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5FFC" w14:textId="77777777" w:rsidR="00A46FAA" w:rsidRDefault="00E67EEE">
      <w:pPr>
        <w:rPr>
          <w:b/>
        </w:rPr>
      </w:pPr>
      <w:r w:rsidRPr="00E67EEE">
        <w:rPr>
          <w:b/>
        </w:rPr>
        <w:t>Língua Estrangeira e Educação</w:t>
      </w:r>
    </w:p>
    <w:p w14:paraId="6CDC070F" w14:textId="77777777" w:rsidR="00E67EEE" w:rsidRDefault="00E67EEE">
      <w:pPr>
        <w:rPr>
          <w:b/>
          <w:i/>
          <w:lang w:val="en-US"/>
        </w:rPr>
      </w:pPr>
      <w:r w:rsidRPr="00E67EEE">
        <w:rPr>
          <w:b/>
          <w:i/>
          <w:lang w:val="en-US"/>
        </w:rPr>
        <w:t>In</w:t>
      </w:r>
      <w:r>
        <w:rPr>
          <w:b/>
          <w:i/>
          <w:lang w:val="en-US"/>
        </w:rPr>
        <w:t>tercultural Language Education I: Theoretical Frameworks</w:t>
      </w:r>
      <w:r w:rsidR="00EA2B73">
        <w:rPr>
          <w:b/>
          <w:i/>
          <w:lang w:val="en-US"/>
        </w:rPr>
        <w:t xml:space="preserve"> (4 credits)</w:t>
      </w:r>
    </w:p>
    <w:p w14:paraId="5007B359" w14:textId="77777777" w:rsidR="00E67EEE" w:rsidRPr="009B3E84" w:rsidRDefault="00E67EEE" w:rsidP="009B3E84">
      <w:pPr>
        <w:pStyle w:val="ListParagraph"/>
        <w:numPr>
          <w:ilvl w:val="0"/>
          <w:numId w:val="5"/>
        </w:numPr>
        <w:rPr>
          <w:i/>
          <w:lang w:val="en-US"/>
        </w:rPr>
      </w:pPr>
      <w:r w:rsidRPr="009B3E84">
        <w:rPr>
          <w:i/>
          <w:lang w:val="en-US"/>
        </w:rPr>
        <w:t>Aims</w:t>
      </w:r>
    </w:p>
    <w:p w14:paraId="5278428F" w14:textId="77777777" w:rsidR="00E67EEE" w:rsidRDefault="00E67EEE">
      <w:pPr>
        <w:rPr>
          <w:lang w:val="en-US"/>
        </w:rPr>
      </w:pPr>
      <w:r>
        <w:rPr>
          <w:lang w:val="en-US"/>
        </w:rPr>
        <w:t>This course provides a critical overview of theoretical frameworks</w:t>
      </w:r>
      <w:r w:rsidR="00EA2B73">
        <w:rPr>
          <w:lang w:val="en-US"/>
        </w:rPr>
        <w:t>, concepts and practices</w:t>
      </w:r>
      <w:r>
        <w:rPr>
          <w:lang w:val="en-US"/>
        </w:rPr>
        <w:t xml:space="preserve"> that </w:t>
      </w:r>
      <w:proofErr w:type="gramStart"/>
      <w:r>
        <w:rPr>
          <w:lang w:val="en-US"/>
        </w:rPr>
        <w:t>inform  intercultural</w:t>
      </w:r>
      <w:proofErr w:type="gramEnd"/>
      <w:r>
        <w:rPr>
          <w:lang w:val="en-US"/>
        </w:rPr>
        <w:t xml:space="preserve"> communication and intercultural language education</w:t>
      </w:r>
    </w:p>
    <w:p w14:paraId="6A9E50FF" w14:textId="77777777" w:rsidR="00E67EEE" w:rsidRPr="009B3E84" w:rsidRDefault="00E67EEE" w:rsidP="009B3E84">
      <w:pPr>
        <w:pStyle w:val="ListParagraph"/>
        <w:numPr>
          <w:ilvl w:val="0"/>
          <w:numId w:val="5"/>
        </w:numPr>
        <w:rPr>
          <w:i/>
          <w:lang w:val="en-US"/>
        </w:rPr>
      </w:pPr>
      <w:r w:rsidRPr="009B3E84">
        <w:rPr>
          <w:i/>
          <w:lang w:val="en-US"/>
        </w:rPr>
        <w:t>Content</w:t>
      </w:r>
    </w:p>
    <w:p w14:paraId="569639CD" w14:textId="77777777" w:rsidR="00E67EEE" w:rsidRDefault="00E67EEE" w:rsidP="00E67EEE">
      <w:pPr>
        <w:rPr>
          <w:lang w:val="en-US"/>
        </w:rPr>
      </w:pPr>
      <w:r w:rsidRPr="00E67EEE">
        <w:rPr>
          <w:lang w:val="en-US"/>
        </w:rPr>
        <w:t>The following topics are covered in the</w:t>
      </w:r>
      <w:r w:rsidR="00EA2B73">
        <w:rPr>
          <w:lang w:val="en-US"/>
        </w:rPr>
        <w:t xml:space="preserve"> </w:t>
      </w:r>
      <w:r>
        <w:rPr>
          <w:lang w:val="en-US"/>
        </w:rPr>
        <w:t>course</w:t>
      </w:r>
      <w:r w:rsidRPr="00E67EEE">
        <w:rPr>
          <w:lang w:val="en-US"/>
        </w:rPr>
        <w:t xml:space="preserve">: </w:t>
      </w:r>
    </w:p>
    <w:p w14:paraId="5C344E47" w14:textId="77777777" w:rsidR="00E67EEE" w:rsidRDefault="00E67EEE" w:rsidP="00E67EEE">
      <w:pPr>
        <w:pStyle w:val="ListParagraph"/>
        <w:numPr>
          <w:ilvl w:val="0"/>
          <w:numId w:val="1"/>
        </w:numPr>
        <w:rPr>
          <w:lang w:val="en-US"/>
        </w:rPr>
      </w:pPr>
      <w:r>
        <w:rPr>
          <w:lang w:val="en-US"/>
        </w:rPr>
        <w:t>Models for understanding intercultural communication</w:t>
      </w:r>
    </w:p>
    <w:p w14:paraId="5DABEDB5" w14:textId="77777777" w:rsidR="00EA2B73" w:rsidRDefault="00EA2B73" w:rsidP="00EA2B73">
      <w:pPr>
        <w:pStyle w:val="ListParagraph"/>
        <w:numPr>
          <w:ilvl w:val="0"/>
          <w:numId w:val="1"/>
        </w:numPr>
        <w:rPr>
          <w:lang w:val="en-US"/>
        </w:rPr>
      </w:pPr>
      <w:proofErr w:type="spellStart"/>
      <w:r>
        <w:rPr>
          <w:lang w:val="en-US"/>
        </w:rPr>
        <w:t>Globalisation</w:t>
      </w:r>
      <w:proofErr w:type="spellEnd"/>
      <w:r>
        <w:rPr>
          <w:lang w:val="en-US"/>
        </w:rPr>
        <w:t>, power, identity, migration and sojourning (</w:t>
      </w:r>
      <w:proofErr w:type="spellStart"/>
      <w:r>
        <w:rPr>
          <w:lang w:val="en-US"/>
        </w:rPr>
        <w:t>eg</w:t>
      </w:r>
      <w:proofErr w:type="spellEnd"/>
      <w:r>
        <w:rPr>
          <w:lang w:val="en-US"/>
        </w:rPr>
        <w:t xml:space="preserve"> study abroad)</w:t>
      </w:r>
    </w:p>
    <w:p w14:paraId="27CB1285" w14:textId="77777777" w:rsidR="00EA2B73" w:rsidRDefault="00EA2B73" w:rsidP="003912AF">
      <w:pPr>
        <w:pStyle w:val="ListParagraph"/>
        <w:numPr>
          <w:ilvl w:val="0"/>
          <w:numId w:val="1"/>
        </w:numPr>
        <w:rPr>
          <w:lang w:val="en-US"/>
        </w:rPr>
      </w:pPr>
      <w:r>
        <w:rPr>
          <w:lang w:val="en-US"/>
        </w:rPr>
        <w:t xml:space="preserve">Negotiating and managing intercultural </w:t>
      </w:r>
      <w:r w:rsidR="00E67EEE" w:rsidRPr="00EA2B73">
        <w:rPr>
          <w:lang w:val="en-US"/>
        </w:rPr>
        <w:t>conflict;</w:t>
      </w:r>
      <w:r w:rsidR="003912AF" w:rsidRPr="003912AF">
        <w:rPr>
          <w:lang w:val="en-US"/>
        </w:rPr>
        <w:t xml:space="preserve"> </w:t>
      </w:r>
      <w:r w:rsidR="003912AF">
        <w:rPr>
          <w:lang w:val="en-US"/>
        </w:rPr>
        <w:t xml:space="preserve">issues of </w:t>
      </w:r>
      <w:r w:rsidR="003912AF" w:rsidRPr="003912AF">
        <w:rPr>
          <w:lang w:val="en-US"/>
        </w:rPr>
        <w:t>citizenship, human rights, and social justice.</w:t>
      </w:r>
    </w:p>
    <w:p w14:paraId="34924305" w14:textId="77777777" w:rsidR="00EA2B73" w:rsidRDefault="00EA2B73" w:rsidP="00E67EEE">
      <w:pPr>
        <w:pStyle w:val="ListParagraph"/>
        <w:numPr>
          <w:ilvl w:val="0"/>
          <w:numId w:val="1"/>
        </w:numPr>
        <w:rPr>
          <w:lang w:val="en-US"/>
        </w:rPr>
      </w:pPr>
      <w:r w:rsidRPr="00EA2B73">
        <w:rPr>
          <w:lang w:val="en-US"/>
        </w:rPr>
        <w:t xml:space="preserve">Constructing models of </w:t>
      </w:r>
      <w:r w:rsidR="00E67EEE" w:rsidRPr="00EA2B73">
        <w:rPr>
          <w:lang w:val="en-US"/>
        </w:rPr>
        <w:t xml:space="preserve">intercultural </w:t>
      </w:r>
      <w:r w:rsidRPr="00EA2B73">
        <w:rPr>
          <w:lang w:val="en-US"/>
        </w:rPr>
        <w:t xml:space="preserve">communicative </w:t>
      </w:r>
      <w:r w:rsidR="00E67EEE" w:rsidRPr="00EA2B73">
        <w:rPr>
          <w:lang w:val="en-US"/>
        </w:rPr>
        <w:t>competence</w:t>
      </w:r>
    </w:p>
    <w:p w14:paraId="6A21F453" w14:textId="77777777" w:rsidR="00EA2B73" w:rsidRDefault="00EA2B73" w:rsidP="00E67EEE">
      <w:pPr>
        <w:pStyle w:val="ListParagraph"/>
        <w:numPr>
          <w:ilvl w:val="0"/>
          <w:numId w:val="1"/>
        </w:numPr>
        <w:rPr>
          <w:lang w:val="en-US"/>
        </w:rPr>
      </w:pPr>
      <w:proofErr w:type="spellStart"/>
      <w:r>
        <w:rPr>
          <w:lang w:val="en-US"/>
        </w:rPr>
        <w:t>Reconceptualising</w:t>
      </w:r>
      <w:proofErr w:type="spellEnd"/>
      <w:r>
        <w:rPr>
          <w:lang w:val="en-US"/>
        </w:rPr>
        <w:t xml:space="preserve"> multilingualism</w:t>
      </w:r>
    </w:p>
    <w:p w14:paraId="33A7085E" w14:textId="77777777" w:rsidR="003912AF" w:rsidRDefault="003912AF" w:rsidP="003912AF">
      <w:pPr>
        <w:rPr>
          <w:lang w:val="en-US"/>
        </w:rPr>
      </w:pPr>
    </w:p>
    <w:p w14:paraId="29F8CD6D" w14:textId="77777777" w:rsidR="00E67EEE" w:rsidRPr="009B3E84" w:rsidRDefault="00E67EEE" w:rsidP="009B3E84">
      <w:pPr>
        <w:pStyle w:val="ListParagraph"/>
        <w:numPr>
          <w:ilvl w:val="0"/>
          <w:numId w:val="5"/>
        </w:numPr>
        <w:rPr>
          <w:i/>
          <w:lang w:val="en-US"/>
        </w:rPr>
      </w:pPr>
      <w:r w:rsidRPr="009B3E84">
        <w:rPr>
          <w:i/>
          <w:lang w:val="en-US"/>
        </w:rPr>
        <w:t>Learning Outcomes</w:t>
      </w:r>
    </w:p>
    <w:p w14:paraId="48ED88D1" w14:textId="77777777" w:rsidR="00E67EEE" w:rsidRPr="00EA2B73" w:rsidRDefault="009B3E84" w:rsidP="00E67EEE">
      <w:pPr>
        <w:rPr>
          <w:i/>
          <w:lang w:val="en-US"/>
        </w:rPr>
      </w:pPr>
      <w:r>
        <w:rPr>
          <w:i/>
          <w:lang w:val="en-US"/>
        </w:rPr>
        <w:t xml:space="preserve">3.1 </w:t>
      </w:r>
      <w:r w:rsidR="00E67EEE" w:rsidRPr="00EA2B73">
        <w:rPr>
          <w:i/>
          <w:lang w:val="en-US"/>
        </w:rPr>
        <w:t>Subject-specific Knowledge:</w:t>
      </w:r>
    </w:p>
    <w:p w14:paraId="5BA698EF" w14:textId="77777777" w:rsidR="00EA2B73" w:rsidRDefault="00EA2B73" w:rsidP="00E67EEE">
      <w:pPr>
        <w:rPr>
          <w:lang w:val="en-US"/>
        </w:rPr>
      </w:pPr>
      <w:r>
        <w:rPr>
          <w:lang w:val="en-US"/>
        </w:rPr>
        <w:t>By the end of the course, students will:</w:t>
      </w:r>
    </w:p>
    <w:p w14:paraId="2145EEF4" w14:textId="77777777" w:rsidR="00E67EEE" w:rsidRPr="00EA2B73" w:rsidRDefault="00EA2B73" w:rsidP="00EA2B73">
      <w:pPr>
        <w:pStyle w:val="NoSpacing"/>
        <w:numPr>
          <w:ilvl w:val="0"/>
          <w:numId w:val="3"/>
        </w:numPr>
        <w:rPr>
          <w:lang w:val="en-US"/>
        </w:rPr>
      </w:pPr>
      <w:r>
        <w:rPr>
          <w:lang w:val="en-US"/>
        </w:rPr>
        <w:t>D</w:t>
      </w:r>
      <w:r w:rsidR="00E67EEE" w:rsidRPr="00EA2B73">
        <w:rPr>
          <w:lang w:val="en-US"/>
        </w:rPr>
        <w:t>emonstrate</w:t>
      </w:r>
      <w:r>
        <w:rPr>
          <w:lang w:val="en-US"/>
        </w:rPr>
        <w:t xml:space="preserve"> through written work and/or oral presentation their critical </w:t>
      </w:r>
      <w:r w:rsidR="00E67EEE" w:rsidRPr="00EA2B73">
        <w:rPr>
          <w:lang w:val="en-US"/>
        </w:rPr>
        <w:t>understanding of theories, approaches, and practices of intercultural communication</w:t>
      </w:r>
      <w:r>
        <w:rPr>
          <w:lang w:val="en-US"/>
        </w:rPr>
        <w:t xml:space="preserve"> and intercultural language education</w:t>
      </w:r>
      <w:r w:rsidR="00E67EEE" w:rsidRPr="00EA2B73">
        <w:rPr>
          <w:lang w:val="en-US"/>
        </w:rPr>
        <w:t>.</w:t>
      </w:r>
    </w:p>
    <w:p w14:paraId="12ECD039" w14:textId="142AECDB" w:rsidR="00E67EEE" w:rsidRPr="00EA2B73" w:rsidRDefault="00EA2B73" w:rsidP="00EA2B73">
      <w:pPr>
        <w:pStyle w:val="NoSpacing"/>
        <w:numPr>
          <w:ilvl w:val="0"/>
          <w:numId w:val="3"/>
        </w:numPr>
        <w:rPr>
          <w:lang w:val="en-US"/>
        </w:rPr>
      </w:pPr>
      <w:r w:rsidRPr="00EA2B73">
        <w:rPr>
          <w:lang w:val="en-US"/>
        </w:rPr>
        <w:t>Demonstrate through written work and/or oral presentation</w:t>
      </w:r>
      <w:r w:rsidR="00E67EEE" w:rsidRPr="00EA2B73">
        <w:rPr>
          <w:lang w:val="en-US"/>
        </w:rPr>
        <w:t xml:space="preserve"> </w:t>
      </w:r>
      <w:r>
        <w:rPr>
          <w:lang w:val="en-US"/>
        </w:rPr>
        <w:t xml:space="preserve">their </w:t>
      </w:r>
      <w:r w:rsidR="00E67EEE" w:rsidRPr="00EA2B73">
        <w:rPr>
          <w:lang w:val="en-US"/>
        </w:rPr>
        <w:t xml:space="preserve">critical understanding and application of these theories, approaches, and practices to </w:t>
      </w:r>
      <w:r>
        <w:rPr>
          <w:lang w:val="en-US"/>
        </w:rPr>
        <w:t>communicative events and educational contexts.</w:t>
      </w:r>
    </w:p>
    <w:p w14:paraId="21FCDC6C" w14:textId="77777777" w:rsidR="00E67EEE" w:rsidRPr="00EA2B73" w:rsidRDefault="00EA2B73" w:rsidP="00EA2B73">
      <w:pPr>
        <w:pStyle w:val="NoSpacing"/>
        <w:numPr>
          <w:ilvl w:val="0"/>
          <w:numId w:val="3"/>
        </w:numPr>
        <w:rPr>
          <w:lang w:val="en-US"/>
        </w:rPr>
      </w:pPr>
      <w:r>
        <w:rPr>
          <w:lang w:val="en-US"/>
        </w:rPr>
        <w:t>D</w:t>
      </w:r>
      <w:r w:rsidRPr="00EA2B73">
        <w:rPr>
          <w:lang w:val="en-US"/>
        </w:rPr>
        <w:t xml:space="preserve">emonstrate through written work and/or oral presentation </w:t>
      </w:r>
      <w:r>
        <w:rPr>
          <w:lang w:val="en-US"/>
        </w:rPr>
        <w:t>their ability to give a critical evaluation of key scholarly research in the field of intercultural studies.</w:t>
      </w:r>
    </w:p>
    <w:p w14:paraId="7CA0DA2C" w14:textId="77777777" w:rsidR="00E67EEE" w:rsidRPr="00EA2B73" w:rsidRDefault="00EA2B73" w:rsidP="00EA2B73">
      <w:pPr>
        <w:pStyle w:val="NoSpacing"/>
        <w:numPr>
          <w:ilvl w:val="0"/>
          <w:numId w:val="3"/>
        </w:numPr>
        <w:rPr>
          <w:lang w:val="en-US"/>
        </w:rPr>
      </w:pPr>
      <w:r w:rsidRPr="00EA2B73">
        <w:rPr>
          <w:lang w:val="en-US"/>
        </w:rPr>
        <w:t xml:space="preserve">Demonstrate through written work and/or oral presentation their ability to </w:t>
      </w:r>
      <w:r w:rsidR="00E67EEE" w:rsidRPr="00EA2B73">
        <w:rPr>
          <w:lang w:val="en-US"/>
        </w:rPr>
        <w:t>articulate and employ key terminology/concepts in the field of intercultural communication</w:t>
      </w:r>
      <w:r>
        <w:rPr>
          <w:lang w:val="en-US"/>
        </w:rPr>
        <w:t xml:space="preserve"> and intercultural language education.</w:t>
      </w:r>
    </w:p>
    <w:p w14:paraId="41DEBA01" w14:textId="77777777" w:rsidR="00E67EEE" w:rsidRPr="00EA2B73" w:rsidRDefault="00EA2B73" w:rsidP="00EA2B73">
      <w:pPr>
        <w:pStyle w:val="NoSpacing"/>
        <w:numPr>
          <w:ilvl w:val="0"/>
          <w:numId w:val="3"/>
        </w:numPr>
        <w:rPr>
          <w:lang w:val="en-US"/>
        </w:rPr>
      </w:pPr>
      <w:r w:rsidRPr="00EA2B73">
        <w:rPr>
          <w:lang w:val="en-US"/>
        </w:rPr>
        <w:t>Demonstrate through written work and/or oral presentation their ability</w:t>
      </w:r>
      <w:r>
        <w:rPr>
          <w:lang w:val="en-US"/>
        </w:rPr>
        <w:t xml:space="preserve"> to</w:t>
      </w:r>
      <w:r w:rsidRPr="00EA2B73">
        <w:rPr>
          <w:lang w:val="en-US"/>
        </w:rPr>
        <w:t xml:space="preserve"> </w:t>
      </w:r>
      <w:r>
        <w:rPr>
          <w:lang w:val="en-US"/>
        </w:rPr>
        <w:t>address problems, issues and</w:t>
      </w:r>
      <w:r w:rsidR="00E67EEE" w:rsidRPr="00EA2B73">
        <w:rPr>
          <w:lang w:val="en-US"/>
        </w:rPr>
        <w:t xml:space="preserve"> challenges </w:t>
      </w:r>
      <w:r>
        <w:rPr>
          <w:lang w:val="en-US"/>
        </w:rPr>
        <w:t>in relation to</w:t>
      </w:r>
      <w:r w:rsidR="00E67EEE" w:rsidRPr="00EA2B73">
        <w:rPr>
          <w:lang w:val="en-US"/>
        </w:rPr>
        <w:t xml:space="preserve"> intercultural communication</w:t>
      </w:r>
      <w:r>
        <w:rPr>
          <w:lang w:val="en-US"/>
        </w:rPr>
        <w:t xml:space="preserve"> and intercultural language education.</w:t>
      </w:r>
    </w:p>
    <w:p w14:paraId="1892811F" w14:textId="77777777" w:rsidR="00EA2B73" w:rsidRDefault="00EA2B73" w:rsidP="00E67EEE">
      <w:pPr>
        <w:rPr>
          <w:lang w:val="en-US"/>
        </w:rPr>
      </w:pPr>
    </w:p>
    <w:p w14:paraId="4770440C" w14:textId="77777777" w:rsidR="00E67EEE" w:rsidRPr="00EA2B73" w:rsidRDefault="009B3E84" w:rsidP="00E67EEE">
      <w:pPr>
        <w:rPr>
          <w:i/>
          <w:lang w:val="en-US"/>
        </w:rPr>
      </w:pPr>
      <w:r>
        <w:rPr>
          <w:i/>
          <w:lang w:val="en-US"/>
        </w:rPr>
        <w:t xml:space="preserve">3.2 </w:t>
      </w:r>
      <w:r w:rsidR="003912AF">
        <w:rPr>
          <w:i/>
          <w:lang w:val="en-US"/>
        </w:rPr>
        <w:t>Transferable</w:t>
      </w:r>
      <w:r w:rsidR="00E67EEE" w:rsidRPr="00EA2B73">
        <w:rPr>
          <w:i/>
          <w:lang w:val="en-US"/>
        </w:rPr>
        <w:t xml:space="preserve"> Skills:</w:t>
      </w:r>
    </w:p>
    <w:p w14:paraId="38EF6CA2" w14:textId="77777777" w:rsidR="00EA2B73" w:rsidRDefault="00EA2B73" w:rsidP="00E67EEE">
      <w:pPr>
        <w:rPr>
          <w:lang w:val="en-US"/>
        </w:rPr>
      </w:pPr>
      <w:r>
        <w:rPr>
          <w:lang w:val="en-US"/>
        </w:rPr>
        <w:t>During the course, students will gain experience of:</w:t>
      </w:r>
    </w:p>
    <w:p w14:paraId="54274862" w14:textId="77777777" w:rsidR="00E67EEE" w:rsidRPr="00E67EEE" w:rsidRDefault="009B3E84" w:rsidP="00EA2B73">
      <w:pPr>
        <w:pStyle w:val="NoSpacing"/>
        <w:numPr>
          <w:ilvl w:val="0"/>
          <w:numId w:val="4"/>
        </w:numPr>
        <w:rPr>
          <w:lang w:val="en-US"/>
        </w:rPr>
      </w:pPr>
      <w:r>
        <w:rPr>
          <w:lang w:val="en-US"/>
        </w:rPr>
        <w:t>W</w:t>
      </w:r>
      <w:r w:rsidR="00E67EEE" w:rsidRPr="00E67EEE">
        <w:rPr>
          <w:lang w:val="en-US"/>
        </w:rPr>
        <w:t>ork</w:t>
      </w:r>
      <w:r>
        <w:rPr>
          <w:lang w:val="en-US"/>
        </w:rPr>
        <w:t>ing</w:t>
      </w:r>
      <w:r w:rsidR="00E67EEE" w:rsidRPr="00E67EEE">
        <w:rPr>
          <w:lang w:val="en-US"/>
        </w:rPr>
        <w:t xml:space="preserve"> on ideas and issues independently and as part a group</w:t>
      </w:r>
    </w:p>
    <w:p w14:paraId="0210C706" w14:textId="77777777" w:rsidR="00E67EEE" w:rsidRPr="00E67EEE" w:rsidRDefault="009B3E84" w:rsidP="00EA2B73">
      <w:pPr>
        <w:pStyle w:val="NoSpacing"/>
        <w:numPr>
          <w:ilvl w:val="0"/>
          <w:numId w:val="4"/>
        </w:numPr>
        <w:rPr>
          <w:lang w:val="en-US"/>
        </w:rPr>
      </w:pPr>
      <w:r>
        <w:rPr>
          <w:lang w:val="en-US"/>
        </w:rPr>
        <w:t>Communicating</w:t>
      </w:r>
      <w:r w:rsidR="00E67EEE" w:rsidRPr="00E67EEE">
        <w:rPr>
          <w:lang w:val="en-US"/>
        </w:rPr>
        <w:t xml:space="preserve"> and present ideas effectively through class presentation and writing</w:t>
      </w:r>
    </w:p>
    <w:p w14:paraId="58AFE87A" w14:textId="77777777" w:rsidR="00E67EEE" w:rsidRPr="00E67EEE" w:rsidRDefault="009B3E84" w:rsidP="00EA2B73">
      <w:pPr>
        <w:pStyle w:val="NoSpacing"/>
        <w:numPr>
          <w:ilvl w:val="0"/>
          <w:numId w:val="4"/>
        </w:numPr>
        <w:rPr>
          <w:lang w:val="en-US"/>
        </w:rPr>
      </w:pPr>
      <w:r>
        <w:rPr>
          <w:lang w:val="en-US"/>
        </w:rPr>
        <w:t>Engaging</w:t>
      </w:r>
      <w:r w:rsidR="00E67EEE" w:rsidRPr="00E67EEE">
        <w:rPr>
          <w:lang w:val="en-US"/>
        </w:rPr>
        <w:t xml:space="preserve"> reflectively and critically with research-based literatures</w:t>
      </w:r>
    </w:p>
    <w:p w14:paraId="6F766C1B" w14:textId="77777777" w:rsidR="00E67EEE" w:rsidRPr="00EA2B73" w:rsidRDefault="009B3E84" w:rsidP="00EA2B73">
      <w:pPr>
        <w:pStyle w:val="ListParagraph"/>
        <w:numPr>
          <w:ilvl w:val="0"/>
          <w:numId w:val="4"/>
        </w:numPr>
        <w:rPr>
          <w:lang w:val="en-US"/>
        </w:rPr>
      </w:pPr>
      <w:r>
        <w:rPr>
          <w:lang w:val="en-US"/>
        </w:rPr>
        <w:t>S</w:t>
      </w:r>
      <w:r w:rsidR="00E67EEE" w:rsidRPr="00EA2B73">
        <w:rPr>
          <w:lang w:val="en-US"/>
        </w:rPr>
        <w:t>earch</w:t>
      </w:r>
      <w:r>
        <w:rPr>
          <w:lang w:val="en-US"/>
        </w:rPr>
        <w:t xml:space="preserve">ing for and </w:t>
      </w:r>
      <w:proofErr w:type="spellStart"/>
      <w:r>
        <w:rPr>
          <w:lang w:val="en-US"/>
        </w:rPr>
        <w:t>summarising</w:t>
      </w:r>
      <w:proofErr w:type="spellEnd"/>
      <w:r w:rsidR="00E67EEE" w:rsidRPr="00EA2B73">
        <w:rPr>
          <w:lang w:val="en-US"/>
        </w:rPr>
        <w:t>/review</w:t>
      </w:r>
      <w:r>
        <w:rPr>
          <w:lang w:val="en-US"/>
        </w:rPr>
        <w:t>ing</w:t>
      </w:r>
      <w:r w:rsidR="00E67EEE" w:rsidRPr="00EA2B73">
        <w:rPr>
          <w:lang w:val="en-US"/>
        </w:rPr>
        <w:t xml:space="preserve"> key research literature</w:t>
      </w:r>
    </w:p>
    <w:p w14:paraId="2D1E4C35" w14:textId="77777777" w:rsidR="00E67EEE" w:rsidRDefault="00E67EEE" w:rsidP="00E67EEE">
      <w:pPr>
        <w:rPr>
          <w:lang w:val="en-US"/>
        </w:rPr>
      </w:pPr>
      <w:r w:rsidRPr="00E67EEE">
        <w:rPr>
          <w:lang w:val="en-US"/>
        </w:rPr>
        <w:lastRenderedPageBreak/>
        <w:t>.</w:t>
      </w:r>
    </w:p>
    <w:p w14:paraId="7E5E6597" w14:textId="77777777" w:rsidR="00E67EEE" w:rsidRDefault="00E67EEE">
      <w:pPr>
        <w:rPr>
          <w:lang w:val="en-US"/>
        </w:rPr>
      </w:pPr>
    </w:p>
    <w:p w14:paraId="066C57FB" w14:textId="77777777" w:rsidR="00E67EEE" w:rsidRDefault="00E67EEE">
      <w:pPr>
        <w:rPr>
          <w:lang w:val="en-US"/>
        </w:rPr>
      </w:pPr>
    </w:p>
    <w:p w14:paraId="0577F10F" w14:textId="77777777" w:rsidR="00E67EEE" w:rsidRPr="00E67EEE" w:rsidRDefault="00E67EEE">
      <w:pPr>
        <w:rPr>
          <w:lang w:val="en-US"/>
        </w:rPr>
      </w:pPr>
    </w:p>
    <w:p w14:paraId="65677AC1" w14:textId="77777777" w:rsidR="003912AF" w:rsidRPr="009B3E84" w:rsidRDefault="003912AF" w:rsidP="009B3E84">
      <w:pPr>
        <w:pStyle w:val="ListParagraph"/>
        <w:numPr>
          <w:ilvl w:val="0"/>
          <w:numId w:val="5"/>
        </w:numPr>
        <w:rPr>
          <w:i/>
          <w:lang w:val="en-US"/>
        </w:rPr>
      </w:pPr>
      <w:r w:rsidRPr="009B3E84">
        <w:rPr>
          <w:i/>
          <w:lang w:val="en-US"/>
        </w:rPr>
        <w:t xml:space="preserve">Modes of Teaching, Learning and Assessment </w:t>
      </w:r>
    </w:p>
    <w:p w14:paraId="4DDD21B1" w14:textId="77777777" w:rsidR="003912AF" w:rsidRDefault="003912AF" w:rsidP="003912AF">
      <w:pPr>
        <w:rPr>
          <w:lang w:val="en-US"/>
        </w:rPr>
      </w:pPr>
      <w:r w:rsidRPr="003912AF">
        <w:rPr>
          <w:lang w:val="en-US"/>
        </w:rPr>
        <w:t xml:space="preserve">Teaching will be in the form of </w:t>
      </w:r>
      <w:r>
        <w:rPr>
          <w:lang w:val="en-US"/>
        </w:rPr>
        <w:t>six 4</w:t>
      </w:r>
      <w:r w:rsidRPr="003912AF">
        <w:rPr>
          <w:lang w:val="en-US"/>
        </w:rPr>
        <w:t xml:space="preserve">-hour workshops </w:t>
      </w:r>
      <w:r>
        <w:rPr>
          <w:lang w:val="en-US"/>
        </w:rPr>
        <w:t xml:space="preserve">(24 contact hours) </w:t>
      </w:r>
      <w:r w:rsidRPr="003912AF">
        <w:rPr>
          <w:lang w:val="en-US"/>
        </w:rPr>
        <w:t>that combine a lecture-style tutor-input approach with seminar discussion and group work. During workshops, the tutor will present some of the key theories, concepts, debates, approaches and practices of intercultural communication</w:t>
      </w:r>
      <w:r>
        <w:rPr>
          <w:lang w:val="en-US"/>
        </w:rPr>
        <w:t xml:space="preserve"> and intercultural language education</w:t>
      </w:r>
      <w:r w:rsidRPr="003912AF">
        <w:rPr>
          <w:lang w:val="en-US"/>
        </w:rPr>
        <w:t xml:space="preserve"> through a series of key topics. Students are expected to engage with the themes and issues covered through interaction and critical discussion, student presentations of the literature, and group work activities. </w:t>
      </w:r>
    </w:p>
    <w:p w14:paraId="37626C80" w14:textId="77777777" w:rsidR="003912AF" w:rsidRPr="009B3E84" w:rsidRDefault="003912AF" w:rsidP="009B3E84">
      <w:pPr>
        <w:pStyle w:val="ListParagraph"/>
        <w:numPr>
          <w:ilvl w:val="0"/>
          <w:numId w:val="5"/>
        </w:numPr>
        <w:rPr>
          <w:i/>
          <w:lang w:val="en-US"/>
        </w:rPr>
      </w:pPr>
      <w:r w:rsidRPr="009B3E84">
        <w:rPr>
          <w:i/>
          <w:lang w:val="en-US"/>
        </w:rPr>
        <w:t>Select Bibliography</w:t>
      </w:r>
    </w:p>
    <w:p w14:paraId="55E9453D" w14:textId="77777777" w:rsidR="003912AF" w:rsidRPr="003912AF" w:rsidRDefault="003912AF" w:rsidP="003912AF">
      <w:pPr>
        <w:pStyle w:val="NoSpacing"/>
        <w:rPr>
          <w:lang w:val="en-US"/>
        </w:rPr>
      </w:pPr>
      <w:r w:rsidRPr="003912AF">
        <w:rPr>
          <w:lang w:val="en-US"/>
        </w:rPr>
        <w:t xml:space="preserve">Bauman, Z. 2000, </w:t>
      </w:r>
      <w:r w:rsidRPr="00CF4710">
        <w:rPr>
          <w:i/>
          <w:lang w:val="en-US"/>
        </w:rPr>
        <w:t>Liquid Modern</w:t>
      </w:r>
      <w:r w:rsidRPr="003912AF">
        <w:rPr>
          <w:lang w:val="en-US"/>
        </w:rPr>
        <w:t>ity Polity, Oxford.</w:t>
      </w:r>
    </w:p>
    <w:p w14:paraId="71120DB9" w14:textId="77777777" w:rsidR="003912AF" w:rsidRPr="003912AF" w:rsidRDefault="003912AF" w:rsidP="003912AF">
      <w:pPr>
        <w:pStyle w:val="NoSpacing"/>
        <w:rPr>
          <w:lang w:val="en-US"/>
        </w:rPr>
      </w:pPr>
      <w:r w:rsidRPr="003912AF">
        <w:rPr>
          <w:lang w:val="en-US"/>
        </w:rPr>
        <w:t>Byram, M. 2000</w:t>
      </w:r>
      <w:r w:rsidRPr="00CF4710">
        <w:rPr>
          <w:i/>
          <w:lang w:val="en-US"/>
        </w:rPr>
        <w:t xml:space="preserve">, Routledge </w:t>
      </w:r>
      <w:proofErr w:type="spellStart"/>
      <w:r w:rsidRPr="00CF4710">
        <w:rPr>
          <w:i/>
          <w:lang w:val="en-US"/>
        </w:rPr>
        <w:t>Encylopedia</w:t>
      </w:r>
      <w:proofErr w:type="spellEnd"/>
      <w:r w:rsidRPr="00CF4710">
        <w:rPr>
          <w:i/>
          <w:lang w:val="en-US"/>
        </w:rPr>
        <w:t xml:space="preserve"> of Language Teaching and Learning</w:t>
      </w:r>
      <w:r w:rsidR="00CF4710">
        <w:rPr>
          <w:lang w:val="en-US"/>
        </w:rPr>
        <w:t xml:space="preserve"> Routledge, London </w:t>
      </w:r>
      <w:r w:rsidRPr="003912AF">
        <w:rPr>
          <w:lang w:val="en-US"/>
        </w:rPr>
        <w:t>and New York.</w:t>
      </w:r>
    </w:p>
    <w:p w14:paraId="5CA566DE" w14:textId="77777777" w:rsidR="003912AF" w:rsidRPr="00CF4710" w:rsidRDefault="003912AF" w:rsidP="003912AF">
      <w:pPr>
        <w:pStyle w:val="NoSpacing"/>
        <w:rPr>
          <w:i/>
          <w:lang w:val="en-US"/>
        </w:rPr>
      </w:pPr>
      <w:r>
        <w:rPr>
          <w:lang w:val="en-US"/>
        </w:rPr>
        <w:t>Byram, M. 2008</w:t>
      </w:r>
      <w:r w:rsidRPr="003912AF">
        <w:rPr>
          <w:lang w:val="en-US"/>
        </w:rPr>
        <w:t xml:space="preserve">, </w:t>
      </w:r>
      <w:r w:rsidRPr="00CF4710">
        <w:rPr>
          <w:i/>
          <w:lang w:val="en-US"/>
        </w:rPr>
        <w:t>From Foreign Language Education to Education for Intercultural Citizenship:</w:t>
      </w:r>
    </w:p>
    <w:p w14:paraId="50684BCF" w14:textId="77777777" w:rsidR="003912AF" w:rsidRPr="003912AF" w:rsidRDefault="003912AF" w:rsidP="003912AF">
      <w:pPr>
        <w:pStyle w:val="NoSpacing"/>
        <w:rPr>
          <w:lang w:val="en-US"/>
        </w:rPr>
      </w:pPr>
      <w:r w:rsidRPr="00CF4710">
        <w:rPr>
          <w:i/>
          <w:lang w:val="en-US"/>
        </w:rPr>
        <w:t>Essays and Reflections</w:t>
      </w:r>
      <w:r w:rsidRPr="003912AF">
        <w:rPr>
          <w:lang w:val="en-US"/>
        </w:rPr>
        <w:t xml:space="preserve"> Multilingual Matters, Bristol.</w:t>
      </w:r>
    </w:p>
    <w:p w14:paraId="4C311306" w14:textId="77777777" w:rsidR="003912AF" w:rsidRPr="003912AF" w:rsidRDefault="003912AF" w:rsidP="003912AF">
      <w:pPr>
        <w:pStyle w:val="NoSpacing"/>
        <w:rPr>
          <w:lang w:val="en-US"/>
        </w:rPr>
      </w:pPr>
      <w:r w:rsidRPr="003912AF">
        <w:rPr>
          <w:lang w:val="en-US"/>
        </w:rPr>
        <w:t xml:space="preserve">Byram, M. &amp; Feng, A. 2006, </w:t>
      </w:r>
      <w:r w:rsidRPr="00CF4710">
        <w:rPr>
          <w:i/>
          <w:lang w:val="en-US"/>
        </w:rPr>
        <w:t>Living and Studying Abroad: Research and Practice</w:t>
      </w:r>
      <w:r w:rsidRPr="003912AF">
        <w:rPr>
          <w:lang w:val="en-US"/>
        </w:rPr>
        <w:t xml:space="preserve"> Multilingual</w:t>
      </w:r>
    </w:p>
    <w:p w14:paraId="11B3AA52" w14:textId="77777777" w:rsidR="003912AF" w:rsidRPr="003912AF" w:rsidRDefault="003912AF" w:rsidP="003912AF">
      <w:pPr>
        <w:pStyle w:val="NoSpacing"/>
        <w:rPr>
          <w:lang w:val="en-US"/>
        </w:rPr>
      </w:pPr>
      <w:r w:rsidRPr="003912AF">
        <w:rPr>
          <w:lang w:val="en-US"/>
        </w:rPr>
        <w:t xml:space="preserve">Matters, </w:t>
      </w:r>
      <w:proofErr w:type="spellStart"/>
      <w:r w:rsidRPr="003912AF">
        <w:rPr>
          <w:lang w:val="en-US"/>
        </w:rPr>
        <w:t>Clevedon</w:t>
      </w:r>
      <w:proofErr w:type="spellEnd"/>
      <w:r w:rsidRPr="003912AF">
        <w:rPr>
          <w:lang w:val="en-US"/>
        </w:rPr>
        <w:t>.</w:t>
      </w:r>
    </w:p>
    <w:p w14:paraId="3499B6CD" w14:textId="77777777" w:rsidR="003912AF" w:rsidRPr="00CF4710" w:rsidRDefault="003912AF" w:rsidP="003912AF">
      <w:pPr>
        <w:pStyle w:val="NoSpacing"/>
        <w:rPr>
          <w:i/>
          <w:lang w:val="en-US"/>
        </w:rPr>
      </w:pPr>
      <w:r w:rsidRPr="003912AF">
        <w:rPr>
          <w:lang w:val="en-US"/>
        </w:rPr>
        <w:t xml:space="preserve">Byram, M. &amp; Parmenter, L. 2012, </w:t>
      </w:r>
      <w:r w:rsidRPr="00CF4710">
        <w:rPr>
          <w:i/>
          <w:lang w:val="en-US"/>
        </w:rPr>
        <w:t>The Common European Framework of Reference: The</w:t>
      </w:r>
    </w:p>
    <w:p w14:paraId="080693FE" w14:textId="77777777" w:rsidR="003912AF" w:rsidRPr="003912AF" w:rsidRDefault="003912AF" w:rsidP="003912AF">
      <w:pPr>
        <w:pStyle w:val="NoSpacing"/>
        <w:rPr>
          <w:lang w:val="en-US"/>
        </w:rPr>
      </w:pPr>
      <w:proofErr w:type="spellStart"/>
      <w:r w:rsidRPr="00CF4710">
        <w:rPr>
          <w:i/>
          <w:lang w:val="en-US"/>
        </w:rPr>
        <w:t>Globalisation</w:t>
      </w:r>
      <w:proofErr w:type="spellEnd"/>
      <w:r w:rsidRPr="00CF4710">
        <w:rPr>
          <w:i/>
          <w:lang w:val="en-US"/>
        </w:rPr>
        <w:t xml:space="preserve"> of Language Education Policy</w:t>
      </w:r>
      <w:r w:rsidRPr="003912AF">
        <w:rPr>
          <w:lang w:val="en-US"/>
        </w:rPr>
        <w:t xml:space="preserve"> Multilingual Matters, Bristol.</w:t>
      </w:r>
    </w:p>
    <w:p w14:paraId="7F682F9E" w14:textId="77777777" w:rsidR="003912AF" w:rsidRDefault="003912AF" w:rsidP="003912AF">
      <w:pPr>
        <w:pStyle w:val="NoSpacing"/>
        <w:rPr>
          <w:lang w:val="en-US"/>
        </w:rPr>
      </w:pPr>
      <w:r w:rsidRPr="003912AF">
        <w:rPr>
          <w:lang w:val="en-US"/>
        </w:rPr>
        <w:t xml:space="preserve">Byram, M. 1997, </w:t>
      </w:r>
      <w:r w:rsidRPr="00CF4710">
        <w:rPr>
          <w:i/>
          <w:lang w:val="en-US"/>
        </w:rPr>
        <w:t>Teaching and Assessing Intercultural Communicative Competence</w:t>
      </w:r>
      <w:r>
        <w:rPr>
          <w:lang w:val="en-US"/>
        </w:rPr>
        <w:t xml:space="preserve"> Multilingual </w:t>
      </w:r>
      <w:r w:rsidRPr="003912AF">
        <w:rPr>
          <w:lang w:val="en-US"/>
        </w:rPr>
        <w:t xml:space="preserve">Matters, </w:t>
      </w:r>
      <w:proofErr w:type="spellStart"/>
      <w:r w:rsidRPr="003912AF">
        <w:rPr>
          <w:lang w:val="en-US"/>
        </w:rPr>
        <w:t>Clevedon</w:t>
      </w:r>
      <w:proofErr w:type="spellEnd"/>
    </w:p>
    <w:p w14:paraId="5AF7B104" w14:textId="5AA00394" w:rsidR="003912AF" w:rsidRPr="003912AF" w:rsidRDefault="003912AF" w:rsidP="00CF4710">
      <w:pPr>
        <w:pStyle w:val="NoSpacing"/>
        <w:rPr>
          <w:lang w:val="en-US"/>
        </w:rPr>
      </w:pPr>
      <w:r w:rsidRPr="003912AF">
        <w:rPr>
          <w:lang w:val="en-US"/>
        </w:rPr>
        <w:t xml:space="preserve">Corbett, J. 2003, </w:t>
      </w:r>
      <w:r w:rsidRPr="00CF4710">
        <w:rPr>
          <w:i/>
          <w:lang w:val="en-US"/>
        </w:rPr>
        <w:t>An Intercultural Appr</w:t>
      </w:r>
      <w:r w:rsidR="002C4718">
        <w:rPr>
          <w:i/>
          <w:lang w:val="en-US"/>
        </w:rPr>
        <w:t>oa</w:t>
      </w:r>
      <w:r w:rsidRPr="00CF4710">
        <w:rPr>
          <w:i/>
          <w:lang w:val="en-US"/>
        </w:rPr>
        <w:t xml:space="preserve">ch to English Language Teaching </w:t>
      </w:r>
      <w:r w:rsidRPr="003912AF">
        <w:rPr>
          <w:lang w:val="en-US"/>
        </w:rPr>
        <w:t>Multilingual Matters,</w:t>
      </w:r>
    </w:p>
    <w:p w14:paraId="6B4EC097" w14:textId="77777777" w:rsidR="003912AF" w:rsidRDefault="003912AF" w:rsidP="00CF4710">
      <w:pPr>
        <w:pStyle w:val="NoSpacing"/>
        <w:rPr>
          <w:lang w:val="en-US"/>
        </w:rPr>
      </w:pPr>
      <w:proofErr w:type="spellStart"/>
      <w:r w:rsidRPr="003912AF">
        <w:rPr>
          <w:lang w:val="en-US"/>
        </w:rPr>
        <w:t>Clevedon</w:t>
      </w:r>
      <w:proofErr w:type="spellEnd"/>
      <w:r w:rsidRPr="003912AF">
        <w:rPr>
          <w:lang w:val="en-US"/>
        </w:rPr>
        <w:t>.</w:t>
      </w:r>
    </w:p>
    <w:p w14:paraId="473F4E67" w14:textId="77777777" w:rsidR="00941F50" w:rsidRDefault="00941F50" w:rsidP="00CF4710">
      <w:pPr>
        <w:pStyle w:val="NoSpacing"/>
        <w:rPr>
          <w:lang w:val="en-US"/>
        </w:rPr>
      </w:pPr>
      <w:r w:rsidRPr="00941F50">
        <w:rPr>
          <w:lang w:val="en-US"/>
        </w:rPr>
        <w:t>Hollida</w:t>
      </w:r>
      <w:r>
        <w:rPr>
          <w:lang w:val="en-US"/>
        </w:rPr>
        <w:t xml:space="preserve">y, A., Hyde, M., &amp; </w:t>
      </w:r>
      <w:proofErr w:type="spellStart"/>
      <w:r>
        <w:rPr>
          <w:lang w:val="en-US"/>
        </w:rPr>
        <w:t>Kullman</w:t>
      </w:r>
      <w:proofErr w:type="spellEnd"/>
      <w:r>
        <w:rPr>
          <w:lang w:val="en-US"/>
        </w:rPr>
        <w:t>, J. 2010,</w:t>
      </w:r>
      <w:r w:rsidRPr="00941F50">
        <w:rPr>
          <w:lang w:val="en-US"/>
        </w:rPr>
        <w:t xml:space="preserve"> </w:t>
      </w:r>
      <w:r w:rsidRPr="00941F50">
        <w:rPr>
          <w:i/>
          <w:lang w:val="en-US"/>
        </w:rPr>
        <w:t>Intercultural communication: An advanced resource book for student</w:t>
      </w:r>
      <w:r w:rsidRPr="00941F50">
        <w:rPr>
          <w:lang w:val="en-US"/>
        </w:rPr>
        <w:t>s. Routledge</w:t>
      </w:r>
      <w:r>
        <w:rPr>
          <w:lang w:val="en-US"/>
        </w:rPr>
        <w:t>, London and NY</w:t>
      </w:r>
      <w:r w:rsidRPr="00941F50">
        <w:rPr>
          <w:lang w:val="en-US"/>
        </w:rPr>
        <w:t>.</w:t>
      </w:r>
    </w:p>
    <w:p w14:paraId="62AF8E79" w14:textId="77777777" w:rsidR="003912AF" w:rsidRDefault="005B1740" w:rsidP="00CF4710">
      <w:pPr>
        <w:pStyle w:val="NoSpacing"/>
        <w:rPr>
          <w:lang w:val="en-US"/>
        </w:rPr>
      </w:pPr>
      <w:r w:rsidRPr="005B1740">
        <w:rPr>
          <w:lang w:val="en-US"/>
        </w:rPr>
        <w:t xml:space="preserve">Pennycook, A. 2007, </w:t>
      </w:r>
      <w:r w:rsidRPr="00CF4710">
        <w:rPr>
          <w:i/>
          <w:lang w:val="en-US"/>
        </w:rPr>
        <w:t xml:space="preserve">Global </w:t>
      </w:r>
      <w:proofErr w:type="spellStart"/>
      <w:r w:rsidRPr="00CF4710">
        <w:rPr>
          <w:i/>
          <w:lang w:val="en-US"/>
        </w:rPr>
        <w:t>Englishes</w:t>
      </w:r>
      <w:proofErr w:type="spellEnd"/>
      <w:r w:rsidRPr="00CF4710">
        <w:rPr>
          <w:i/>
          <w:lang w:val="en-US"/>
        </w:rPr>
        <w:t xml:space="preserve"> and Transcultural Flows</w:t>
      </w:r>
      <w:r w:rsidRPr="005B1740">
        <w:rPr>
          <w:lang w:val="en-US"/>
        </w:rPr>
        <w:t xml:space="preserve"> Routledge, London &amp; New York</w:t>
      </w:r>
      <w:bookmarkStart w:id="0" w:name="_GoBack"/>
      <w:bookmarkEnd w:id="0"/>
    </w:p>
    <w:p w14:paraId="03F9959F" w14:textId="77777777" w:rsidR="003912AF" w:rsidRDefault="003912AF" w:rsidP="003912AF">
      <w:pPr>
        <w:rPr>
          <w:lang w:val="en-US"/>
        </w:rPr>
      </w:pPr>
    </w:p>
    <w:p w14:paraId="18EDAA30" w14:textId="77777777" w:rsidR="003912AF" w:rsidRDefault="003912AF" w:rsidP="003912AF">
      <w:pPr>
        <w:rPr>
          <w:lang w:val="en-US"/>
        </w:rPr>
      </w:pPr>
    </w:p>
    <w:p w14:paraId="70A6BA78" w14:textId="77777777" w:rsidR="003912AF" w:rsidRDefault="003912AF" w:rsidP="003912AF">
      <w:pPr>
        <w:rPr>
          <w:lang w:val="en-US"/>
        </w:rPr>
      </w:pPr>
    </w:p>
    <w:p w14:paraId="474C6EED" w14:textId="77777777" w:rsidR="003912AF" w:rsidRDefault="003912AF" w:rsidP="003912AF">
      <w:pPr>
        <w:rPr>
          <w:lang w:val="en-US"/>
        </w:rPr>
      </w:pPr>
    </w:p>
    <w:p w14:paraId="5A485223" w14:textId="77777777" w:rsidR="003912AF" w:rsidRDefault="003912AF" w:rsidP="003912AF">
      <w:pPr>
        <w:rPr>
          <w:lang w:val="en-US"/>
        </w:rPr>
      </w:pPr>
    </w:p>
    <w:p w14:paraId="2383F2F7" w14:textId="77777777" w:rsidR="003912AF" w:rsidRDefault="003912AF" w:rsidP="003912AF">
      <w:pPr>
        <w:rPr>
          <w:lang w:val="en-US"/>
        </w:rPr>
      </w:pPr>
    </w:p>
    <w:p w14:paraId="180CB6F0" w14:textId="77777777" w:rsidR="003912AF" w:rsidRDefault="003912AF" w:rsidP="003912AF">
      <w:pPr>
        <w:rPr>
          <w:lang w:val="en-US"/>
        </w:rPr>
      </w:pPr>
    </w:p>
    <w:p w14:paraId="3AD2DA6C" w14:textId="77777777" w:rsidR="00CF4710" w:rsidRDefault="00CF4710" w:rsidP="003912AF">
      <w:pPr>
        <w:rPr>
          <w:lang w:val="en-US"/>
        </w:rPr>
      </w:pPr>
    </w:p>
    <w:p w14:paraId="461234C8" w14:textId="77777777" w:rsidR="00CF4710" w:rsidRDefault="00E67EEE" w:rsidP="00CF4710">
      <w:pPr>
        <w:rPr>
          <w:b/>
          <w:i/>
          <w:lang w:val="en-US"/>
        </w:rPr>
      </w:pPr>
      <w:r w:rsidRPr="009B3E84">
        <w:rPr>
          <w:b/>
          <w:i/>
          <w:lang w:val="en-US"/>
        </w:rPr>
        <w:lastRenderedPageBreak/>
        <w:t>Intercultural Language Education II: Experiential Learning</w:t>
      </w:r>
      <w:r w:rsidR="009B3E84" w:rsidRPr="009B3E84">
        <w:rPr>
          <w:b/>
          <w:i/>
          <w:lang w:val="en-US"/>
        </w:rPr>
        <w:t xml:space="preserve"> (4 credits)</w:t>
      </w:r>
    </w:p>
    <w:p w14:paraId="437FA470" w14:textId="77777777" w:rsidR="00CF4710" w:rsidRPr="009B3E84" w:rsidRDefault="00CF4710" w:rsidP="009B3E84">
      <w:pPr>
        <w:pStyle w:val="ListParagraph"/>
        <w:numPr>
          <w:ilvl w:val="0"/>
          <w:numId w:val="6"/>
        </w:numPr>
        <w:rPr>
          <w:i/>
          <w:lang w:val="en-US"/>
        </w:rPr>
      </w:pPr>
      <w:r w:rsidRPr="009B3E84">
        <w:rPr>
          <w:i/>
          <w:lang w:val="en-US"/>
        </w:rPr>
        <w:t>Aims</w:t>
      </w:r>
    </w:p>
    <w:p w14:paraId="12D436FB" w14:textId="77777777" w:rsidR="00CF4710" w:rsidRDefault="00CF4710" w:rsidP="00CF4710">
      <w:pPr>
        <w:rPr>
          <w:lang w:val="en-US"/>
        </w:rPr>
      </w:pPr>
      <w:r>
        <w:rPr>
          <w:lang w:val="en-US"/>
        </w:rPr>
        <w:t xml:space="preserve">This course engages students in </w:t>
      </w:r>
      <w:r w:rsidR="009B3E84">
        <w:rPr>
          <w:lang w:val="en-US"/>
        </w:rPr>
        <w:t>project based</w:t>
      </w:r>
      <w:r>
        <w:rPr>
          <w:lang w:val="en-US"/>
        </w:rPr>
        <w:t xml:space="preserve"> practices that inform intercultural communication and intercultural language education. After an orientation, students embark on a guided experiential project during which they will address issues in intercultural communication and intercultural language education from the perspective of a reflective practitioner.</w:t>
      </w:r>
    </w:p>
    <w:p w14:paraId="724DE9F0" w14:textId="77777777" w:rsidR="00CF4710" w:rsidRPr="009B3E84" w:rsidRDefault="00CF4710" w:rsidP="009B3E84">
      <w:pPr>
        <w:pStyle w:val="ListParagraph"/>
        <w:numPr>
          <w:ilvl w:val="0"/>
          <w:numId w:val="6"/>
        </w:numPr>
        <w:rPr>
          <w:i/>
          <w:lang w:val="en-US"/>
        </w:rPr>
      </w:pPr>
      <w:r w:rsidRPr="009B3E84">
        <w:rPr>
          <w:i/>
          <w:lang w:val="en-US"/>
        </w:rPr>
        <w:t>Content</w:t>
      </w:r>
    </w:p>
    <w:p w14:paraId="32148337" w14:textId="77777777" w:rsidR="00CF4710" w:rsidRDefault="00CF4710" w:rsidP="00CF4710">
      <w:pPr>
        <w:rPr>
          <w:lang w:val="en-US"/>
        </w:rPr>
      </w:pPr>
      <w:r w:rsidRPr="00E67EEE">
        <w:rPr>
          <w:lang w:val="en-US"/>
        </w:rPr>
        <w:t>The following topics are covered in the</w:t>
      </w:r>
      <w:r>
        <w:rPr>
          <w:lang w:val="en-US"/>
        </w:rPr>
        <w:t xml:space="preserve"> course</w:t>
      </w:r>
      <w:r w:rsidRPr="00E67EEE">
        <w:rPr>
          <w:lang w:val="en-US"/>
        </w:rPr>
        <w:t xml:space="preserve">: </w:t>
      </w:r>
    </w:p>
    <w:p w14:paraId="57FAA587" w14:textId="77777777" w:rsidR="00CF4710" w:rsidRDefault="00CF4710" w:rsidP="00CF4710">
      <w:pPr>
        <w:pStyle w:val="ListParagraph"/>
        <w:numPr>
          <w:ilvl w:val="0"/>
          <w:numId w:val="1"/>
        </w:numPr>
        <w:rPr>
          <w:lang w:val="en-US"/>
        </w:rPr>
      </w:pPr>
      <w:r>
        <w:rPr>
          <w:lang w:val="en-US"/>
        </w:rPr>
        <w:t>Practices of intercultural language education</w:t>
      </w:r>
    </w:p>
    <w:p w14:paraId="45AD0FFF" w14:textId="77777777" w:rsidR="00CF4710" w:rsidRDefault="00CF4710" w:rsidP="00CF4710">
      <w:pPr>
        <w:pStyle w:val="ListParagraph"/>
        <w:numPr>
          <w:ilvl w:val="0"/>
          <w:numId w:val="1"/>
        </w:numPr>
        <w:rPr>
          <w:lang w:val="en-US"/>
        </w:rPr>
      </w:pPr>
      <w:r>
        <w:rPr>
          <w:lang w:val="en-US"/>
        </w:rPr>
        <w:t>Language learners and teachers as ethnographers</w:t>
      </w:r>
    </w:p>
    <w:p w14:paraId="1B4B8F51" w14:textId="77777777" w:rsidR="00146CF3" w:rsidRDefault="00146CF3" w:rsidP="00CF4710">
      <w:pPr>
        <w:pStyle w:val="ListParagraph"/>
        <w:numPr>
          <w:ilvl w:val="0"/>
          <w:numId w:val="1"/>
        </w:numPr>
        <w:rPr>
          <w:lang w:val="en-US"/>
        </w:rPr>
      </w:pPr>
      <w:r>
        <w:rPr>
          <w:lang w:val="en-US"/>
        </w:rPr>
        <w:t>Language teachers as reflective practitioners</w:t>
      </w:r>
    </w:p>
    <w:p w14:paraId="3CC5DC8F" w14:textId="77777777" w:rsidR="00CF4710" w:rsidRDefault="00146CF3" w:rsidP="00CF4710">
      <w:pPr>
        <w:pStyle w:val="ListParagraph"/>
        <w:numPr>
          <w:ilvl w:val="0"/>
          <w:numId w:val="1"/>
        </w:numPr>
        <w:rPr>
          <w:lang w:val="en-US"/>
        </w:rPr>
      </w:pPr>
      <w:r>
        <w:rPr>
          <w:lang w:val="en-US"/>
        </w:rPr>
        <w:t>Materials evaluation and design for intercultural learning</w:t>
      </w:r>
    </w:p>
    <w:p w14:paraId="0DAB3464" w14:textId="77777777" w:rsidR="00CF4710" w:rsidRDefault="00146CF3" w:rsidP="00CF4710">
      <w:pPr>
        <w:pStyle w:val="ListParagraph"/>
        <w:numPr>
          <w:ilvl w:val="0"/>
          <w:numId w:val="1"/>
        </w:numPr>
        <w:rPr>
          <w:lang w:val="en-US"/>
        </w:rPr>
      </w:pPr>
      <w:r>
        <w:rPr>
          <w:lang w:val="en-US"/>
        </w:rPr>
        <w:t>Understanding and assessing intercultural communicative competence</w:t>
      </w:r>
    </w:p>
    <w:p w14:paraId="7C059D04" w14:textId="77777777" w:rsidR="00CF4710" w:rsidRDefault="00CF4710" w:rsidP="00CF4710">
      <w:pPr>
        <w:rPr>
          <w:lang w:val="en-US"/>
        </w:rPr>
      </w:pPr>
    </w:p>
    <w:p w14:paraId="7E65A799" w14:textId="77777777" w:rsidR="00CF4710" w:rsidRPr="009B3E84" w:rsidRDefault="00CF4710" w:rsidP="009B3E84">
      <w:pPr>
        <w:pStyle w:val="ListParagraph"/>
        <w:numPr>
          <w:ilvl w:val="0"/>
          <w:numId w:val="6"/>
        </w:numPr>
        <w:rPr>
          <w:i/>
          <w:lang w:val="en-US"/>
        </w:rPr>
      </w:pPr>
      <w:r w:rsidRPr="009B3E84">
        <w:rPr>
          <w:i/>
          <w:lang w:val="en-US"/>
        </w:rPr>
        <w:t>Learning Outcomes</w:t>
      </w:r>
    </w:p>
    <w:p w14:paraId="1CDB903F" w14:textId="77777777" w:rsidR="00CF4710" w:rsidRPr="00EA2B73" w:rsidRDefault="009B3E84" w:rsidP="00CF4710">
      <w:pPr>
        <w:rPr>
          <w:i/>
          <w:lang w:val="en-US"/>
        </w:rPr>
      </w:pPr>
      <w:r>
        <w:rPr>
          <w:i/>
          <w:lang w:val="en-US"/>
        </w:rPr>
        <w:t xml:space="preserve">3.1 </w:t>
      </w:r>
      <w:r w:rsidR="00CF4710" w:rsidRPr="00EA2B73">
        <w:rPr>
          <w:i/>
          <w:lang w:val="en-US"/>
        </w:rPr>
        <w:t>Subject-specific Knowledge:</w:t>
      </w:r>
    </w:p>
    <w:p w14:paraId="2E397783" w14:textId="77777777" w:rsidR="00CF4710" w:rsidRDefault="00CF4710" w:rsidP="00CF4710">
      <w:pPr>
        <w:rPr>
          <w:lang w:val="en-US"/>
        </w:rPr>
      </w:pPr>
      <w:r>
        <w:rPr>
          <w:lang w:val="en-US"/>
        </w:rPr>
        <w:t>By the end of the course, students will:</w:t>
      </w:r>
    </w:p>
    <w:p w14:paraId="6DAAA006" w14:textId="77777777" w:rsidR="00CF4710" w:rsidRPr="00EA2B73" w:rsidRDefault="00CF4710" w:rsidP="00CF4710">
      <w:pPr>
        <w:pStyle w:val="NoSpacing"/>
        <w:numPr>
          <w:ilvl w:val="0"/>
          <w:numId w:val="3"/>
        </w:numPr>
        <w:rPr>
          <w:lang w:val="en-US"/>
        </w:rPr>
      </w:pPr>
      <w:r>
        <w:rPr>
          <w:lang w:val="en-US"/>
        </w:rPr>
        <w:t>D</w:t>
      </w:r>
      <w:r w:rsidRPr="00EA2B73">
        <w:rPr>
          <w:lang w:val="en-US"/>
        </w:rPr>
        <w:t>emonstrate</w:t>
      </w:r>
      <w:r>
        <w:rPr>
          <w:lang w:val="en-US"/>
        </w:rPr>
        <w:t xml:space="preserve"> through </w:t>
      </w:r>
      <w:r w:rsidR="00146CF3">
        <w:rPr>
          <w:lang w:val="en-US"/>
        </w:rPr>
        <w:t xml:space="preserve">a portfolio of </w:t>
      </w:r>
      <w:r>
        <w:rPr>
          <w:lang w:val="en-US"/>
        </w:rPr>
        <w:t>written work and/or oral presentation</w:t>
      </w:r>
      <w:r w:rsidR="00146CF3">
        <w:rPr>
          <w:lang w:val="en-US"/>
        </w:rPr>
        <w:t>s</w:t>
      </w:r>
      <w:r>
        <w:rPr>
          <w:lang w:val="en-US"/>
        </w:rPr>
        <w:t xml:space="preserve"> their </w:t>
      </w:r>
      <w:r w:rsidR="00146CF3">
        <w:rPr>
          <w:lang w:val="en-US"/>
        </w:rPr>
        <w:t>ability to describe and reflect critically on intercultural communication</w:t>
      </w:r>
      <w:r w:rsidRPr="00EA2B73">
        <w:rPr>
          <w:lang w:val="en-US"/>
        </w:rPr>
        <w:t>.</w:t>
      </w:r>
    </w:p>
    <w:p w14:paraId="45C9F24D" w14:textId="77777777" w:rsidR="00CF4710" w:rsidRPr="00EA2B73" w:rsidRDefault="00146CF3" w:rsidP="00CF4710">
      <w:pPr>
        <w:pStyle w:val="NoSpacing"/>
        <w:numPr>
          <w:ilvl w:val="0"/>
          <w:numId w:val="3"/>
        </w:numPr>
        <w:rPr>
          <w:lang w:val="en-US"/>
        </w:rPr>
      </w:pPr>
      <w:r>
        <w:rPr>
          <w:lang w:val="en-US"/>
        </w:rPr>
        <w:t>D</w:t>
      </w:r>
      <w:r w:rsidRPr="00EA2B73">
        <w:rPr>
          <w:lang w:val="en-US"/>
        </w:rPr>
        <w:t>emonstrate</w:t>
      </w:r>
      <w:r>
        <w:rPr>
          <w:lang w:val="en-US"/>
        </w:rPr>
        <w:t xml:space="preserve"> through a portfolio of written work and/or oral presentations their ability to describe and reflect critically on intercultural </w:t>
      </w:r>
      <w:r w:rsidR="00CF4710">
        <w:rPr>
          <w:lang w:val="en-US"/>
        </w:rPr>
        <w:t xml:space="preserve">communicative events and educational </w:t>
      </w:r>
      <w:proofErr w:type="gramStart"/>
      <w:r w:rsidR="00CF4710">
        <w:rPr>
          <w:lang w:val="en-US"/>
        </w:rPr>
        <w:t>contexts .</w:t>
      </w:r>
      <w:proofErr w:type="gramEnd"/>
    </w:p>
    <w:p w14:paraId="6F615201" w14:textId="77777777" w:rsidR="00CF4710" w:rsidRPr="00146CF3" w:rsidRDefault="00CF4710" w:rsidP="00CF4710">
      <w:pPr>
        <w:pStyle w:val="NoSpacing"/>
        <w:numPr>
          <w:ilvl w:val="0"/>
          <w:numId w:val="3"/>
        </w:numPr>
        <w:rPr>
          <w:lang w:val="en-US"/>
        </w:rPr>
      </w:pPr>
      <w:r w:rsidRPr="00146CF3">
        <w:rPr>
          <w:lang w:val="en-US"/>
        </w:rPr>
        <w:t xml:space="preserve">Demonstrate through </w:t>
      </w:r>
      <w:r w:rsidR="00146CF3">
        <w:rPr>
          <w:lang w:val="en-US"/>
        </w:rPr>
        <w:t xml:space="preserve">a portfolio of </w:t>
      </w:r>
      <w:r w:rsidRPr="00146CF3">
        <w:rPr>
          <w:lang w:val="en-US"/>
        </w:rPr>
        <w:t xml:space="preserve">written work and/or oral presentation their </w:t>
      </w:r>
      <w:r w:rsidR="00146CF3">
        <w:rPr>
          <w:lang w:val="en-US"/>
        </w:rPr>
        <w:t>understanding of practical ethnography</w:t>
      </w:r>
      <w:r w:rsidRPr="00146CF3">
        <w:rPr>
          <w:lang w:val="en-US"/>
        </w:rPr>
        <w:t>.</w:t>
      </w:r>
    </w:p>
    <w:p w14:paraId="0393EEFF" w14:textId="77777777" w:rsidR="00146CF3" w:rsidRPr="00146CF3" w:rsidRDefault="00146CF3" w:rsidP="00146CF3">
      <w:pPr>
        <w:pStyle w:val="NoSpacing"/>
        <w:numPr>
          <w:ilvl w:val="0"/>
          <w:numId w:val="3"/>
        </w:numPr>
        <w:rPr>
          <w:lang w:val="en-US"/>
        </w:rPr>
      </w:pPr>
      <w:r w:rsidRPr="00146CF3">
        <w:rPr>
          <w:lang w:val="en-US"/>
        </w:rPr>
        <w:t xml:space="preserve">Demonstrate through </w:t>
      </w:r>
      <w:r>
        <w:rPr>
          <w:lang w:val="en-US"/>
        </w:rPr>
        <w:t xml:space="preserve">a portfolio of </w:t>
      </w:r>
      <w:r w:rsidRPr="00146CF3">
        <w:rPr>
          <w:lang w:val="en-US"/>
        </w:rPr>
        <w:t xml:space="preserve">written work and/or oral presentation their </w:t>
      </w:r>
      <w:r>
        <w:rPr>
          <w:lang w:val="en-US"/>
        </w:rPr>
        <w:t>understanding of reflective practice in relation to experiential learning</w:t>
      </w:r>
      <w:r w:rsidRPr="00146CF3">
        <w:rPr>
          <w:lang w:val="en-US"/>
        </w:rPr>
        <w:t>.</w:t>
      </w:r>
    </w:p>
    <w:p w14:paraId="5D445F36" w14:textId="77777777" w:rsidR="00CF4710" w:rsidRDefault="00CF4710" w:rsidP="00CF4710">
      <w:pPr>
        <w:rPr>
          <w:lang w:val="en-US"/>
        </w:rPr>
      </w:pPr>
    </w:p>
    <w:p w14:paraId="23058BC3" w14:textId="77777777" w:rsidR="00CF4710" w:rsidRPr="00EA2B73" w:rsidRDefault="009B3E84" w:rsidP="00CF4710">
      <w:pPr>
        <w:rPr>
          <w:i/>
          <w:lang w:val="en-US"/>
        </w:rPr>
      </w:pPr>
      <w:r>
        <w:rPr>
          <w:i/>
          <w:lang w:val="en-US"/>
        </w:rPr>
        <w:t xml:space="preserve">3.2 </w:t>
      </w:r>
      <w:r w:rsidR="00CF4710">
        <w:rPr>
          <w:i/>
          <w:lang w:val="en-US"/>
        </w:rPr>
        <w:t>Transferable</w:t>
      </w:r>
      <w:r w:rsidR="00CF4710" w:rsidRPr="00EA2B73">
        <w:rPr>
          <w:i/>
          <w:lang w:val="en-US"/>
        </w:rPr>
        <w:t xml:space="preserve"> Skills:</w:t>
      </w:r>
    </w:p>
    <w:p w14:paraId="26CF75F5" w14:textId="77777777" w:rsidR="00CF4710" w:rsidRDefault="00CF4710" w:rsidP="00CF4710">
      <w:pPr>
        <w:rPr>
          <w:lang w:val="en-US"/>
        </w:rPr>
      </w:pPr>
      <w:r>
        <w:rPr>
          <w:lang w:val="en-US"/>
        </w:rPr>
        <w:t>During the course, students will gain experience of:</w:t>
      </w:r>
    </w:p>
    <w:p w14:paraId="7FED01BB" w14:textId="77777777" w:rsidR="00CF4710" w:rsidRDefault="00146CF3" w:rsidP="00CF4710">
      <w:pPr>
        <w:pStyle w:val="NoSpacing"/>
        <w:numPr>
          <w:ilvl w:val="0"/>
          <w:numId w:val="4"/>
        </w:numPr>
        <w:rPr>
          <w:lang w:val="en-US"/>
        </w:rPr>
      </w:pPr>
      <w:r>
        <w:rPr>
          <w:lang w:val="en-US"/>
        </w:rPr>
        <w:t>Develop</w:t>
      </w:r>
      <w:r w:rsidR="009B3E84">
        <w:rPr>
          <w:lang w:val="en-US"/>
        </w:rPr>
        <w:t>ing</w:t>
      </w:r>
      <w:r>
        <w:rPr>
          <w:lang w:val="en-US"/>
        </w:rPr>
        <w:t xml:space="preserve"> teaching and learning materials </w:t>
      </w:r>
      <w:r w:rsidR="00CF4710" w:rsidRPr="00E67EEE">
        <w:rPr>
          <w:lang w:val="en-US"/>
        </w:rPr>
        <w:t>independently and as part a group</w:t>
      </w:r>
    </w:p>
    <w:p w14:paraId="426858F2" w14:textId="77777777" w:rsidR="009B3E84" w:rsidRPr="00E67EEE" w:rsidRDefault="009B3E84" w:rsidP="00CF4710">
      <w:pPr>
        <w:pStyle w:val="NoSpacing"/>
        <w:numPr>
          <w:ilvl w:val="0"/>
          <w:numId w:val="4"/>
        </w:numPr>
        <w:rPr>
          <w:lang w:val="en-US"/>
        </w:rPr>
      </w:pPr>
      <w:r>
        <w:rPr>
          <w:lang w:val="en-US"/>
        </w:rPr>
        <w:t>Communicating with/teaching learners of English</w:t>
      </w:r>
    </w:p>
    <w:p w14:paraId="3829190D" w14:textId="77777777" w:rsidR="00CF4710" w:rsidRPr="00E67EEE" w:rsidRDefault="00146CF3" w:rsidP="00CF4710">
      <w:pPr>
        <w:pStyle w:val="NoSpacing"/>
        <w:numPr>
          <w:ilvl w:val="0"/>
          <w:numId w:val="4"/>
        </w:numPr>
        <w:rPr>
          <w:lang w:val="en-US"/>
        </w:rPr>
      </w:pPr>
      <w:r>
        <w:rPr>
          <w:lang w:val="en-US"/>
        </w:rPr>
        <w:t>C</w:t>
      </w:r>
      <w:r w:rsidR="009B3E84">
        <w:rPr>
          <w:lang w:val="en-US"/>
        </w:rPr>
        <w:t xml:space="preserve">ommunicating </w:t>
      </w:r>
      <w:r w:rsidR="00CF4710" w:rsidRPr="00E67EEE">
        <w:rPr>
          <w:lang w:val="en-US"/>
        </w:rPr>
        <w:t>and present</w:t>
      </w:r>
      <w:r w:rsidR="009B3E84">
        <w:rPr>
          <w:lang w:val="en-US"/>
        </w:rPr>
        <w:t>ing</w:t>
      </w:r>
      <w:r w:rsidR="00CF4710" w:rsidRPr="00E67EEE">
        <w:rPr>
          <w:lang w:val="en-US"/>
        </w:rPr>
        <w:t xml:space="preserve"> ideas effectively through </w:t>
      </w:r>
      <w:r>
        <w:rPr>
          <w:lang w:val="en-US"/>
        </w:rPr>
        <w:t>oral and written presentations online.</w:t>
      </w:r>
    </w:p>
    <w:p w14:paraId="1BB2D919" w14:textId="77777777" w:rsidR="00CF4710" w:rsidRDefault="00CF4710" w:rsidP="00CF4710">
      <w:pPr>
        <w:rPr>
          <w:lang w:val="en-US"/>
        </w:rPr>
      </w:pPr>
    </w:p>
    <w:p w14:paraId="373F5199" w14:textId="77777777" w:rsidR="00CF4710" w:rsidRDefault="00CF4710" w:rsidP="00CF4710">
      <w:pPr>
        <w:rPr>
          <w:lang w:val="en-US"/>
        </w:rPr>
      </w:pPr>
    </w:p>
    <w:p w14:paraId="132A394B" w14:textId="77777777" w:rsidR="00CF4710" w:rsidRDefault="00CF4710" w:rsidP="00CF4710">
      <w:pPr>
        <w:rPr>
          <w:lang w:val="en-US"/>
        </w:rPr>
      </w:pPr>
    </w:p>
    <w:p w14:paraId="55E4BC80" w14:textId="77777777" w:rsidR="00CF4710" w:rsidRPr="00E67EEE" w:rsidRDefault="00CF4710" w:rsidP="00CF4710">
      <w:pPr>
        <w:rPr>
          <w:lang w:val="en-US"/>
        </w:rPr>
      </w:pPr>
    </w:p>
    <w:p w14:paraId="43205490" w14:textId="77777777" w:rsidR="00CF4710" w:rsidRPr="009B3E84" w:rsidRDefault="00CF4710" w:rsidP="009B3E84">
      <w:pPr>
        <w:pStyle w:val="ListParagraph"/>
        <w:numPr>
          <w:ilvl w:val="0"/>
          <w:numId w:val="6"/>
        </w:numPr>
        <w:rPr>
          <w:i/>
          <w:lang w:val="en-US"/>
        </w:rPr>
      </w:pPr>
      <w:r w:rsidRPr="009B3E84">
        <w:rPr>
          <w:i/>
          <w:lang w:val="en-US"/>
        </w:rPr>
        <w:t xml:space="preserve">Modes of Teaching, Learning and Assessment </w:t>
      </w:r>
    </w:p>
    <w:p w14:paraId="4A58FEE4" w14:textId="77777777" w:rsidR="00146CF3" w:rsidRDefault="00CF4710" w:rsidP="00CF4710">
      <w:pPr>
        <w:rPr>
          <w:lang w:val="en-US"/>
        </w:rPr>
      </w:pPr>
      <w:r w:rsidRPr="003912AF">
        <w:rPr>
          <w:lang w:val="en-US"/>
        </w:rPr>
        <w:t xml:space="preserve">Teaching will be in the form of </w:t>
      </w:r>
      <w:r w:rsidR="00146CF3">
        <w:rPr>
          <w:lang w:val="en-US"/>
        </w:rPr>
        <w:t>two</w:t>
      </w:r>
      <w:r>
        <w:rPr>
          <w:lang w:val="en-US"/>
        </w:rPr>
        <w:t xml:space="preserve"> 4</w:t>
      </w:r>
      <w:r w:rsidRPr="003912AF">
        <w:rPr>
          <w:lang w:val="en-US"/>
        </w:rPr>
        <w:t xml:space="preserve">-hour </w:t>
      </w:r>
      <w:r w:rsidR="00146CF3">
        <w:rPr>
          <w:lang w:val="en-US"/>
        </w:rPr>
        <w:t xml:space="preserve">orientation </w:t>
      </w:r>
      <w:r w:rsidRPr="003912AF">
        <w:rPr>
          <w:lang w:val="en-US"/>
        </w:rPr>
        <w:t xml:space="preserve">workshops </w:t>
      </w:r>
      <w:r>
        <w:rPr>
          <w:lang w:val="en-US"/>
        </w:rPr>
        <w:t>(</w:t>
      </w:r>
      <w:r w:rsidR="00146CF3">
        <w:rPr>
          <w:lang w:val="en-US"/>
        </w:rPr>
        <w:t xml:space="preserve">8 </w:t>
      </w:r>
      <w:r>
        <w:rPr>
          <w:lang w:val="en-US"/>
        </w:rPr>
        <w:t xml:space="preserve">contact hours) </w:t>
      </w:r>
      <w:r w:rsidRPr="003912AF">
        <w:rPr>
          <w:lang w:val="en-US"/>
        </w:rPr>
        <w:t xml:space="preserve">that combine a lecture-style tutor-input approach with seminar discussion and group work. During workshops, the tutor will </w:t>
      </w:r>
      <w:r w:rsidR="00146CF3">
        <w:rPr>
          <w:lang w:val="en-US"/>
        </w:rPr>
        <w:t xml:space="preserve">outline the basis of the ethnographic project that the students will develop, and explain the procedures for reflective learning. The students will then develop their projects autonomously, with online feedback and monitoring via </w:t>
      </w:r>
      <w:proofErr w:type="spellStart"/>
      <w:r w:rsidR="00146CF3">
        <w:rPr>
          <w:lang w:val="en-US"/>
        </w:rPr>
        <w:t>moodle</w:t>
      </w:r>
      <w:proofErr w:type="spellEnd"/>
      <w:r w:rsidR="00146CF3">
        <w:rPr>
          <w:lang w:val="en-US"/>
        </w:rPr>
        <w:t xml:space="preserve"> (equivalent of 12 contact hours). At the end of the course, students will reunite</w:t>
      </w:r>
      <w:r w:rsidR="009B3E84">
        <w:rPr>
          <w:lang w:val="en-US"/>
        </w:rPr>
        <w:t xml:space="preserve"> physically</w:t>
      </w:r>
      <w:r w:rsidR="00146CF3">
        <w:rPr>
          <w:lang w:val="en-US"/>
        </w:rPr>
        <w:t xml:space="preserve"> for a 4-hour presentation of the outcomes of their projects.</w:t>
      </w:r>
    </w:p>
    <w:p w14:paraId="53373DDB" w14:textId="77777777" w:rsidR="00146CF3" w:rsidRDefault="00146CF3" w:rsidP="00CF4710">
      <w:pPr>
        <w:rPr>
          <w:lang w:val="en-US"/>
        </w:rPr>
      </w:pPr>
    </w:p>
    <w:p w14:paraId="094CC9E9" w14:textId="77777777" w:rsidR="00CF4710" w:rsidRPr="009B3E84" w:rsidRDefault="00CF4710" w:rsidP="009B3E84">
      <w:pPr>
        <w:pStyle w:val="ListParagraph"/>
        <w:numPr>
          <w:ilvl w:val="0"/>
          <w:numId w:val="6"/>
        </w:numPr>
        <w:rPr>
          <w:i/>
          <w:lang w:val="en-US"/>
        </w:rPr>
      </w:pPr>
      <w:r w:rsidRPr="009B3E84">
        <w:rPr>
          <w:i/>
          <w:lang w:val="en-US"/>
        </w:rPr>
        <w:t>Select Bibliography</w:t>
      </w:r>
    </w:p>
    <w:p w14:paraId="61EAB0D5" w14:textId="77777777" w:rsidR="00941F50" w:rsidRDefault="00941F50" w:rsidP="00941F50">
      <w:pPr>
        <w:pStyle w:val="NoSpacing"/>
        <w:rPr>
          <w:lang w:val="en-US"/>
        </w:rPr>
      </w:pPr>
      <w:r w:rsidRPr="00941F50">
        <w:rPr>
          <w:lang w:val="en-US"/>
        </w:rPr>
        <w:t xml:space="preserve">Byram, M. 1997, </w:t>
      </w:r>
      <w:r w:rsidRPr="00941F50">
        <w:rPr>
          <w:i/>
          <w:lang w:val="en-US"/>
        </w:rPr>
        <w:t xml:space="preserve">Teaching and Assessing Intercultural Communicative </w:t>
      </w:r>
      <w:r>
        <w:rPr>
          <w:lang w:val="en-US"/>
        </w:rPr>
        <w:t xml:space="preserve">Competence Multilingual </w:t>
      </w:r>
      <w:r w:rsidRPr="00941F50">
        <w:rPr>
          <w:lang w:val="en-US"/>
        </w:rPr>
        <w:t xml:space="preserve">Matters, </w:t>
      </w:r>
      <w:proofErr w:type="spellStart"/>
      <w:r w:rsidRPr="00941F50">
        <w:rPr>
          <w:lang w:val="en-US"/>
        </w:rPr>
        <w:t>Clevedon</w:t>
      </w:r>
      <w:proofErr w:type="spellEnd"/>
      <w:r w:rsidRPr="00941F50">
        <w:rPr>
          <w:lang w:val="en-US"/>
        </w:rPr>
        <w:t>.</w:t>
      </w:r>
    </w:p>
    <w:p w14:paraId="038EB645" w14:textId="77777777" w:rsidR="00146CF3" w:rsidRPr="00146CF3" w:rsidRDefault="00146CF3" w:rsidP="00941F50">
      <w:pPr>
        <w:pStyle w:val="NoSpacing"/>
        <w:rPr>
          <w:lang w:val="en-US"/>
        </w:rPr>
      </w:pPr>
      <w:r w:rsidRPr="00146CF3">
        <w:rPr>
          <w:lang w:val="en-US"/>
        </w:rPr>
        <w:t xml:space="preserve">Byram, M. &amp; Feng, A. 2006, </w:t>
      </w:r>
      <w:r w:rsidRPr="00941F50">
        <w:rPr>
          <w:i/>
          <w:lang w:val="en-US"/>
        </w:rPr>
        <w:t>Living and Studying Abroad: Research and Practic</w:t>
      </w:r>
      <w:r w:rsidRPr="00146CF3">
        <w:rPr>
          <w:lang w:val="en-US"/>
        </w:rPr>
        <w:t>e Multilingual</w:t>
      </w:r>
    </w:p>
    <w:p w14:paraId="14F33535" w14:textId="77777777" w:rsidR="00E67EEE" w:rsidRDefault="00146CF3" w:rsidP="00941F50">
      <w:pPr>
        <w:pStyle w:val="NoSpacing"/>
        <w:rPr>
          <w:lang w:val="en-US"/>
        </w:rPr>
      </w:pPr>
      <w:r w:rsidRPr="00146CF3">
        <w:rPr>
          <w:lang w:val="en-US"/>
        </w:rPr>
        <w:t xml:space="preserve">Matters, </w:t>
      </w:r>
      <w:proofErr w:type="spellStart"/>
      <w:r w:rsidRPr="00146CF3">
        <w:rPr>
          <w:lang w:val="en-US"/>
        </w:rPr>
        <w:t>Clevedon</w:t>
      </w:r>
      <w:proofErr w:type="spellEnd"/>
      <w:r w:rsidRPr="00146CF3">
        <w:rPr>
          <w:lang w:val="en-US"/>
        </w:rPr>
        <w:t>.</w:t>
      </w:r>
    </w:p>
    <w:p w14:paraId="514CF850" w14:textId="77777777" w:rsidR="00146CF3" w:rsidRPr="00146CF3" w:rsidRDefault="00146CF3" w:rsidP="00941F50">
      <w:pPr>
        <w:pStyle w:val="NoSpacing"/>
        <w:rPr>
          <w:lang w:val="en-US"/>
        </w:rPr>
      </w:pPr>
      <w:r w:rsidRPr="00146CF3">
        <w:rPr>
          <w:lang w:val="en-US"/>
        </w:rPr>
        <w:t xml:space="preserve">Byram, M. &amp; Fleming, M. 1998, </w:t>
      </w:r>
      <w:r w:rsidRPr="00941F50">
        <w:rPr>
          <w:i/>
          <w:lang w:val="en-US"/>
        </w:rPr>
        <w:t>Language Learning in Intercultural Perspective: Approaches through drama and ethnography</w:t>
      </w:r>
      <w:r w:rsidRPr="00146CF3">
        <w:rPr>
          <w:lang w:val="en-US"/>
        </w:rPr>
        <w:t xml:space="preserve"> Cambridge University Press, Cambridge.</w:t>
      </w:r>
    </w:p>
    <w:p w14:paraId="10DEE889" w14:textId="77777777" w:rsidR="00146CF3" w:rsidRDefault="00941F50" w:rsidP="00941F50">
      <w:pPr>
        <w:pStyle w:val="NoSpacing"/>
        <w:rPr>
          <w:lang w:val="en-US"/>
        </w:rPr>
      </w:pPr>
      <w:r w:rsidRPr="00941F50">
        <w:rPr>
          <w:lang w:val="en-US"/>
        </w:rPr>
        <w:t>Corbett, J. 2010</w:t>
      </w:r>
      <w:r w:rsidRPr="00941F50">
        <w:rPr>
          <w:i/>
          <w:lang w:val="en-US"/>
        </w:rPr>
        <w:t xml:space="preserve">, Intercultural Language Activities </w:t>
      </w:r>
      <w:r w:rsidRPr="00941F50">
        <w:rPr>
          <w:lang w:val="en-US"/>
        </w:rPr>
        <w:t>CUP, Cambridge.</w:t>
      </w:r>
    </w:p>
    <w:p w14:paraId="528B9095" w14:textId="77777777" w:rsidR="009B3E84" w:rsidRPr="00CF4710" w:rsidRDefault="009B3E84" w:rsidP="009B3E84">
      <w:pPr>
        <w:pStyle w:val="NoSpacing"/>
        <w:rPr>
          <w:i/>
          <w:lang w:val="en-US"/>
        </w:rPr>
      </w:pPr>
      <w:r w:rsidRPr="005B1740">
        <w:rPr>
          <w:lang w:val="en-US"/>
        </w:rPr>
        <w:t>Guilherme, M., Glaser, E., &amp; Mendez-Garcia</w:t>
      </w:r>
      <w:r>
        <w:rPr>
          <w:lang w:val="en-US"/>
        </w:rPr>
        <w:t xml:space="preserve">, M. d. C. 2010, </w:t>
      </w:r>
      <w:r w:rsidRPr="00CF4710">
        <w:rPr>
          <w:i/>
          <w:lang w:val="en-US"/>
        </w:rPr>
        <w:t>The Intercultural Dynamics of</w:t>
      </w:r>
    </w:p>
    <w:p w14:paraId="4F36828A" w14:textId="77777777" w:rsidR="009B3E84" w:rsidRDefault="009B3E84" w:rsidP="009B3E84">
      <w:pPr>
        <w:pStyle w:val="NoSpacing"/>
        <w:rPr>
          <w:lang w:val="en-US"/>
        </w:rPr>
      </w:pPr>
      <w:r w:rsidRPr="00CF4710">
        <w:rPr>
          <w:i/>
          <w:lang w:val="en-US"/>
        </w:rPr>
        <w:t>Multicultural Working</w:t>
      </w:r>
      <w:r w:rsidRPr="005B1740">
        <w:rPr>
          <w:lang w:val="en-US"/>
        </w:rPr>
        <w:t xml:space="preserve"> Multilingual Matters, Bristol.</w:t>
      </w:r>
    </w:p>
    <w:p w14:paraId="793ABCE0" w14:textId="77777777" w:rsidR="00941F50" w:rsidRDefault="00941F50" w:rsidP="00941F50">
      <w:pPr>
        <w:pStyle w:val="NoSpacing"/>
        <w:rPr>
          <w:lang w:val="en-US"/>
        </w:rPr>
      </w:pPr>
      <w:r>
        <w:rPr>
          <w:lang w:val="en-US"/>
        </w:rPr>
        <w:t>Holliday, A. 1994,</w:t>
      </w:r>
      <w:r w:rsidRPr="00941F50">
        <w:rPr>
          <w:lang w:val="en-US"/>
        </w:rPr>
        <w:t xml:space="preserve"> </w:t>
      </w:r>
      <w:r w:rsidRPr="00941F50">
        <w:rPr>
          <w:i/>
          <w:lang w:val="en-US"/>
        </w:rPr>
        <w:t>Appropriate methodology and social context.</w:t>
      </w:r>
      <w:r w:rsidRPr="00941F50">
        <w:rPr>
          <w:lang w:val="en-US"/>
        </w:rPr>
        <w:t xml:space="preserve"> Cambridge University Press</w:t>
      </w:r>
      <w:r>
        <w:rPr>
          <w:lang w:val="en-US"/>
        </w:rPr>
        <w:t>, Cambridge</w:t>
      </w:r>
      <w:r w:rsidRPr="00941F50">
        <w:rPr>
          <w:lang w:val="en-US"/>
        </w:rPr>
        <w:t>.</w:t>
      </w:r>
    </w:p>
    <w:p w14:paraId="5D6CC7EC" w14:textId="77777777" w:rsidR="00941F50" w:rsidRPr="00941F50" w:rsidRDefault="00941F50" w:rsidP="00941F50">
      <w:pPr>
        <w:pStyle w:val="NoSpacing"/>
        <w:rPr>
          <w:lang w:val="en-US"/>
        </w:rPr>
      </w:pPr>
      <w:r>
        <w:rPr>
          <w:lang w:val="en-US"/>
        </w:rPr>
        <w:t xml:space="preserve">Phipps, A. 2006. </w:t>
      </w:r>
      <w:r>
        <w:rPr>
          <w:i/>
          <w:lang w:val="en-US"/>
        </w:rPr>
        <w:t xml:space="preserve">Learning the Arts of Linguistic Survival. </w:t>
      </w:r>
      <w:r>
        <w:rPr>
          <w:lang w:val="en-US"/>
        </w:rPr>
        <w:t>Multilingual Matters, Bristol.</w:t>
      </w:r>
    </w:p>
    <w:p w14:paraId="313E8DF7" w14:textId="77777777" w:rsidR="00941F50" w:rsidRPr="00941F50" w:rsidRDefault="00941F50" w:rsidP="00941F50">
      <w:pPr>
        <w:pStyle w:val="NoSpacing"/>
        <w:rPr>
          <w:i/>
          <w:lang w:val="en-US"/>
        </w:rPr>
      </w:pPr>
      <w:r w:rsidRPr="00941F50">
        <w:rPr>
          <w:lang w:val="en-US"/>
        </w:rPr>
        <w:t xml:space="preserve">Roberts, C., Byram, M., Barro, A., Jordan, S., &amp; Street, B. 2001, </w:t>
      </w:r>
      <w:r w:rsidRPr="00941F50">
        <w:rPr>
          <w:i/>
          <w:lang w:val="en-US"/>
        </w:rPr>
        <w:t>Language Learners as</w:t>
      </w:r>
    </w:p>
    <w:p w14:paraId="47D8FF6B" w14:textId="77777777" w:rsidR="00941F50" w:rsidRPr="00941F50" w:rsidRDefault="00941F50" w:rsidP="00941F50">
      <w:pPr>
        <w:pStyle w:val="NoSpacing"/>
        <w:rPr>
          <w:lang w:val="en-US"/>
        </w:rPr>
      </w:pPr>
      <w:r w:rsidRPr="00941F50">
        <w:rPr>
          <w:i/>
          <w:lang w:val="en-US"/>
        </w:rPr>
        <w:t xml:space="preserve">Ethnographers </w:t>
      </w:r>
      <w:r w:rsidRPr="00941F50">
        <w:rPr>
          <w:lang w:val="en-US"/>
        </w:rPr>
        <w:t xml:space="preserve">Multilingual Matters, </w:t>
      </w:r>
      <w:proofErr w:type="spellStart"/>
      <w:r w:rsidRPr="00941F50">
        <w:rPr>
          <w:lang w:val="en-US"/>
        </w:rPr>
        <w:t>Clevedon</w:t>
      </w:r>
      <w:proofErr w:type="spellEnd"/>
      <w:r w:rsidRPr="00941F50">
        <w:rPr>
          <w:lang w:val="en-US"/>
        </w:rPr>
        <w:t>.</w:t>
      </w:r>
    </w:p>
    <w:p w14:paraId="6ACB78AC" w14:textId="77777777" w:rsidR="00941F50" w:rsidRPr="00941F50" w:rsidRDefault="00941F50">
      <w:pPr>
        <w:pStyle w:val="NoSpacing"/>
        <w:rPr>
          <w:lang w:val="en-US"/>
        </w:rPr>
      </w:pPr>
    </w:p>
    <w:sectPr w:rsidR="00941F50" w:rsidRPr="00941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C05"/>
    <w:multiLevelType w:val="hybridMultilevel"/>
    <w:tmpl w:val="E7182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4824BC"/>
    <w:multiLevelType w:val="hybridMultilevel"/>
    <w:tmpl w:val="AC6AD3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7723D1"/>
    <w:multiLevelType w:val="hybridMultilevel"/>
    <w:tmpl w:val="7BCCC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7DD50A3"/>
    <w:multiLevelType w:val="hybridMultilevel"/>
    <w:tmpl w:val="9B1614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D1C2703"/>
    <w:multiLevelType w:val="hybridMultilevel"/>
    <w:tmpl w:val="BEB47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DBE42B7"/>
    <w:multiLevelType w:val="hybridMultilevel"/>
    <w:tmpl w:val="1256A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5BA"/>
    <w:rsid w:val="00146CF3"/>
    <w:rsid w:val="002C4718"/>
    <w:rsid w:val="003912AF"/>
    <w:rsid w:val="003E05BA"/>
    <w:rsid w:val="005B1740"/>
    <w:rsid w:val="00941F50"/>
    <w:rsid w:val="00972A7D"/>
    <w:rsid w:val="009B3E84"/>
    <w:rsid w:val="00A46FAA"/>
    <w:rsid w:val="00A87A8D"/>
    <w:rsid w:val="00B20D5F"/>
    <w:rsid w:val="00CF4710"/>
    <w:rsid w:val="00E67EEE"/>
    <w:rsid w:val="00EA2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EDCC"/>
  <w15:docId w15:val="{4BDC14EC-1874-4B81-9C28-77187B68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EEE"/>
    <w:pPr>
      <w:ind w:left="720"/>
      <w:contextualSpacing/>
    </w:pPr>
  </w:style>
  <w:style w:type="paragraph" w:styleId="NoSpacing">
    <w:name w:val="No Spacing"/>
    <w:uiPriority w:val="1"/>
    <w:qFormat/>
    <w:rsid w:val="00EA2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Pages>
  <Words>1052</Words>
  <Characters>6002</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Aucani</dc:creator>
  <cp:keywords/>
  <dc:description/>
  <cp:lastModifiedBy>John Corbett</cp:lastModifiedBy>
  <cp:revision>3</cp:revision>
  <dcterms:created xsi:type="dcterms:W3CDTF">2018-03-20T19:16:00Z</dcterms:created>
  <dcterms:modified xsi:type="dcterms:W3CDTF">2018-08-11T22:06:00Z</dcterms:modified>
</cp:coreProperties>
</file>