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F207DC9" w:rsidP="4596977B" w:rsidRDefault="1F207DC9" w14:paraId="07C814DE" w14:textId="644212F0">
      <w:pPr>
        <w:bidi w:val="0"/>
        <w:spacing w:before="0" w:beforeAutospacing="off" w:after="160" w:afterAutospacing="off" w:line="360" w:lineRule="auto"/>
        <w:ind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4596977B" w:rsidR="4596977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MIP </w:t>
      </w:r>
      <w:r>
        <w:br/>
      </w:r>
      <w:r w:rsidRPr="4596977B" w:rsidR="4596977B">
        <w:rPr>
          <w:rFonts w:ascii="Times New Roman" w:hAnsi="Times New Roman" w:eastAsia="Times New Roman" w:cs="Times New Roman"/>
          <w:sz w:val="24"/>
          <w:szCs w:val="24"/>
        </w:rPr>
        <w:t xml:space="preserve">Ana Paula </w:t>
      </w:r>
      <w:r>
        <w:br/>
      </w:r>
      <w:proofErr w:type="spellStart"/>
      <w:r w:rsidRPr="4596977B" w:rsidR="4596977B">
        <w:rPr>
          <w:rFonts w:ascii="Times New Roman" w:hAnsi="Times New Roman" w:eastAsia="Times New Roman" w:cs="Times New Roman"/>
          <w:sz w:val="24"/>
          <w:szCs w:val="24"/>
        </w:rPr>
        <w:t>Graziele</w:t>
      </w:r>
      <w:proofErr w:type="spellEnd"/>
      <w:r>
        <w:br/>
      </w:r>
      <w:r w:rsidRPr="4596977B" w:rsidR="4596977B">
        <w:rPr>
          <w:rFonts w:ascii="Times New Roman" w:hAnsi="Times New Roman" w:eastAsia="Times New Roman" w:cs="Times New Roman"/>
          <w:sz w:val="24"/>
          <w:szCs w:val="24"/>
        </w:rPr>
        <w:t>Julia O</w:t>
      </w:r>
      <w:r>
        <w:br/>
      </w:r>
      <w:r>
        <w:br/>
      </w:r>
      <w:r w:rsidRPr="1F207DC9" w:rsidR="1F207DC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O que é?</w:t>
      </w:r>
      <w:r w:rsidRPr="1F207DC9" w:rsidR="1F207DC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br/>
      </w:r>
      <w:r w:rsidRPr="1F207DC9" w:rsidR="1F207DC9">
        <w:rPr>
          <w:rFonts w:ascii="Times New Roman" w:hAnsi="Times New Roman" w:eastAsia="Times New Roman" w:cs="Times New Roman"/>
          <w:sz w:val="24"/>
          <w:szCs w:val="24"/>
        </w:rPr>
        <w:t xml:space="preserve">Viabilizar a construção e aprimoramento dos sentidos e da consciência acerca da origem, da produção até a degustação de alimentos, a partir de técnicas sensoriais de </w:t>
      </w:r>
      <w:proofErr w:type="spellStart"/>
      <w:proofErr w:type="spellStart"/>
      <w:r w:rsidRPr="1F207DC9" w:rsidR="1F207DC9">
        <w:rPr>
          <w:rFonts w:ascii="Times New Roman" w:hAnsi="Times New Roman" w:eastAsia="Times New Roman" w:cs="Times New Roman"/>
          <w:sz w:val="24"/>
          <w:szCs w:val="24"/>
        </w:rPr>
        <w:t>slow</w:t>
      </w:r>
      <w:proofErr w:type="spellEnd"/>
      <w:proofErr w:type="spellEnd"/>
      <w:r w:rsidRPr="1F207DC9" w:rsidR="1F207DC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proofErr w:type="spellStart"/>
      <w:r w:rsidRPr="1F207DC9" w:rsidR="1F207DC9">
        <w:rPr>
          <w:rFonts w:ascii="Times New Roman" w:hAnsi="Times New Roman" w:eastAsia="Times New Roman" w:cs="Times New Roman"/>
          <w:sz w:val="24"/>
          <w:szCs w:val="24"/>
        </w:rPr>
        <w:t>food</w:t>
      </w:r>
      <w:proofErr w:type="spellEnd"/>
      <w:r w:rsidRPr="1F207DC9" w:rsidR="1F207DC9">
        <w:rPr>
          <w:rFonts w:ascii="Times New Roman" w:hAnsi="Times New Roman" w:eastAsia="Times New Roman" w:cs="Times New Roman"/>
          <w:sz w:val="24"/>
          <w:szCs w:val="24"/>
        </w:rPr>
        <w:t>.</w:t>
      </w:r>
      <w:proofErr w:type="spellEnd"/>
      <w:r>
        <w:br/>
      </w:r>
      <w:r>
        <w:br/>
      </w:r>
      <w:r w:rsidRPr="1F207DC9" w:rsidR="1F207DC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Pra </w:t>
      </w:r>
      <w:proofErr w:type="gramStart"/>
      <w:proofErr w:type="gramStart"/>
      <w:r w:rsidRPr="1F207DC9" w:rsidR="1F207DC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quê</w:t>
      </w:r>
      <w:proofErr w:type="gramEnd"/>
      <w:proofErr w:type="gramEnd"/>
      <w:r w:rsidRPr="1F207DC9" w:rsidR="1F207DC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serve? </w:t>
      </w:r>
      <w:r>
        <w:br/>
      </w:r>
      <w:r w:rsidRPr="1F207DC9" w:rsidR="1F207DC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Promover práticas educativas que contemplem que visem a promoção e a construção de saber socioambientais sobre a origem, a produção e a degustação de determinados alimentos, de maneira lúdica e sensorial. A estimulação dos sentidos, principalmente do paladar pela técnica do </w:t>
      </w:r>
      <w:proofErr w:type="spellStart"/>
      <w:proofErr w:type="spellStart"/>
      <w:r w:rsidRPr="1F207DC9" w:rsidR="1F207DC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slow</w:t>
      </w:r>
      <w:proofErr w:type="spellEnd"/>
      <w:proofErr w:type="spellEnd"/>
      <w:r w:rsidRPr="1F207DC9" w:rsidR="1F207DC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proofErr w:type="spellStart"/>
      <w:r w:rsidRPr="1F207DC9" w:rsidR="1F207DC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food</w:t>
      </w:r>
      <w:proofErr w:type="spellEnd"/>
      <w:proofErr w:type="spellEnd"/>
      <w:r w:rsidRPr="1F207DC9" w:rsidR="1F207DC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, é a base e a metodologia para a construção de novos saberes, novos gostos e novas possibilidades. </w:t>
      </w:r>
      <w:r>
        <w:br/>
      </w:r>
      <w:r w:rsidRPr="1F207DC9" w:rsidR="1F207DC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A falta de consciência e de saber sobre a origem, produção e escolha dos alimentos que preferimos ingerir é o ponto de partida para esta proposta de intervenção e o nosso instrumento de trabalho. As pessoas não sabem o porquê comem o que comem; ou mesmo como é feito e de onde vem os alimentos que "escolhem" para comer. Em Um documentário de produção nacional chamado "Criança a Alma do negócio" fica evidente o hiato que existe nos saberes alimentares. As crianças apresentadas no filme não sabem identificar e diferenciar uma abobrinha de uma berinjela, mas reconhecem todas as marcas de produtos alimentícios altamente industrializados e processados; como salgadinhos e bolachas.</w:t>
      </w:r>
      <w:r w:rsidRPr="1F207DC9">
        <w:rPr>
          <w:rStyle w:val="FootnoteReference"/>
          <w:rFonts w:ascii="Times New Roman" w:hAnsi="Times New Roman" w:eastAsia="Times New Roman" w:cs="Times New Roman"/>
          <w:b w:val="0"/>
          <w:bCs w:val="0"/>
          <w:sz w:val="24"/>
          <w:szCs w:val="24"/>
        </w:rPr>
        <w:footnoteReference w:id="3261"/>
      </w:r>
      <w:r>
        <w:br/>
      </w:r>
      <w:r w:rsidRPr="1F207DC9" w:rsidR="1F207DC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Pensando nesse abismo velado que existe em cada refeição que propomos uma intervenção que caminhe no sentido de possibilitar novas experiências, olhares e escolhas na hora de se alimentar.</w:t>
      </w:r>
      <w:r>
        <w:br/>
      </w:r>
      <w:r>
        <w:br/>
      </w:r>
      <w:r w:rsidRPr="1F207DC9" w:rsidR="1F207DC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Como faz?</w:t>
      </w:r>
      <w:r>
        <w:br/>
      </w:r>
      <w:r w:rsidRPr="1F207DC9" w:rsidR="1F207DC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Esta MIP inicialmente é pensada para ser realizadas com crianças em idade escolar. A ideia é proporcionar as crianças um encontro ressignificado com o alimento e a partir disso, construir outras narrativas alimentares, sobre a produção e sobre a nossa relação com o meio que nos sustenta e alimenta. </w:t>
      </w:r>
      <w:r>
        <w:br/>
      </w:r>
      <w:r w:rsidRPr="4596977B" w:rsidR="4596977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1. Apresentar alimentos crus e não processados</w:t>
      </w:r>
      <w:r>
        <w:br/>
      </w:r>
      <w:r w:rsidRPr="4596977B" w:rsidR="4596977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a) coletar saber </w:t>
      </w:r>
      <w:proofErr w:type="spellStart"/>
      <w:r w:rsidRPr="4596977B" w:rsidR="4596977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pré</w:t>
      </w:r>
      <w:proofErr w:type="spellEnd"/>
      <w:r w:rsidRPr="4596977B" w:rsidR="4596977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existentes e acumulados sobre aquele alimento</w:t>
      </w:r>
      <w:r>
        <w:br/>
      </w:r>
      <w:r w:rsidRPr="4596977B" w:rsidR="4596977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b) construir todo o caminho da produção até aquele momento</w:t>
      </w:r>
      <w:r>
        <w:br/>
      </w:r>
      <w:r w:rsidRPr="4596977B" w:rsidR="4596977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c) quantificar os dados por meio de gráficos ou imagens de leitura acessível ao público em questão</w:t>
      </w:r>
      <w:r>
        <w:br/>
      </w:r>
      <w:r w:rsidRPr="4596977B" w:rsidR="4596977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2. Apresentar receitas que podem ser feitas na hora e que sejam fáceis de serem preparadas</w:t>
      </w:r>
      <w:r>
        <w:br/>
      </w:r>
      <w:r w:rsidRPr="4596977B" w:rsidR="4596977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a) preparam os alimentos coletivamente</w:t>
      </w:r>
      <w:r>
        <w:br/>
      </w:r>
      <w:r w:rsidRPr="4596977B" w:rsidR="4596977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b) distribuir informações nutricionais concomitantemente à produção da receita</w:t>
      </w:r>
      <w:r>
        <w:br/>
      </w:r>
      <w:r w:rsidRPr="4596977B" w:rsidR="4596977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3. Degustação</w:t>
      </w:r>
      <w:r>
        <w:br/>
      </w:r>
      <w:r w:rsidRPr="4596977B" w:rsidR="4596977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a) proporcionar e desenvolver novos sentidos (olfato, paladar, por exemplo) na hora de se alimentar</w:t>
      </w:r>
      <w:r>
        <w:br/>
      </w:r>
      <w:r w:rsidRPr="4596977B" w:rsidR="4596977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b) redescobrir alimentos e combinações alimentícias</w:t>
      </w:r>
      <w:r>
        <w:br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14="http://schemas.microsoft.com/office/word/2010/wordml" xmlns:w="http://schemas.openxmlformats.org/wordprocessingml/2006/main">
  <w:footnote w:type="separator" w:id="-1">
    <w:p w:rsidR="1F207DC9" w:rsidRDefault="1F207DC9" w14:paraId="1DCBFF4D" w14:textId="30E2E362">
      <w:pPr>
        <w:spacing w:after="0" w:line="240" w:lineRule="auto"/>
      </w:pPr>
      <w:r>
        <w:separator/>
      </w:r>
    </w:p>
  </w:footnote>
  <w:footnote w:type="continuationSeparator" w:id="0">
    <w:p w:rsidR="1F207DC9" w:rsidRDefault="1F207DC9" w14:paraId="455022D4" w14:textId="0A9D4D56">
      <w:pPr>
        <w:spacing w:after="0" w:line="240" w:lineRule="auto"/>
      </w:pPr>
      <w:r>
        <w:continuationSeparator/>
      </w:r>
    </w:p>
  </w:footnote>
  <w:footnote w:id="3261">
    <w:p w:rsidR="1F207DC9" w:rsidP="1F207DC9" w:rsidRDefault="1F207DC9" w14:paraId="3728DB08" w14:textId="69EAEBE4">
      <w:pPr>
        <w:pStyle w:val="FootnoteText"/>
        <w:bidi w:val="0"/>
      </w:pPr>
      <w:r w:rsidRPr="1F207DC9">
        <w:rPr>
          <w:rStyle w:val="FootnoteReference"/>
        </w:rPr>
        <w:footnoteRef/>
      </w:r>
      <w:r w:rsidR="1F207DC9">
        <w:rPr/>
        <w:t xml:space="preserve"> Criança a Alma do Negócio &lt;</w:t>
      </w:r>
      <w:r w:rsidRPr="1F207DC9" w:rsidR="1F207DC9">
        <w:rPr>
          <w:noProof w:val="0"/>
          <w:lang w:val="pt-BR"/>
        </w:rPr>
        <w:t>https://www.youtube.com/</w:t>
      </w:r>
      <w:proofErr w:type="spellStart"/>
      <w:r w:rsidRPr="1F207DC9" w:rsidR="1F207DC9">
        <w:rPr>
          <w:noProof w:val="0"/>
          <w:lang w:val="pt-BR"/>
        </w:rPr>
        <w:t>wa</w:t>
      </w:r>
      <w:r w:rsidRPr="1F207DC9" w:rsidR="1F207DC9">
        <w:rPr>
          <w:noProof w:val="0"/>
          <w:lang w:val="pt-BR"/>
        </w:rPr>
        <w:t>tch?v</w:t>
      </w:r>
      <w:proofErr w:type="spellEnd"/>
      <w:r w:rsidRPr="1F207DC9" w:rsidR="1F207DC9">
        <w:rPr>
          <w:noProof w:val="0"/>
          <w:lang w:val="pt-BR"/>
        </w:rPr>
        <w:t>=y</w:t>
      </w:r>
      <w:r w:rsidRPr="1F207DC9" w:rsidR="1F207DC9">
        <w:rPr>
          <w:noProof w:val="0"/>
          <w:lang w:val="pt-BR"/>
        </w:rPr>
        <w:t>i8msN7ziV0&gt; último acesso 11/04/2018</w:t>
      </w:r>
    </w:p>
    <w:p w:rsidR="1F207DC9" w:rsidP="1F207DC9" w:rsidRDefault="1F207DC9" w14:paraId="2B1EC4AE" w14:textId="038751E1">
      <w:pPr>
        <w:pStyle w:val="FootnoteText"/>
        <w:bidi w:val="0"/>
        <w:rPr>
          <w:noProof w:val="0"/>
          <w:lang w:val="pt-B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CF43A48"/>
  <w15:docId w15:val="{b175693f-c677-4f5a-a8da-f67280e40e77}"/>
  <w:rsids>
    <w:rsidRoot w:val="4CF43A48"/>
    <w:rsid w:val="1F207DC9"/>
    <w:rsid w:val="4596977B"/>
    <w:rsid w:val="4CF43A48"/>
  </w:rsids>
  <w:footnotePr>
    <w:footnote w:id="-1"/>
    <w:footnote w:id="0"/>
  </w:footnotePr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FootnoteReference" mc:Ignorable="w14">
    <w:basedOn xmlns:w="http://schemas.openxmlformats.org/wordprocessingml/2006/main" w:val="DefaultParagraphFont"/>
    <w:name xmlns:w="http://schemas.openxmlformats.org/wordprocessingml/2006/main" w:val="footnote reference"/>
    <w:rPr xmlns:w="http://schemas.openxmlformats.org/wordprocessingml/2006/main">
      <w:vertAlign w:val="superscript"/>
    </w:rPr>
    <w:semiHidden xmlns:w="http://schemas.openxmlformats.org/wordprocessingml/2006/main"/>
    <w:uiPriority xmlns:w="http://schemas.openxmlformats.org/wordprocessingml/2006/main" w:val="99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FootnoteTextChar" w:customStyle="1" mc:Ignorable="w14">
    <w:name xmlns:w="http://schemas.openxmlformats.org/wordprocessingml/2006/main" w:val="Footnote Text Char"/>
    <w:basedOn xmlns:w="http://schemas.openxmlformats.org/wordprocessingml/2006/main" w:val="DefaultParagraphFont"/>
    <w:link xmlns:w="http://schemas.openxmlformats.org/wordprocessingml/2006/main" w:val="FootnoteText"/>
    <w:rPr xmlns:w="http://schemas.openxmlformats.org/wordprocessingml/2006/main">
      <w:sz w:val="20"/>
      <w:szCs w:val="20"/>
    </w:rPr>
    <w:semiHidden xmlns:w="http://schemas.openxmlformats.org/wordprocessingml/2006/main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noteText" mc:Ignorable="w14">
    <w:basedOn xmlns:w="http://schemas.openxmlformats.org/wordprocessingml/2006/main" w:val="Normal"/>
    <w:link xmlns:w="http://schemas.openxmlformats.org/wordprocessingml/2006/main" w:val="FootnoteTextChar"/>
    <w:name xmlns:w="http://schemas.openxmlformats.org/wordprocessingml/2006/main" w:val="footnote text"/>
    <w:pPr xmlns:w="http://schemas.openxmlformats.org/wordprocessingml/2006/main">
      <w:spacing xmlns:w="http://schemas.openxmlformats.org/wordprocessingml/2006/main" w:after="0" w:line="240" w:lineRule="auto"/>
    </w:pPr>
    <w:rPr xmlns:w="http://schemas.openxmlformats.org/wordprocessingml/2006/main">
      <w:sz w:val="20"/>
      <w:szCs w:val="20"/>
    </w:rPr>
    <w:semiHidden xmlns:w="http://schemas.openxmlformats.org/wordprocessingml/2006/main"/>
    <w:uiPriority xmlns:w="http://schemas.openxmlformats.org/wordprocessingml/2006/main" w:val="99"/>
    <w:unhideWhenUsed xmlns:w="http://schemas.openxmlformats.org/wordprocessingml/2006/mai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footnotes" Target="/word/footnotes.xml" Id="R921ae8295f404df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2018-04-11T20:01:38.0075855Z</dcterms:created>
  <dcterms:modified xsi:type="dcterms:W3CDTF">2018-04-12T15:44:07.3741297Z</dcterms:modified>
  <dc:creator>Ana Paula Pazzeti</dc:creator>
  <lastModifiedBy>Ana Paula Pazzeti</lastModifiedBy>
</coreProperties>
</file>