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7D" w:rsidRPr="00D27448" w:rsidRDefault="00D27448" w:rsidP="00D27448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Style w:val="Forte"/>
          <w:rFonts w:ascii="Arial" w:eastAsiaTheme="majorEastAsia" w:hAnsi="Arial" w:cs="Arial"/>
          <w:color w:val="333333"/>
          <w:u w:val="single"/>
        </w:rPr>
      </w:pPr>
      <w:r w:rsidRPr="00D27448">
        <w:rPr>
          <w:rStyle w:val="Forte"/>
          <w:rFonts w:ascii="Arial" w:eastAsiaTheme="majorEastAsia" w:hAnsi="Arial" w:cs="Arial"/>
          <w:color w:val="333333"/>
          <w:u w:val="single"/>
        </w:rPr>
        <w:t>SAÚDE MENTAL</w:t>
      </w:r>
    </w:p>
    <w:p w:rsidR="00D27448" w:rsidRPr="00D27448" w:rsidRDefault="00D27448" w:rsidP="00D27448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333333"/>
        </w:rPr>
      </w:pPr>
    </w:p>
    <w:p w:rsidR="00D27448" w:rsidRDefault="00B2627D" w:rsidP="00D27448">
      <w:pPr>
        <w:pStyle w:val="NormalWeb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rFonts w:ascii="Arial" w:hAnsi="Arial" w:cs="Arial"/>
          <w:color w:val="333333"/>
        </w:rPr>
      </w:pPr>
      <w:r w:rsidRPr="00D27448">
        <w:rPr>
          <w:rStyle w:val="Forte"/>
          <w:rFonts w:ascii="Arial" w:eastAsiaTheme="majorEastAsia" w:hAnsi="Arial" w:cs="Arial"/>
          <w:color w:val="333333"/>
        </w:rPr>
        <w:t>Contexto:</w:t>
      </w:r>
      <w:r w:rsidR="00D27448">
        <w:rPr>
          <w:rStyle w:val="Forte"/>
          <w:rFonts w:ascii="Arial" w:eastAsiaTheme="majorEastAsia" w:hAnsi="Arial" w:cs="Arial"/>
          <w:color w:val="333333"/>
        </w:rPr>
        <w:t xml:space="preserve"> </w:t>
      </w:r>
      <w:r w:rsidRPr="00D27448">
        <w:rPr>
          <w:rFonts w:ascii="Arial" w:hAnsi="Arial" w:cs="Arial"/>
          <w:color w:val="333333"/>
        </w:rPr>
        <w:t xml:space="preserve">O estudante deve ser orientado a sair para a visita domiciliar com o objetivo de identificar como a assistência em Saúde Mental é prestada aos usuários da USF e as respectivas famílias que acompanham. Para isso deve realizar a história de vida dos usuários utilizando uma abordagem que não negligencie os aspectos relacionados à saúde mental que possam revelar precocemente sofrimento ou transtorno mental em </w:t>
      </w:r>
      <w:r w:rsidR="00D27448">
        <w:rPr>
          <w:rFonts w:ascii="Arial" w:hAnsi="Arial" w:cs="Arial"/>
          <w:color w:val="333333"/>
        </w:rPr>
        <w:t>todas as etapas do ciclo vital.</w:t>
      </w:r>
    </w:p>
    <w:p w:rsidR="00D27448" w:rsidRDefault="00B2627D" w:rsidP="00D27448">
      <w:pPr>
        <w:pStyle w:val="NormalWeb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rFonts w:ascii="Arial" w:hAnsi="Arial" w:cs="Arial"/>
          <w:color w:val="333333"/>
        </w:rPr>
      </w:pPr>
      <w:r w:rsidRPr="00D27448">
        <w:rPr>
          <w:rFonts w:ascii="Arial" w:hAnsi="Arial" w:cs="Arial"/>
          <w:color w:val="333333"/>
        </w:rPr>
        <w:t xml:space="preserve">Para tanto deve buscar identificar pessoas sob situação de risco para os transtornos mentais como: exclusão social (pacientes egressos de hospital psiquiátrico, pessoas em prisão domiciliar, população em situação de rua, idoso em situação de abandono, crianças e adolescentes em situação de risco pessoal e social etc.); transtornos mentais severos e persistentes (graves); suicídios e tentativas de suicídio em adolescentes e adultos jovens;  violência intrafamiliar;  problemas clínicos relacionados ao uso e abuso de álcool e outras drogas;  abuso e dependência de benzodiazepínicos. </w:t>
      </w:r>
    </w:p>
    <w:p w:rsidR="00B2627D" w:rsidRDefault="00D27448" w:rsidP="00D27448">
      <w:pPr>
        <w:pStyle w:val="NormalWeb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rFonts w:ascii="Arial" w:hAnsi="Arial" w:cs="Arial"/>
          <w:color w:val="333333"/>
        </w:rPr>
      </w:pPr>
      <w:r w:rsidRPr="00D27448">
        <w:rPr>
          <w:rFonts w:ascii="Arial" w:hAnsi="Arial" w:cs="Arial"/>
          <w:color w:val="333333"/>
        </w:rPr>
        <w:t>Questionar como</w:t>
      </w:r>
      <w:r w:rsidR="00B2627D" w:rsidRPr="00D27448">
        <w:rPr>
          <w:rFonts w:ascii="Arial" w:hAnsi="Arial" w:cs="Arial"/>
          <w:color w:val="333333"/>
        </w:rPr>
        <w:t xml:space="preserve"> é o atendimento, o que a família entende o que tem sido bom e o que o serviço precisa fazer para que esse atendimento seja melhor, se tem outras alternativas de assistência? Onde? Existe apoio familiar para a pessoa em sofrimento </w:t>
      </w:r>
      <w:r w:rsidRPr="00D27448">
        <w:rPr>
          <w:rFonts w:ascii="Arial" w:hAnsi="Arial" w:cs="Arial"/>
          <w:color w:val="333333"/>
        </w:rPr>
        <w:t>ou portadora</w:t>
      </w:r>
      <w:r w:rsidR="00B2627D" w:rsidRPr="00D27448">
        <w:rPr>
          <w:rFonts w:ascii="Arial" w:hAnsi="Arial" w:cs="Arial"/>
          <w:color w:val="333333"/>
        </w:rPr>
        <w:t xml:space="preserve"> de transtorno mental? Há solidariedade? </w:t>
      </w:r>
      <w:r w:rsidRPr="00D27448">
        <w:rPr>
          <w:rFonts w:ascii="Arial" w:hAnsi="Arial" w:cs="Arial"/>
          <w:color w:val="333333"/>
        </w:rPr>
        <w:t>As consultas têm</w:t>
      </w:r>
      <w:r w:rsidR="00B2627D" w:rsidRPr="00D27448">
        <w:rPr>
          <w:rFonts w:ascii="Arial" w:hAnsi="Arial" w:cs="Arial"/>
          <w:color w:val="333333"/>
        </w:rPr>
        <w:t xml:space="preserve"> sido suficientes? Há facilidade para o acesso aos medicamentos? Participam de algum grupo de apoio? Quem cuida? Como é o apoio da unidade de saúde nas situações de “crise” (agudização)? Qual a singularidade daquela família que interfere negativa ou positivamente no manejo do cuidado dessas pessoas?</w:t>
      </w:r>
    </w:p>
    <w:p w:rsidR="00D27448" w:rsidRPr="00D27448" w:rsidRDefault="00D27448" w:rsidP="00D27448">
      <w:pPr>
        <w:pStyle w:val="NormalWeb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rFonts w:ascii="Arial" w:hAnsi="Arial" w:cs="Arial"/>
          <w:color w:val="333333"/>
        </w:rPr>
      </w:pPr>
    </w:p>
    <w:p w:rsidR="00B2627D" w:rsidRPr="00D27448" w:rsidRDefault="00B2627D" w:rsidP="00D27448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333333"/>
        </w:rPr>
      </w:pPr>
      <w:r w:rsidRPr="00D27448">
        <w:rPr>
          <w:rStyle w:val="Forte"/>
          <w:rFonts w:ascii="Arial" w:eastAsiaTheme="majorEastAsia" w:hAnsi="Arial" w:cs="Arial"/>
          <w:color w:val="333333"/>
        </w:rPr>
        <w:t>Ao retornar à unidade, reunidos em grupo, o Tutor deve solicitar às duplas de alunos:</w:t>
      </w:r>
    </w:p>
    <w:p w:rsidR="00B2627D" w:rsidRPr="00D27448" w:rsidRDefault="00B2627D" w:rsidP="00D27448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333333"/>
        </w:rPr>
      </w:pPr>
      <w:r w:rsidRPr="00D27448">
        <w:rPr>
          <w:rFonts w:ascii="Arial" w:hAnsi="Arial" w:cs="Arial"/>
          <w:color w:val="333333"/>
        </w:rPr>
        <w:t>1- Um relato da entrevista familiar, enfocando os fatores identificados de vulnerabilidade e de proteção às pessoas em sofrimento ou transtorno mental;</w:t>
      </w:r>
    </w:p>
    <w:p w:rsidR="00B2627D" w:rsidRPr="00D27448" w:rsidRDefault="00B2627D" w:rsidP="00D27448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333333"/>
        </w:rPr>
      </w:pPr>
      <w:r w:rsidRPr="00D27448">
        <w:rPr>
          <w:rFonts w:ascii="Arial" w:hAnsi="Arial" w:cs="Arial"/>
          <w:color w:val="333333"/>
        </w:rPr>
        <w:t>2- Considerando a entrevista familiar, essa conversa em grupo, os recursos presentes na unidade e o que o texto preconiza para as pessoas em sofrimento ou transtorno mental, o que a dupla proporia para melhorar a saúde individual e coletiva dessas pessoas?</w:t>
      </w:r>
    </w:p>
    <w:p w:rsidR="00AD4A9D" w:rsidRDefault="00AD4A9D" w:rsidP="00D27448">
      <w:pPr>
        <w:spacing w:line="276" w:lineRule="auto"/>
        <w:jc w:val="both"/>
        <w:rPr>
          <w:sz w:val="24"/>
          <w:szCs w:val="24"/>
        </w:rPr>
      </w:pPr>
    </w:p>
    <w:p w:rsidR="00D27448" w:rsidRDefault="00D27448" w:rsidP="00D27448">
      <w:pPr>
        <w:spacing w:line="276" w:lineRule="auto"/>
        <w:jc w:val="both"/>
        <w:rPr>
          <w:sz w:val="24"/>
          <w:szCs w:val="24"/>
        </w:rPr>
      </w:pPr>
    </w:p>
    <w:p w:rsidR="00D27448" w:rsidRDefault="00D27448" w:rsidP="00D27448">
      <w:pPr>
        <w:spacing w:line="276" w:lineRule="auto"/>
        <w:jc w:val="both"/>
        <w:rPr>
          <w:sz w:val="24"/>
          <w:szCs w:val="24"/>
        </w:rPr>
      </w:pPr>
    </w:p>
    <w:p w:rsidR="00D27448" w:rsidRPr="00D27448" w:rsidRDefault="00D27448" w:rsidP="00D27448">
      <w:pPr>
        <w:spacing w:line="276" w:lineRule="auto"/>
        <w:jc w:val="both"/>
        <w:rPr>
          <w:sz w:val="24"/>
          <w:szCs w:val="24"/>
        </w:rPr>
      </w:pPr>
    </w:p>
    <w:p w:rsidR="00B2627D" w:rsidRDefault="00B2627D" w:rsidP="00D27448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b/>
          <w:color w:val="333333"/>
          <w:u w:val="single"/>
        </w:rPr>
      </w:pPr>
      <w:r w:rsidRPr="00D27448">
        <w:rPr>
          <w:rFonts w:ascii="Arial" w:hAnsi="Arial" w:cs="Arial"/>
          <w:b/>
          <w:color w:val="333333"/>
          <w:u w:val="single"/>
        </w:rPr>
        <w:lastRenderedPageBreak/>
        <w:t>USO DE ALCOOL E DROGAS ILÍCITAS</w:t>
      </w:r>
    </w:p>
    <w:p w:rsidR="00D27448" w:rsidRPr="00D27448" w:rsidRDefault="00D27448" w:rsidP="00D27448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b/>
          <w:color w:val="333333"/>
          <w:u w:val="single"/>
        </w:rPr>
      </w:pPr>
    </w:p>
    <w:p w:rsidR="00B2627D" w:rsidRPr="00D27448" w:rsidRDefault="00B2627D" w:rsidP="00D27448">
      <w:pPr>
        <w:pStyle w:val="NormalWeb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rFonts w:ascii="Arial" w:hAnsi="Arial" w:cs="Arial"/>
          <w:color w:val="333333"/>
        </w:rPr>
      </w:pPr>
      <w:r w:rsidRPr="00D27448">
        <w:rPr>
          <w:rFonts w:ascii="Arial" w:hAnsi="Arial" w:cs="Arial"/>
          <w:color w:val="333333"/>
        </w:rPr>
        <w:t xml:space="preserve">O uso abusivo do álcool e outras drogas constitui-se em um grande problema para a saúde pública. Compreende-lo e enfrentá-lo requer dos profissionais preparo, despojamento de preconceitos que possam restringir a possibilidade de criação de projetos terapêuticos efetivos e trabalho </w:t>
      </w:r>
      <w:r w:rsidR="00D27448" w:rsidRPr="00D27448">
        <w:rPr>
          <w:rFonts w:ascii="Arial" w:hAnsi="Arial" w:cs="Arial"/>
          <w:color w:val="333333"/>
        </w:rPr>
        <w:t>multiprofissional</w:t>
      </w:r>
      <w:r w:rsidRPr="00D27448">
        <w:rPr>
          <w:rFonts w:ascii="Arial" w:hAnsi="Arial" w:cs="Arial"/>
          <w:color w:val="333333"/>
        </w:rPr>
        <w:t xml:space="preserve"> e </w:t>
      </w:r>
      <w:r w:rsidR="00D27448" w:rsidRPr="00D27448">
        <w:rPr>
          <w:rFonts w:ascii="Arial" w:hAnsi="Arial" w:cs="Arial"/>
          <w:color w:val="333333"/>
        </w:rPr>
        <w:t>Inter setorial</w:t>
      </w:r>
      <w:r w:rsidRPr="00D27448">
        <w:rPr>
          <w:rFonts w:ascii="Arial" w:hAnsi="Arial" w:cs="Arial"/>
          <w:color w:val="333333"/>
        </w:rPr>
        <w:t>.</w:t>
      </w:r>
    </w:p>
    <w:p w:rsidR="00B2627D" w:rsidRPr="00D27448" w:rsidRDefault="00B2627D" w:rsidP="00D27448">
      <w:pPr>
        <w:pStyle w:val="NormalWeb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rFonts w:ascii="Arial" w:hAnsi="Arial" w:cs="Arial"/>
          <w:color w:val="333333"/>
        </w:rPr>
      </w:pPr>
      <w:bookmarkStart w:id="0" w:name="_GoBack"/>
      <w:bookmarkEnd w:id="0"/>
      <w:r w:rsidRPr="00D27448">
        <w:rPr>
          <w:rFonts w:ascii="Arial" w:hAnsi="Arial" w:cs="Arial"/>
          <w:color w:val="333333"/>
        </w:rPr>
        <w:t>Leia os textos postados e discuta com a equipe de sua unidade de saúde, colegas e tutor a respeito desse tema, buscando compreender as diferentes visões sobre o assunto, as ações desenvolvidas pela equipe e possíveis necessidades presentes para uma abordagem adequada do problema.</w:t>
      </w:r>
    </w:p>
    <w:p w:rsidR="00B2627D" w:rsidRPr="00D27448" w:rsidRDefault="00B2627D" w:rsidP="00D27448">
      <w:pPr>
        <w:spacing w:line="276" w:lineRule="auto"/>
        <w:jc w:val="both"/>
        <w:rPr>
          <w:sz w:val="24"/>
          <w:szCs w:val="24"/>
        </w:rPr>
      </w:pPr>
    </w:p>
    <w:sectPr w:rsidR="00B2627D" w:rsidRPr="00D27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7D"/>
    <w:rsid w:val="00071F75"/>
    <w:rsid w:val="00082AA3"/>
    <w:rsid w:val="000C1179"/>
    <w:rsid w:val="000D5E96"/>
    <w:rsid w:val="000F09FD"/>
    <w:rsid w:val="0013071F"/>
    <w:rsid w:val="001365E0"/>
    <w:rsid w:val="00185216"/>
    <w:rsid w:val="001E1AF0"/>
    <w:rsid w:val="0022177B"/>
    <w:rsid w:val="0024726A"/>
    <w:rsid w:val="0035746E"/>
    <w:rsid w:val="0037500A"/>
    <w:rsid w:val="00376F66"/>
    <w:rsid w:val="003F5A6A"/>
    <w:rsid w:val="003F72BF"/>
    <w:rsid w:val="00421450"/>
    <w:rsid w:val="00422087"/>
    <w:rsid w:val="004734BC"/>
    <w:rsid w:val="004E2B17"/>
    <w:rsid w:val="004E706A"/>
    <w:rsid w:val="004F1E2D"/>
    <w:rsid w:val="00536446"/>
    <w:rsid w:val="0055613F"/>
    <w:rsid w:val="0057348B"/>
    <w:rsid w:val="00580682"/>
    <w:rsid w:val="00585DA8"/>
    <w:rsid w:val="005B0BB9"/>
    <w:rsid w:val="005B4C8F"/>
    <w:rsid w:val="005C0524"/>
    <w:rsid w:val="005C52ED"/>
    <w:rsid w:val="005D1D86"/>
    <w:rsid w:val="005F35CE"/>
    <w:rsid w:val="005F5399"/>
    <w:rsid w:val="00603594"/>
    <w:rsid w:val="00620113"/>
    <w:rsid w:val="00642A43"/>
    <w:rsid w:val="006A4257"/>
    <w:rsid w:val="006C3CD0"/>
    <w:rsid w:val="0072102A"/>
    <w:rsid w:val="00747517"/>
    <w:rsid w:val="00754188"/>
    <w:rsid w:val="00757293"/>
    <w:rsid w:val="00766FA3"/>
    <w:rsid w:val="00773ED2"/>
    <w:rsid w:val="00790BD8"/>
    <w:rsid w:val="007A00AE"/>
    <w:rsid w:val="007A6508"/>
    <w:rsid w:val="007C0EEE"/>
    <w:rsid w:val="00805440"/>
    <w:rsid w:val="008116AE"/>
    <w:rsid w:val="00830710"/>
    <w:rsid w:val="00870D48"/>
    <w:rsid w:val="00877C9D"/>
    <w:rsid w:val="008D2A1A"/>
    <w:rsid w:val="00910B9A"/>
    <w:rsid w:val="00920931"/>
    <w:rsid w:val="00943122"/>
    <w:rsid w:val="00950991"/>
    <w:rsid w:val="00961CFC"/>
    <w:rsid w:val="00985F5A"/>
    <w:rsid w:val="009A4A57"/>
    <w:rsid w:val="00A0283A"/>
    <w:rsid w:val="00A6328B"/>
    <w:rsid w:val="00A952F0"/>
    <w:rsid w:val="00AB3E2D"/>
    <w:rsid w:val="00AC3F82"/>
    <w:rsid w:val="00AD4A9D"/>
    <w:rsid w:val="00AD5A4F"/>
    <w:rsid w:val="00AF2F14"/>
    <w:rsid w:val="00AF327F"/>
    <w:rsid w:val="00B2627D"/>
    <w:rsid w:val="00B428CA"/>
    <w:rsid w:val="00B53009"/>
    <w:rsid w:val="00B633AF"/>
    <w:rsid w:val="00B676B3"/>
    <w:rsid w:val="00BB2A67"/>
    <w:rsid w:val="00BE3B75"/>
    <w:rsid w:val="00C51956"/>
    <w:rsid w:val="00C64014"/>
    <w:rsid w:val="00C65CFE"/>
    <w:rsid w:val="00C82CD5"/>
    <w:rsid w:val="00C933AF"/>
    <w:rsid w:val="00CE79F6"/>
    <w:rsid w:val="00D1722E"/>
    <w:rsid w:val="00D27448"/>
    <w:rsid w:val="00D6654B"/>
    <w:rsid w:val="00D7759F"/>
    <w:rsid w:val="00DA1435"/>
    <w:rsid w:val="00E145F6"/>
    <w:rsid w:val="00E2093A"/>
    <w:rsid w:val="00E36FB7"/>
    <w:rsid w:val="00E41519"/>
    <w:rsid w:val="00E5668B"/>
    <w:rsid w:val="00F00E94"/>
    <w:rsid w:val="00F12DE3"/>
    <w:rsid w:val="00F66202"/>
    <w:rsid w:val="00F83220"/>
    <w:rsid w:val="00FB39E5"/>
    <w:rsid w:val="00FD0F3E"/>
    <w:rsid w:val="00FD6A37"/>
    <w:rsid w:val="00FF2D9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A5EAA-BA16-4A77-859B-737AF64B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43"/>
  </w:style>
  <w:style w:type="paragraph" w:styleId="Ttulo1">
    <w:name w:val="heading 1"/>
    <w:basedOn w:val="Normal"/>
    <w:next w:val="Normal"/>
    <w:link w:val="Ttulo1Char"/>
    <w:uiPriority w:val="9"/>
    <w:qFormat/>
    <w:rsid w:val="00A6328B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A6328B"/>
    <w:pPr>
      <w:keepNext/>
      <w:keepLines/>
      <w:spacing w:before="120" w:after="120" w:line="360" w:lineRule="auto"/>
      <w:ind w:firstLine="851"/>
      <w:jc w:val="both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A6328B"/>
    <w:pPr>
      <w:keepNext/>
      <w:keepLines/>
      <w:spacing w:before="120" w:after="120" w:line="360" w:lineRule="auto"/>
      <w:ind w:firstLine="851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328B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6328B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6328B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Tabela">
    <w:name w:val="Tabela"/>
    <w:basedOn w:val="Normal"/>
    <w:next w:val="Normal"/>
    <w:qFormat/>
    <w:rsid w:val="00A6328B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B2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6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 Lourençön</dc:creator>
  <cp:keywords/>
  <dc:description/>
  <cp:lastModifiedBy>Lídia Lourençön</cp:lastModifiedBy>
  <cp:revision>2</cp:revision>
  <dcterms:created xsi:type="dcterms:W3CDTF">2016-01-08T01:42:00Z</dcterms:created>
  <dcterms:modified xsi:type="dcterms:W3CDTF">2016-01-14T16:19:00Z</dcterms:modified>
</cp:coreProperties>
</file>