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5" w:rsidRDefault="00FB40B5" w:rsidP="002B0703"/>
    <w:p w:rsidR="002B0703" w:rsidRDefault="002B0703" w:rsidP="002B0703"/>
    <w:p w:rsidR="002B0703" w:rsidRDefault="002B0703" w:rsidP="002B0703">
      <w:r>
        <w:t>DISCIPLINA DE ATENÇÃO FARMACEUTICA</w:t>
      </w:r>
    </w:p>
    <w:p w:rsidR="002B0703" w:rsidRDefault="002B0703" w:rsidP="002B0703"/>
    <w:p w:rsidR="002B0703" w:rsidRDefault="002B0703" w:rsidP="002B0703">
      <w:r>
        <w:t>TEMAS A SEREM ABORDADOS DURANTE O DESENVOLVIMENTO DOS CONCEITOS SOBRE ATENFAR</w:t>
      </w:r>
    </w:p>
    <w:p w:rsidR="002B0703" w:rsidRDefault="002B0703" w:rsidP="002B0703">
      <w:r>
        <w:t>- Mudança do estilo de vida</w:t>
      </w:r>
    </w:p>
    <w:p w:rsidR="002B0703" w:rsidRDefault="002B0703" w:rsidP="002B0703"/>
    <w:p w:rsidR="002B0703" w:rsidRDefault="002B0703" w:rsidP="002B0703">
      <w:proofErr w:type="gramStart"/>
      <w:r>
        <w:t>Doenças ou condições clinicas</w:t>
      </w:r>
      <w:proofErr w:type="gramEnd"/>
      <w:r>
        <w:t xml:space="preserve"> a serem apresentados para os casos</w:t>
      </w:r>
    </w:p>
    <w:p w:rsidR="002B0703" w:rsidRDefault="002B0703" w:rsidP="002B0703">
      <w:r>
        <w:t>Hipertensão</w:t>
      </w:r>
    </w:p>
    <w:p w:rsidR="002B0703" w:rsidRDefault="002B0703" w:rsidP="002B0703">
      <w:r>
        <w:t>Diabetes</w:t>
      </w:r>
    </w:p>
    <w:p w:rsidR="002B0703" w:rsidRDefault="002B0703" w:rsidP="002B0703">
      <w:r>
        <w:t>Dislipidemia</w:t>
      </w:r>
    </w:p>
    <w:p w:rsidR="002B0703" w:rsidRDefault="002B0703" w:rsidP="002B0703">
      <w:r>
        <w:t xml:space="preserve">Hipotireoidismo e </w:t>
      </w:r>
      <w:proofErr w:type="spellStart"/>
      <w:r>
        <w:t>hipertireoidismo</w:t>
      </w:r>
      <w:proofErr w:type="spellEnd"/>
    </w:p>
    <w:p w:rsidR="002B0703" w:rsidRDefault="002B0703" w:rsidP="002B0703">
      <w:r>
        <w:t>Problemas gastrointestinais:</w:t>
      </w:r>
      <w:proofErr w:type="gramStart"/>
      <w:r>
        <w:t xml:space="preserve">  </w:t>
      </w:r>
      <w:proofErr w:type="gramEnd"/>
      <w:r>
        <w:t>azia, má digestão, constipação</w:t>
      </w:r>
    </w:p>
    <w:p w:rsidR="004D5156" w:rsidRDefault="004D5156" w:rsidP="002B0703">
      <w:r>
        <w:t xml:space="preserve">Dengue, </w:t>
      </w:r>
    </w:p>
    <w:p w:rsidR="004D5156" w:rsidRDefault="004D5156" w:rsidP="002B0703">
      <w:r>
        <w:t xml:space="preserve">Resfriados, sinusite </w:t>
      </w:r>
      <w:proofErr w:type="gramStart"/>
      <w:r>
        <w:t>alérgica</w:t>
      </w:r>
      <w:proofErr w:type="gramEnd"/>
    </w:p>
    <w:p w:rsidR="004D5156" w:rsidRDefault="00545D3A" w:rsidP="002B0703">
      <w:r>
        <w:t>Constipação ou síndrome do intestino irritável</w:t>
      </w:r>
    </w:p>
    <w:p w:rsidR="002B0703" w:rsidRPr="002B0703" w:rsidRDefault="002B0703" w:rsidP="002B0703">
      <w:pPr>
        <w:rPr>
          <w:b/>
          <w:color w:val="FF0000"/>
          <w:sz w:val="32"/>
          <w:szCs w:val="32"/>
        </w:rPr>
      </w:pPr>
      <w:r w:rsidRPr="002B0703">
        <w:rPr>
          <w:b/>
          <w:color w:val="FF0000"/>
          <w:sz w:val="32"/>
          <w:szCs w:val="32"/>
        </w:rPr>
        <w:t>Objetivos:</w:t>
      </w:r>
    </w:p>
    <w:p w:rsidR="002B0703" w:rsidRDefault="002B0703" w:rsidP="002B0703">
      <w:r>
        <w:t>ACESSO</w:t>
      </w:r>
    </w:p>
    <w:p w:rsidR="002B0703" w:rsidRDefault="002B0703" w:rsidP="002B0703">
      <w:r>
        <w:t>- Conhecer medicamentos para uma determinada patologia</w:t>
      </w:r>
    </w:p>
    <w:p w:rsidR="002B0703" w:rsidRDefault="002B0703" w:rsidP="002B0703">
      <w:r>
        <w:t xml:space="preserve">- Medicamentos a lembrar: anticoncepcionais, contra tabagismo, antigripais e descongestionantes, dores em </w:t>
      </w:r>
      <w:proofErr w:type="gramStart"/>
      <w:r>
        <w:t>geral</w:t>
      </w:r>
      <w:proofErr w:type="gramEnd"/>
    </w:p>
    <w:p w:rsidR="002B0703" w:rsidRDefault="002B0703" w:rsidP="002B0703">
      <w:r>
        <w:t>- Entender o acesso aos medicamentos da rede pública: PNAF</w:t>
      </w:r>
    </w:p>
    <w:p w:rsidR="002B0703" w:rsidRDefault="002B0703" w:rsidP="002B0703">
      <w:r>
        <w:t xml:space="preserve">- Os medicamentos que não estão disponíveis na rede pública: como </w:t>
      </w:r>
      <w:proofErr w:type="spellStart"/>
      <w:r>
        <w:t>obte-los</w:t>
      </w:r>
      <w:proofErr w:type="spellEnd"/>
      <w:proofErr w:type="gramStart"/>
      <w:r>
        <w:t>??</w:t>
      </w:r>
      <w:proofErr w:type="gramEnd"/>
    </w:p>
    <w:p w:rsidR="002B0703" w:rsidRDefault="002B0703" w:rsidP="002B0703">
      <w:r>
        <w:t xml:space="preserve">UTILIZAÇÃO RACIONAL: prescrição, </w:t>
      </w:r>
      <w:proofErr w:type="spellStart"/>
      <w:r>
        <w:t>dispensação</w:t>
      </w:r>
      <w:proofErr w:type="spellEnd"/>
      <w:r>
        <w:t>, administração e uso pelo paciente.</w:t>
      </w:r>
    </w:p>
    <w:p w:rsidR="002B0703" w:rsidRDefault="002B0703" w:rsidP="002B0703"/>
    <w:sectPr w:rsidR="002B0703" w:rsidSect="00FB4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B0703"/>
    <w:rsid w:val="001C56D1"/>
    <w:rsid w:val="002B0703"/>
    <w:rsid w:val="004D5156"/>
    <w:rsid w:val="00545D3A"/>
    <w:rsid w:val="00D00341"/>
    <w:rsid w:val="00F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B5"/>
  </w:style>
  <w:style w:type="paragraph" w:styleId="Ttulo1">
    <w:name w:val="heading 1"/>
    <w:basedOn w:val="Normal"/>
    <w:next w:val="Normal"/>
    <w:link w:val="Ttulo1Char"/>
    <w:uiPriority w:val="9"/>
    <w:qFormat/>
    <w:rsid w:val="002B0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jueta</dc:creator>
  <cp:lastModifiedBy>jueta</cp:lastModifiedBy>
  <cp:revision>2</cp:revision>
  <dcterms:created xsi:type="dcterms:W3CDTF">2015-09-03T11:38:00Z</dcterms:created>
  <dcterms:modified xsi:type="dcterms:W3CDTF">2015-09-05T01:38:00Z</dcterms:modified>
</cp:coreProperties>
</file>