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6" w:rsidRPr="00A429A5" w:rsidRDefault="00FB5102" w:rsidP="00A429A5">
      <w:pPr>
        <w:jc w:val="center"/>
        <w:rPr>
          <w:sz w:val="32"/>
          <w:szCs w:val="32"/>
        </w:rPr>
      </w:pPr>
      <w:r w:rsidRPr="00A429A5">
        <w:rPr>
          <w:sz w:val="32"/>
          <w:szCs w:val="32"/>
        </w:rPr>
        <w:t>Trabalho de Introdução aos Estudos da Educação</w:t>
      </w:r>
    </w:p>
    <w:p w:rsidR="00FB5102" w:rsidRDefault="00FB5102" w:rsidP="00A429A5">
      <w:pPr>
        <w:jc w:val="center"/>
      </w:pPr>
    </w:p>
    <w:p w:rsidR="00FB5102" w:rsidRPr="00A429A5" w:rsidRDefault="00FB5102" w:rsidP="00A429A5">
      <w:pPr>
        <w:jc w:val="center"/>
        <w:rPr>
          <w:sz w:val="28"/>
          <w:szCs w:val="28"/>
        </w:rPr>
      </w:pPr>
      <w:r w:rsidRPr="00A429A5">
        <w:rPr>
          <w:sz w:val="28"/>
          <w:szCs w:val="28"/>
        </w:rPr>
        <w:t>Poema de Shakespeare</w:t>
      </w:r>
    </w:p>
    <w:p w:rsidR="00FB5102" w:rsidRDefault="00FB5102"/>
    <w:p w:rsidR="00FB5102" w:rsidRDefault="00FB5102" w:rsidP="00A429A5">
      <w:pPr>
        <w:ind w:firstLine="284"/>
      </w:pPr>
      <w:r>
        <w:t xml:space="preserve">Primeiramente li o poema algumas vezes, não com o intuito que eu chegasse a algo conclusivo, a alguma fim. Li para que eu tivesse uma ideia vaga dele, uma noção. Ao deixa-lo com minha entrevistada, </w:t>
      </w:r>
      <w:proofErr w:type="spellStart"/>
      <w:r>
        <w:t>Angela</w:t>
      </w:r>
      <w:proofErr w:type="spellEnd"/>
      <w:r>
        <w:t>, 35 anos,</w:t>
      </w:r>
      <w:proofErr w:type="gramStart"/>
      <w:r>
        <w:t xml:space="preserve">  </w:t>
      </w:r>
      <w:proofErr w:type="gramEnd"/>
      <w:r>
        <w:t>pedi que ela fizesse o mesmo, assim, talvez, chegássemos em algo juntos no dia da entrevista.</w:t>
      </w:r>
    </w:p>
    <w:p w:rsidR="00FB5102" w:rsidRDefault="00FB5102" w:rsidP="00A429A5">
      <w:pPr>
        <w:ind w:firstLine="284"/>
      </w:pPr>
      <w:r>
        <w:t xml:space="preserve">Em meio </w:t>
      </w:r>
      <w:proofErr w:type="gramStart"/>
      <w:r>
        <w:t>a</w:t>
      </w:r>
      <w:proofErr w:type="gramEnd"/>
      <w:r>
        <w:t xml:space="preserve"> conversa </w:t>
      </w:r>
      <w:proofErr w:type="spellStart"/>
      <w:r>
        <w:t>Angela</w:t>
      </w:r>
      <w:proofErr w:type="spellEnd"/>
      <w:r>
        <w:t xml:space="preserve"> me disse que o poema era bonito, mesmo não entendendo muito na primeira leitura, era daqueles poemas que trazem algo. </w:t>
      </w:r>
      <w:proofErr w:type="spellStart"/>
      <w:r>
        <w:t>Angela</w:t>
      </w:r>
      <w:proofErr w:type="spellEnd"/>
      <w:r>
        <w:t xml:space="preserve"> disse que é um daqueles que realmente tocam a alma, pois mesmo sem ter muita noção de seu conteúdo, do significado das palavras, algo </w:t>
      </w:r>
      <w:r w:rsidR="00A429A5">
        <w:t>mexia</w:t>
      </w:r>
      <w:r>
        <w:t xml:space="preserve"> com ela ao ler o poema. </w:t>
      </w:r>
    </w:p>
    <w:p w:rsidR="00FB5102" w:rsidRDefault="00FB5102" w:rsidP="00A429A5">
      <w:pPr>
        <w:ind w:firstLine="284"/>
      </w:pPr>
      <w:r>
        <w:t xml:space="preserve">Sobre a primeira parte, o “dobra” era o mesmo de quando se dobra </w:t>
      </w:r>
      <w:proofErr w:type="gramStart"/>
      <w:r>
        <w:t>à</w:t>
      </w:r>
      <w:proofErr w:type="gramEnd"/>
      <w:r>
        <w:t xml:space="preserve"> esquina, o dobrar da esquina. Significaria uma mudança de rumo, de direção, uma ruptura entre</w:t>
      </w:r>
      <w:proofErr w:type="gramStart"/>
      <w:r>
        <w:t xml:space="preserve">  </w:t>
      </w:r>
      <w:proofErr w:type="gramEnd"/>
      <w:r>
        <w:t>o rumo anterior (o tempo passado) e o agora (o tempo presente). Como se a hora, ao dobrar-se, passasse a ser triste, lenta, melancólica, vagarosa. Ele, o poema, não diz como era antes (o tempo), a característica do tempo anterior. Mas a partir de agora ele se transformava. No agora ele é dessa nova maneira.</w:t>
      </w:r>
    </w:p>
    <w:p w:rsidR="00FB5102" w:rsidRDefault="00FB5102" w:rsidP="00A429A5">
      <w:pPr>
        <w:ind w:firstLine="284"/>
      </w:pPr>
      <w:r>
        <w:t xml:space="preserve">Aquele fim de tarde solitário parece ter sido o momento em que o poeta se da conta do dobrar do tempo, e toda essa </w:t>
      </w:r>
      <w:proofErr w:type="spellStart"/>
      <w:r>
        <w:t>enuviação</w:t>
      </w:r>
      <w:proofErr w:type="spellEnd"/>
      <w:r>
        <w:t xml:space="preserve"> de pensamento se deu concreto ao anoitecer, quando o poeta passa a escrever, por isso da segunda estrofe.</w:t>
      </w:r>
    </w:p>
    <w:p w:rsidR="00FB5102" w:rsidRDefault="00FB5102" w:rsidP="00A429A5">
      <w:pPr>
        <w:ind w:firstLine="284"/>
      </w:pPr>
      <w:r>
        <w:t>Seguindo, boa parte do poema fala de coisas e da natureza inexorável do tempo. O que ele trás, ele leva. Nada permaneceu ou permanecerá. Ele fala da beleza de uma violeta, da juventude de um homem, de uma sobra refrescante que era a um rebanho. Todas essas coisas são sujeitas ao tempo, e o poeta diz que elas não são o que eram mais, que já não são como antes. Como ele próprio diz mais tarde, é “a dura prova do tempo”.</w:t>
      </w:r>
    </w:p>
    <w:p w:rsidR="00FB5102" w:rsidRDefault="00FB5102" w:rsidP="00A429A5">
      <w:pPr>
        <w:ind w:firstLine="284"/>
      </w:pPr>
      <w:bookmarkStart w:id="0" w:name="_GoBack"/>
      <w:bookmarkEnd w:id="0"/>
      <w:r>
        <w:t>O que era, sem dúvida, não será mais algum dia. Porém as coisas se sucedem, vem algo, o novo, a beleza nova. Novas sombras viram, e com ela novas flores e novos seres, a “prole”. Essa é outra dura prova do tempo</w:t>
      </w:r>
      <w:r w:rsidR="00A429A5">
        <w:t xml:space="preserve">. As coisas tomam o lugar do velho, independente do que </w:t>
      </w:r>
      <w:proofErr w:type="gramStart"/>
      <w:r w:rsidR="00A429A5">
        <w:t>seja,</w:t>
      </w:r>
      <w:proofErr w:type="gramEnd"/>
      <w:r w:rsidR="00A429A5">
        <w:t xml:space="preserve"> do tamanho, da beleza ou da funcionalidade que tenham. E contra tudo isso não há luta, não há para onde fugir, como se esconder. Há apenas o ser.</w:t>
      </w:r>
    </w:p>
    <w:p w:rsidR="00FB5102" w:rsidRDefault="00FB5102"/>
    <w:sectPr w:rsidR="00FB5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02"/>
    <w:rsid w:val="004A2070"/>
    <w:rsid w:val="00A429A5"/>
    <w:rsid w:val="00A47026"/>
    <w:rsid w:val="00BA1550"/>
    <w:rsid w:val="00F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2015-08-18T21:37:00Z</dcterms:created>
  <dcterms:modified xsi:type="dcterms:W3CDTF">2015-08-18T21:49:00Z</dcterms:modified>
</cp:coreProperties>
</file>