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99DB3" w14:textId="77777777" w:rsidR="002303CE" w:rsidRPr="00755500" w:rsidRDefault="00556A27" w:rsidP="00D75981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755500">
        <w:rPr>
          <w:b/>
          <w:color w:val="auto"/>
          <w:sz w:val="28"/>
          <w:szCs w:val="28"/>
        </w:rPr>
        <w:t>Abordagens educativas sobre conservação e relações ecológicas em um ambiente de escoteiros</w:t>
      </w:r>
    </w:p>
    <w:p w14:paraId="17D3ADA1" w14:textId="77777777" w:rsidR="002303CE" w:rsidRPr="00755500" w:rsidRDefault="00556A27" w:rsidP="00D75981">
      <w:pPr>
        <w:spacing w:line="360" w:lineRule="auto"/>
        <w:jc w:val="center"/>
        <w:rPr>
          <w:color w:val="auto"/>
        </w:rPr>
      </w:pPr>
      <w:r w:rsidRPr="00755500">
        <w:rPr>
          <w:color w:val="auto"/>
        </w:rPr>
        <w:t>BIZ0445 - Abordagens Interdisciplinares em Educação Ambiental</w:t>
      </w:r>
    </w:p>
    <w:p w14:paraId="2EB8A58C" w14:textId="77777777" w:rsidR="002303CE" w:rsidRPr="00755500" w:rsidRDefault="002303CE" w:rsidP="00D75981">
      <w:pPr>
        <w:spacing w:line="360" w:lineRule="auto"/>
        <w:jc w:val="center"/>
        <w:rPr>
          <w:color w:val="auto"/>
          <w:sz w:val="24"/>
          <w:szCs w:val="24"/>
        </w:rPr>
      </w:pPr>
    </w:p>
    <w:p w14:paraId="7CB3BE34" w14:textId="77777777" w:rsidR="002303CE" w:rsidRPr="00755500" w:rsidRDefault="00556A27" w:rsidP="00D75981">
      <w:pPr>
        <w:spacing w:line="360" w:lineRule="auto"/>
        <w:jc w:val="center"/>
        <w:rPr>
          <w:color w:val="auto"/>
          <w:sz w:val="20"/>
          <w:szCs w:val="20"/>
        </w:rPr>
      </w:pPr>
      <w:r w:rsidRPr="00755500">
        <w:rPr>
          <w:color w:val="auto"/>
          <w:sz w:val="20"/>
          <w:szCs w:val="20"/>
        </w:rPr>
        <w:t>Cláudio Bianchi, Jeniffer Kim, Juliana Trindade, Mariana Rapozo, Pedro Pereira, Sara Uchiyama</w:t>
      </w:r>
    </w:p>
    <w:p w14:paraId="1694C2A2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63FB9080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44E35B90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Público</w:t>
      </w:r>
    </w:p>
    <w:p w14:paraId="613C6DB7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ab/>
        <w:t xml:space="preserve">Jovens e crianças entre sete e vinte e um anos, divididos em quatro seções: Lobinhos (sete a onze anos), Escoteiros (onze a quinze anos), Sêniores (quinze a dezoito anos) e Pioneiros (dezoito a vinte e um anos). Previsão de aproximadamente 75 escoteiros. </w:t>
      </w:r>
    </w:p>
    <w:p w14:paraId="6649ED7B" w14:textId="77777777" w:rsidR="002303CE" w:rsidRPr="00755500" w:rsidRDefault="002303CE" w:rsidP="00D75981">
      <w:pPr>
        <w:spacing w:line="360" w:lineRule="auto"/>
        <w:jc w:val="both"/>
        <w:rPr>
          <w:color w:val="auto"/>
          <w:sz w:val="20"/>
          <w:szCs w:val="20"/>
        </w:rPr>
      </w:pPr>
    </w:p>
    <w:p w14:paraId="3D286605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Introdução</w:t>
      </w:r>
    </w:p>
    <w:p w14:paraId="51DE9B97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ab/>
        <w:t>O Escotismo é um movimento educativo não-formal que tem como objetivo complementar e contribuir para a educação dos jovens, buscando fazer com que estes assumam papel central no próprio desenvolvimento. Isso é feito através de atividades lúdicas, com ênfase na vida ao ar livre e utilizando eventos como acampamentos e trilhas; capacitações de habilidades necessárias para determinadas especialidades ou atividades ao ar livre; e um sistema de progressão pessoal, com tópicos considerados fundamentais para que o jovem seja um cidadão ativo na sociedade (UEB, 2015).</w:t>
      </w:r>
    </w:p>
    <w:p w14:paraId="6403DE86" w14:textId="77777777" w:rsidR="002303CE" w:rsidRPr="00755500" w:rsidRDefault="00556A27" w:rsidP="00D75981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 xml:space="preserve">Um dos elementos básicos do Movimento Escoteiro, considerando que o foco é a formação de pessoas ativas nas questões que surgem no cotidiano, é a preocupação com o meio ambiente e a aplicação do escotismo sustentável. As atividades e jogos externos, em contato constante com a natureza, possibilitam a exploração deste e conscientização a respeito dos impactos negativos e positivos causados pelo homem. Os escoteiros têm uma oportunidade privilegiada com relação aos demais jovens de desenvolver uma </w:t>
      </w:r>
      <w:commentRangeStart w:id="0"/>
      <w:r w:rsidRPr="00755500">
        <w:rPr>
          <w:color w:val="auto"/>
          <w:sz w:val="24"/>
          <w:szCs w:val="24"/>
        </w:rPr>
        <w:t xml:space="preserve">educação ambiental crítica. </w:t>
      </w:r>
      <w:commentRangeEnd w:id="0"/>
      <w:r w:rsidR="00E44D0D">
        <w:rPr>
          <w:rStyle w:val="Refdecomentrio"/>
        </w:rPr>
        <w:commentReference w:id="0"/>
      </w:r>
      <w:r w:rsidRPr="00755500">
        <w:rPr>
          <w:color w:val="auto"/>
          <w:sz w:val="24"/>
          <w:szCs w:val="24"/>
        </w:rPr>
        <w:t xml:space="preserve">Essa oportunidade é foco de entidades como o Programa Mundial Escoteiro de Meio Ambiente (PMEMA) e a Rede Ambiental Escoteira (RAE), sendo que esta desenvolve todos os anos uma atividade voltada para a temática ambiental, o Mutirão Nacional Escoteiro de Ação Ecológica (MUTECO). A </w:t>
      </w:r>
      <w:r w:rsidRPr="00755500">
        <w:rPr>
          <w:color w:val="auto"/>
          <w:sz w:val="24"/>
          <w:szCs w:val="24"/>
        </w:rPr>
        <w:lastRenderedPageBreak/>
        <w:t>cada ano o MUTECO tem um tema; em 2017, o tema será “Sustentabilidade” (UEB, 2011).</w:t>
      </w:r>
    </w:p>
    <w:p w14:paraId="037C9F63" w14:textId="77777777" w:rsidR="002303CE" w:rsidRPr="00755500" w:rsidRDefault="00556A27" w:rsidP="00D75981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 xml:space="preserve">O Escotismo é comprovadamente um espaço educador com grande eficácia. As atividades ao ar livre, como acampamentos e trilhas, podem ajudar a definir o caráter de um jovem (Mislia </w:t>
      </w:r>
      <w:r w:rsidRPr="00755500">
        <w:rPr>
          <w:i/>
          <w:color w:val="auto"/>
          <w:sz w:val="24"/>
          <w:szCs w:val="24"/>
        </w:rPr>
        <w:t xml:space="preserve">et al, </w:t>
      </w:r>
      <w:r w:rsidRPr="00755500">
        <w:rPr>
          <w:color w:val="auto"/>
          <w:sz w:val="24"/>
          <w:szCs w:val="24"/>
        </w:rPr>
        <w:t xml:space="preserve">2016). Jovens escoteiros têm comportamento altruísta pró-social mais desenvolvido que jovens não-membros de grupos escoteiros (Ruiz-Olivares </w:t>
      </w:r>
      <w:r w:rsidRPr="00755500">
        <w:rPr>
          <w:i/>
          <w:color w:val="auto"/>
          <w:sz w:val="24"/>
          <w:szCs w:val="24"/>
        </w:rPr>
        <w:t>et al</w:t>
      </w:r>
      <w:r w:rsidRPr="00755500">
        <w:rPr>
          <w:color w:val="auto"/>
          <w:sz w:val="24"/>
          <w:szCs w:val="24"/>
        </w:rPr>
        <w:t>, 2013), e tendem a enxergar os problemas de forma mais global e integrada (Hintz, 2009). Além disso, do ponto de vista da educação científica, os escoteiros conquistam insígnias relacionadas a temas científicos e ambientais de forma que cumprem requisitos básicos para o Ensino de Ciências (Hintz, 2009; Vick &amp; Garvey, 2016),e retêm o conhecimento do que aprendem durante a conquista, além de se sentirem mais atraídos pela ciência após estas atividades (Hintz, 2009).</w:t>
      </w:r>
    </w:p>
    <w:p w14:paraId="5EFB513C" w14:textId="77777777" w:rsidR="002303CE" w:rsidRPr="00755500" w:rsidRDefault="00556A27" w:rsidP="00D75981">
      <w:pPr>
        <w:spacing w:line="360" w:lineRule="auto"/>
        <w:ind w:firstLine="720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 xml:space="preserve">O Grupo Escoteiro Memorial, onde nosso projeto será aplicado, é sediado na Igreja Batista Memorial, que fica situada em uma Área de Proteção Permanente associada à Rodovia Raposo Tavares desde 2012, de maneira que a instituição religiosa plantou algumas espécies de árvores como compensação ambiental. É um espaço privilegiado do ponto de vista da biodiversidade, visto que, embora o espaço que os escoteiros usem para a atividade aos sábados seja majoritariamente um campo, há diversos fragmentos de mata nativa e um riacho. Além disso, como é um encontro entre a mata atlântica nativa e a presença humana, é possível verificar diversos conflitos no espaço da igreja, sendo a ocorrência mais agravante o descarte inapropriado do </w:t>
      </w:r>
      <w:commentRangeStart w:id="1"/>
      <w:r w:rsidRPr="00755500">
        <w:rPr>
          <w:color w:val="auto"/>
          <w:sz w:val="24"/>
          <w:szCs w:val="24"/>
        </w:rPr>
        <w:t>lixo</w:t>
      </w:r>
      <w:commentRangeEnd w:id="1"/>
      <w:r w:rsidR="00E44D0D">
        <w:rPr>
          <w:rStyle w:val="Refdecomentrio"/>
        </w:rPr>
        <w:commentReference w:id="1"/>
      </w:r>
      <w:r w:rsidRPr="00755500">
        <w:rPr>
          <w:color w:val="auto"/>
          <w:sz w:val="24"/>
          <w:szCs w:val="24"/>
        </w:rPr>
        <w:t>.</w:t>
      </w:r>
    </w:p>
    <w:p w14:paraId="6A685472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3F7C7799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Justificativa</w:t>
      </w:r>
    </w:p>
    <w:p w14:paraId="25050EC9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ab/>
        <w:t>É de grande relevância promover esta iniciativa, uma vez que o Movimento Escoteiro tem como pilar, entre outros, a construção de uma consciência ambiental para que possam aplicar suas habilidades e desenvolver competências e virtudes relacionadas ao meio ambiente. Soma-se a isto uma demanda específica do Grupo no qual a atividade foi aplicada e problemas ecológicos que puderam ser constatados após reconhecimento de campo.</w:t>
      </w:r>
    </w:p>
    <w:p w14:paraId="4E150591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lastRenderedPageBreak/>
        <w:tab/>
        <w:t>Como o Movimento promove uma atividade de cunho ambiental anualmente, foi avistada uma possibilidade de conciliar esta atividade ambiental com o desenvolvimento do trabalho em questão.</w:t>
      </w:r>
    </w:p>
    <w:p w14:paraId="17836FA2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285E592B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Objetivos</w:t>
      </w:r>
    </w:p>
    <w:p w14:paraId="468F8CC1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ab/>
        <w:t xml:space="preserve">Este trabalho tem como objetivos </w:t>
      </w:r>
      <w:commentRangeStart w:id="2"/>
      <w:r w:rsidRPr="00755500">
        <w:rPr>
          <w:color w:val="auto"/>
          <w:sz w:val="24"/>
          <w:szCs w:val="24"/>
        </w:rPr>
        <w:t>específicos a apropriação do espaço em que os jovens se reúnem, o reconhecimento de problemas ambientais relacionados ao descarte inapropriado de lixo, suas origens e implicações e construir possibilidades e alternativas para evitar, reverter e controlar este problema num contexto de desenvolver e estimular o senso crítico nos escoteiros do Grupo Escoteiro Memorial como objetivo geral para que possam e atuar como um grupo e cidadãos ativos.</w:t>
      </w:r>
      <w:commentRangeEnd w:id="2"/>
      <w:r w:rsidR="00E44D0D">
        <w:rPr>
          <w:rStyle w:val="Refdecomentrio"/>
        </w:rPr>
        <w:commentReference w:id="2"/>
      </w:r>
    </w:p>
    <w:p w14:paraId="0C17A28E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01C3DE48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Conteúdos, atividades e procedimentos metodológicos</w:t>
      </w:r>
    </w:p>
    <w:p w14:paraId="52332894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ab/>
        <w:t>O projeto consistirá em uma atividade de um dia com o Grupo Escoteiro Memorial e será executado das 12h às 17h do dia 3 de junho de 2017 (sábado). Inicialmente, o público será dividido em dois grandes grupos: o primeiro composto pelos Lobinhos e o segundo grupo contendo os demais membros (Escoteiros, Sêniores e Pioneiros).  Os cronogramas a seguir relatam as atividades a serem desenvolvidas neste dia e o tempo estimado para a realização de cada uma delas:</w:t>
      </w:r>
    </w:p>
    <w:p w14:paraId="0FA886FE" w14:textId="77777777" w:rsidR="00CA479A" w:rsidRDefault="00CA479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4F4F84DB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659"/>
      </w:tblGrid>
      <w:tr w:rsidR="00755500" w:rsidRPr="00755500" w14:paraId="7DDC580D" w14:textId="77777777" w:rsidTr="00755500">
        <w:trPr>
          <w:trHeight w:val="40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A372" w14:textId="77777777" w:rsidR="002303CE" w:rsidRPr="00755500" w:rsidRDefault="00755500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316BE" w14:textId="77777777" w:rsidR="002303CE" w:rsidRPr="00755500" w:rsidRDefault="00755500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Atividade</w:t>
            </w:r>
          </w:p>
        </w:tc>
      </w:tr>
      <w:tr w:rsidR="00755500" w:rsidRPr="00755500" w14:paraId="29724B20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F38C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12:30- 15h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E90C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 xml:space="preserve">Caça ao Tesouro: </w:t>
            </w:r>
            <w:r w:rsidRPr="00755500">
              <w:rPr>
                <w:color w:val="auto"/>
                <w:sz w:val="24"/>
                <w:szCs w:val="24"/>
                <w:highlight w:val="white"/>
              </w:rPr>
              <w:t>O grupo será dividido por matilhas (grupos menores já definidos pelos chefes e utilizados em outras atividades). Cada matilha ganhará uma pista inicial que deverá ser desvendada para encontrarem o local da próxima pista. Nos locais das pistas também terão pequenos desafios que deverão ser cumpridos pelo grupo para receberem o papel com a dica do próximo lugar que deverão ir.Esses desafios terão o objetivo de exploração e reconhecimento do ambiente. O jogo termina quando todas as matilhas tiverem terminado o percurso dado pelas pistas e a primeira matilha que conseguir terminar o percurso ganhará o prêmio.</w:t>
            </w:r>
          </w:p>
        </w:tc>
      </w:tr>
      <w:tr w:rsidR="00755500" w:rsidRPr="00755500" w14:paraId="4BE53B65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D555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15h-15h45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D506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Roda de conversa: será realizada após o “Caça ao Tesouro” e terá o objetivo de levantar informações sobre o conhecimento adquirido pelas crianças com o jogo, trazer novas problemáticas e construir idéias para a solução dos levantamentos.</w:t>
            </w:r>
          </w:p>
        </w:tc>
      </w:tr>
      <w:tr w:rsidR="00755500" w:rsidRPr="00755500" w14:paraId="3DC679F6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610B" w14:textId="77777777" w:rsidR="002303CE" w:rsidRPr="00755500" w:rsidRDefault="00556A27" w:rsidP="00D75981">
            <w:pPr>
              <w:widowControl w:val="0"/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15h45-16h30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A42E" w14:textId="77777777" w:rsidR="002303CE" w:rsidRPr="00755500" w:rsidRDefault="00556A27" w:rsidP="00D75981">
            <w:pPr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Jornal Mural:Cada matilha receberá materiais de papelaria como canetas hidrográficas, cola, tesoura e cartolinas para confeccionarem uma espécie de panfleto informativo sobre o dia que tiveram.</w:t>
            </w:r>
          </w:p>
        </w:tc>
      </w:tr>
    </w:tbl>
    <w:p w14:paraId="0241B8F3" w14:textId="77777777" w:rsidR="002303CE" w:rsidRPr="00755500" w:rsidRDefault="00556A27" w:rsidP="00D75981">
      <w:pPr>
        <w:spacing w:line="360" w:lineRule="auto"/>
        <w:jc w:val="both"/>
        <w:rPr>
          <w:color w:val="auto"/>
          <w:sz w:val="20"/>
          <w:szCs w:val="20"/>
        </w:rPr>
      </w:pPr>
      <w:r w:rsidRPr="00755500">
        <w:rPr>
          <w:color w:val="auto"/>
          <w:sz w:val="20"/>
          <w:szCs w:val="20"/>
        </w:rPr>
        <w:t>Tabela 1. Cronograma de atividades que serão realizadas com o grupo dos Lobinhos.</w:t>
      </w:r>
    </w:p>
    <w:p w14:paraId="2E60E8F1" w14:textId="77777777" w:rsidR="00CA479A" w:rsidRDefault="00CA479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56D534E7" w14:textId="77777777" w:rsidR="002303CE" w:rsidRPr="00755500" w:rsidRDefault="002303CE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659"/>
      </w:tblGrid>
      <w:tr w:rsidR="00755500" w:rsidRPr="00755500" w14:paraId="01FEB89B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5A1C" w14:textId="77777777" w:rsidR="002303CE" w:rsidRPr="00755500" w:rsidRDefault="00556A27" w:rsidP="00755500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HOR</w:t>
            </w:r>
            <w:r w:rsidR="00755500" w:rsidRPr="00755500">
              <w:rPr>
                <w:b/>
                <w:color w:val="auto"/>
                <w:sz w:val="24"/>
                <w:szCs w:val="24"/>
              </w:rPr>
              <w:t>Á</w:t>
            </w:r>
            <w:r w:rsidRPr="00755500">
              <w:rPr>
                <w:b/>
                <w:color w:val="auto"/>
                <w:sz w:val="24"/>
                <w:szCs w:val="24"/>
              </w:rPr>
              <w:t>RIO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B5FE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ATIVIDADE</w:t>
            </w:r>
          </w:p>
        </w:tc>
      </w:tr>
      <w:tr w:rsidR="00755500" w:rsidRPr="00755500" w14:paraId="0C64B6AC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B1EE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12:30 - 13:00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C3F7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Criação de patrulhas: o grupo será dividido em quatro equipes (patrulhas) que deverão ser nomeadas pelos próprios integrantes.</w:t>
            </w:r>
          </w:p>
        </w:tc>
      </w:tr>
      <w:tr w:rsidR="00755500" w:rsidRPr="00755500" w14:paraId="49E59821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9318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13:00 - 14:00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B273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Mapa socioambiental: cada patrulha receberá um mapa do Grupo Escoteiro Memorial e deverão marcar nele pontos que simbolizam plantas, animais, acidentes naturais, lixo e conflitos homem-ambiente. Depois percorrerão toda a área para que confirmem suas anotações prévias e acrescentem outros pontos. A atividade termina com uma conversa sobre o espaço no qual se reúnem, a importância de conservá-lo, diversidade de micro ecossistemas que encontraram e o impacto do homem em ambientes naturais.</w:t>
            </w:r>
          </w:p>
        </w:tc>
      </w:tr>
      <w:tr w:rsidR="00755500" w:rsidRPr="00755500" w14:paraId="527E4ED4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063B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14:00 - 15:00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A98E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Pioneiria: cada patrulha deverá construir uma lixeira a partir de materiais simples como bambu e sisal.</w:t>
            </w:r>
          </w:p>
        </w:tc>
      </w:tr>
      <w:tr w:rsidR="00755500" w:rsidRPr="00755500" w14:paraId="24518D47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F53A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15:00 - 16:00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A695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Discussão: após a confecção das lixeiras, cada grupo apresentará seus projetos, expondo aspectos positivos e negativos deles e alternativas para torná-los mais eficientes. Então discutiremos sobre assuntos vistos no dia, criando um espaço para consolidação das novas conexões e reflexões acerca da problemática do lixo.</w:t>
            </w:r>
          </w:p>
        </w:tc>
      </w:tr>
      <w:tr w:rsidR="00755500" w:rsidRPr="00755500" w14:paraId="7BE2C648" w14:textId="77777777" w:rsidTr="00755500"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ACE4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5500">
              <w:rPr>
                <w:b/>
                <w:color w:val="auto"/>
                <w:sz w:val="24"/>
                <w:szCs w:val="24"/>
              </w:rPr>
              <w:t>16:00 - 16:30</w:t>
            </w:r>
          </w:p>
        </w:tc>
        <w:tc>
          <w:tcPr>
            <w:tcW w:w="7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8756" w14:textId="77777777" w:rsidR="002303CE" w:rsidRPr="00755500" w:rsidRDefault="00556A27" w:rsidP="00D75981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755500">
              <w:rPr>
                <w:color w:val="auto"/>
                <w:sz w:val="24"/>
                <w:szCs w:val="24"/>
              </w:rPr>
              <w:t>Jornal mural: cada patrulha receberá materiais de papelaria como canetas hidrográficas, cola, tesoura e cartolinas para confeccionarem uma espécie de panfleto informativo sobre o dia que tiveram.</w:t>
            </w:r>
          </w:p>
        </w:tc>
      </w:tr>
    </w:tbl>
    <w:p w14:paraId="45DDA268" w14:textId="77777777" w:rsidR="002303CE" w:rsidRPr="00755500" w:rsidRDefault="00556A27" w:rsidP="00D75981">
      <w:pPr>
        <w:spacing w:line="360" w:lineRule="auto"/>
        <w:jc w:val="both"/>
        <w:rPr>
          <w:color w:val="auto"/>
          <w:sz w:val="20"/>
          <w:szCs w:val="20"/>
        </w:rPr>
      </w:pPr>
      <w:r w:rsidRPr="00755500">
        <w:rPr>
          <w:color w:val="auto"/>
          <w:sz w:val="20"/>
          <w:szCs w:val="20"/>
        </w:rPr>
        <w:t>Tabela 2. Cronograma de atividades que serão realizadas com o grupo composto pelos Escoteiros, Sêniores e Pioneiros.</w:t>
      </w:r>
    </w:p>
    <w:p w14:paraId="62AC3922" w14:textId="77777777" w:rsidR="00CA479A" w:rsidRDefault="00CA479A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0418C6E4" w14:textId="77777777" w:rsidR="002303CE" w:rsidRPr="00755500" w:rsidRDefault="002303CE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</w:p>
    <w:p w14:paraId="4592BDC5" w14:textId="77777777" w:rsidR="002303CE" w:rsidRPr="00755500" w:rsidRDefault="00755500" w:rsidP="00D75981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Registros, avaliação e monitoramento</w:t>
      </w:r>
    </w:p>
    <w:p w14:paraId="2986F719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 xml:space="preserve">A avaliação da atividade se dará através do registro e interpretação dos jornais murais que serão confeccionados pelos jovens. Com esses registros, acreditamos que será possível observar, à curto prazo, quais os reais aprendizados dos jovens com a atividade proposta e o que mais os marcou em termos de problematizações abordadas. Posteriormente, </w:t>
      </w:r>
      <w:bookmarkStart w:id="3" w:name="_GoBack"/>
      <w:commentRangeStart w:id="4"/>
      <w:r w:rsidRPr="00755500">
        <w:rPr>
          <w:color w:val="auto"/>
          <w:sz w:val="24"/>
          <w:szCs w:val="24"/>
        </w:rPr>
        <w:t>também avaliaremos a atuação dos jovens em relação ao desenvolvimento de projetos (em grupo e individuais) voltados para a comunidade e com foco ambiental.</w:t>
      </w:r>
      <w:bookmarkEnd w:id="3"/>
      <w:commentRangeEnd w:id="4"/>
      <w:r w:rsidR="00E44D0D">
        <w:rPr>
          <w:rStyle w:val="Refdecomentrio"/>
        </w:rPr>
        <w:commentReference w:id="4"/>
      </w:r>
      <w:r w:rsidRPr="00755500">
        <w:rPr>
          <w:color w:val="auto"/>
          <w:sz w:val="24"/>
          <w:szCs w:val="24"/>
        </w:rPr>
        <w:t xml:space="preserve"> Dessa forma, acreditamos que será possível compreender se o objetivo de conscientização sobre os problemas ambientais locais e de desenvolvimento de um pensamento crítico foram alcançados a médio prazo.</w:t>
      </w:r>
    </w:p>
    <w:p w14:paraId="39C24D54" w14:textId="77777777" w:rsidR="002303CE" w:rsidRPr="00755500" w:rsidRDefault="002303CE" w:rsidP="00D75981">
      <w:pPr>
        <w:spacing w:line="360" w:lineRule="auto"/>
        <w:jc w:val="both"/>
        <w:rPr>
          <w:color w:val="auto"/>
          <w:sz w:val="24"/>
          <w:szCs w:val="24"/>
        </w:rPr>
      </w:pPr>
    </w:p>
    <w:p w14:paraId="6E1D61C9" w14:textId="77777777" w:rsidR="002303CE" w:rsidRPr="00755500" w:rsidRDefault="00755500" w:rsidP="00D75981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Referências bibliográficas</w:t>
      </w:r>
    </w:p>
    <w:p w14:paraId="783D46CA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</w:rPr>
      </w:pPr>
      <w:r w:rsidRPr="00755500">
        <w:rPr>
          <w:color w:val="auto"/>
          <w:sz w:val="24"/>
          <w:szCs w:val="24"/>
        </w:rPr>
        <w:t>&lt;</w:t>
      </w:r>
      <w:hyperlink r:id="rId8">
        <w:r w:rsidRPr="00755500">
          <w:rPr>
            <w:color w:val="auto"/>
            <w:sz w:val="24"/>
            <w:szCs w:val="24"/>
            <w:u w:val="single"/>
          </w:rPr>
          <w:t>https://jogos-geograficos.blogspot.com.br/2012/05/caca-ao-tesouro-ecologico.html</w:t>
        </w:r>
      </w:hyperlink>
      <w:r w:rsidRPr="00755500">
        <w:rPr>
          <w:color w:val="auto"/>
          <w:sz w:val="24"/>
          <w:szCs w:val="24"/>
        </w:rPr>
        <w:t xml:space="preserve">&gt; acesso em 30 de maio de 2017 </w:t>
      </w:r>
    </w:p>
    <w:p w14:paraId="61D1AD70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  <w:lang w:val="en-US"/>
        </w:rPr>
      </w:pPr>
      <w:r w:rsidRPr="00755500">
        <w:rPr>
          <w:color w:val="auto"/>
          <w:sz w:val="24"/>
          <w:szCs w:val="24"/>
          <w:highlight w:val="white"/>
          <w:lang w:val="en-US"/>
        </w:rPr>
        <w:t>HINTZ, Rachel Sterneman. Science education in the boy scouts of America. 2009. Tese de Doutorado. The Ohio State University.</w:t>
      </w:r>
    </w:p>
    <w:p w14:paraId="43F79DD8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  <w:lang w:val="en-US"/>
        </w:rPr>
      </w:pPr>
      <w:r w:rsidRPr="00755500">
        <w:rPr>
          <w:color w:val="auto"/>
          <w:sz w:val="24"/>
          <w:szCs w:val="24"/>
          <w:highlight w:val="white"/>
          <w:lang w:val="en-US"/>
        </w:rPr>
        <w:t>MISLIA, Mislia; MAHMUD, Alimuddin; MANDA, Darman. The Implementation of Character Education through Scout Activities. International Education Studies, v. 9, n. 6, p. 130, 2016.</w:t>
      </w:r>
    </w:p>
    <w:p w14:paraId="0D6F407D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</w:rPr>
      </w:pPr>
      <w:r w:rsidRPr="00755500">
        <w:rPr>
          <w:color w:val="auto"/>
          <w:sz w:val="24"/>
          <w:szCs w:val="24"/>
          <w:highlight w:val="white"/>
          <w:lang w:val="en-US"/>
        </w:rPr>
        <w:t xml:space="preserve">RUIZ-OLIVARES, Rosario; PINO, M. José; HERRUZO, Javier. Assessment of prosocial–altruistic behavior of members and non-members of the scout movement. </w:t>
      </w:r>
      <w:r w:rsidRPr="00755500">
        <w:rPr>
          <w:color w:val="auto"/>
          <w:sz w:val="24"/>
          <w:szCs w:val="24"/>
          <w:highlight w:val="white"/>
        </w:rPr>
        <w:t>European journal of psychology of education, v. 28, n. 2, p. 189-199, 2013.</w:t>
      </w:r>
    </w:p>
    <w:p w14:paraId="0009A6CC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</w:rPr>
      </w:pPr>
      <w:r w:rsidRPr="00755500">
        <w:rPr>
          <w:color w:val="auto"/>
          <w:sz w:val="24"/>
          <w:szCs w:val="24"/>
          <w:highlight w:val="white"/>
        </w:rPr>
        <w:t>União dos Escoteiros do Brasil. Guia da Insígnia Mundial do Meio Ambiente. 3ª edição. Curitiba: Editora UEB, 2011, 124 p.</w:t>
      </w:r>
    </w:p>
    <w:p w14:paraId="0D509A1B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  <w:lang w:val="en-US"/>
        </w:rPr>
      </w:pPr>
      <w:r w:rsidRPr="00755500">
        <w:rPr>
          <w:color w:val="auto"/>
          <w:sz w:val="24"/>
          <w:szCs w:val="24"/>
          <w:highlight w:val="white"/>
        </w:rPr>
        <w:t xml:space="preserve">União dos Escoteiros do Brasil. Escotistas em Ação: Ramo Escoteiro. </w:t>
      </w:r>
      <w:r w:rsidRPr="00755500">
        <w:rPr>
          <w:color w:val="auto"/>
          <w:sz w:val="24"/>
          <w:szCs w:val="24"/>
          <w:highlight w:val="white"/>
          <w:lang w:val="en-US"/>
        </w:rPr>
        <w:t>2ª edição. Curitiba: Editora UEB, 2015, 166 p.</w:t>
      </w:r>
    </w:p>
    <w:p w14:paraId="6834C7E9" w14:textId="77777777" w:rsidR="002303CE" w:rsidRPr="00755500" w:rsidRDefault="00556A27" w:rsidP="00D75981">
      <w:pPr>
        <w:spacing w:line="360" w:lineRule="auto"/>
        <w:jc w:val="both"/>
        <w:rPr>
          <w:color w:val="auto"/>
          <w:sz w:val="24"/>
          <w:szCs w:val="24"/>
          <w:highlight w:val="white"/>
          <w:lang w:val="en-US"/>
        </w:rPr>
      </w:pPr>
      <w:r w:rsidRPr="00755500">
        <w:rPr>
          <w:color w:val="auto"/>
          <w:sz w:val="24"/>
          <w:szCs w:val="24"/>
          <w:highlight w:val="white"/>
          <w:lang w:val="en-US"/>
        </w:rPr>
        <w:t>VICK, Matthew E.; GARVEY, Michael P. Environmental Science and Engineering Merit Badges: An Exploratory Case Study of a Non-formal Science Education Program and the US Scientific and Engineering Practices.</w:t>
      </w:r>
      <w:r w:rsidR="00755500" w:rsidRPr="00755500">
        <w:rPr>
          <w:color w:val="auto"/>
          <w:sz w:val="24"/>
          <w:szCs w:val="24"/>
          <w:highlight w:val="white"/>
          <w:lang w:val="en-US"/>
        </w:rPr>
        <w:t xml:space="preserve"> </w:t>
      </w:r>
      <w:r w:rsidRPr="00755500">
        <w:rPr>
          <w:color w:val="auto"/>
          <w:sz w:val="24"/>
          <w:szCs w:val="24"/>
          <w:highlight w:val="white"/>
          <w:lang w:val="en-US"/>
        </w:rPr>
        <w:t>International Journal of Environmental &amp; Science Education, v. 11, n. 18, 2016.</w:t>
      </w:r>
    </w:p>
    <w:sectPr w:rsidR="002303CE" w:rsidRPr="00755500" w:rsidSect="00755500"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é Wanderlei Lua da Silva" w:date="2017-06-05T23:43:00Z" w:initials="JWLdS">
    <w:p w14:paraId="59AA6F95" w14:textId="77777777" w:rsidR="00E44D0D" w:rsidRDefault="00E44D0D">
      <w:pPr>
        <w:pStyle w:val="Textodecomentrio"/>
      </w:pPr>
      <w:r>
        <w:rPr>
          <w:rStyle w:val="Refdecomentrio"/>
        </w:rPr>
        <w:annotationRef/>
      </w:r>
      <w:r>
        <w:t>Referência sobre as características dessa forma de EA e porque consideram que o escotismo é interessante para essa perspectiva e não para outra, por exemplo.</w:t>
      </w:r>
    </w:p>
  </w:comment>
  <w:comment w:id="1" w:author="José Wanderlei Lua da Silva" w:date="2017-06-05T23:44:00Z" w:initials="JWLdS">
    <w:p w14:paraId="7A8781DD" w14:textId="77777777" w:rsidR="00E44D0D" w:rsidRDefault="00E44D0D">
      <w:pPr>
        <w:pStyle w:val="Textodecomentrio"/>
      </w:pPr>
      <w:r>
        <w:rPr>
          <w:rStyle w:val="Refdecomentrio"/>
        </w:rPr>
        <w:annotationRef/>
      </w:r>
      <w:r>
        <w:t>Explorar referencias trabalhadas no curso na introdução e como suporte ao projeto</w:t>
      </w:r>
    </w:p>
  </w:comment>
  <w:comment w:id="2" w:author="José Wanderlei Lua da Silva" w:date="2017-06-05T23:47:00Z" w:initials="JWLdS">
    <w:p w14:paraId="3B8DFA37" w14:textId="77777777" w:rsidR="00E44D0D" w:rsidRDefault="00E44D0D">
      <w:pPr>
        <w:pStyle w:val="Textodecomentrio"/>
      </w:pPr>
      <w:r>
        <w:rPr>
          <w:rStyle w:val="Refdecomentrio"/>
        </w:rPr>
        <w:annotationRef/>
      </w:r>
      <w:r>
        <w:t>Os objetivos devem ter sempre o foco na aprendizagem dos participantes como “que os participantes sejam capazes de reconhecer os problemas...”</w:t>
      </w:r>
    </w:p>
  </w:comment>
  <w:comment w:id="4" w:author="José Wanderlei Lua da Silva" w:date="2017-06-05T23:48:00Z" w:initials="JWLdS">
    <w:p w14:paraId="50C4DE6E" w14:textId="77777777" w:rsidR="00E44D0D" w:rsidRDefault="00E44D0D">
      <w:pPr>
        <w:pStyle w:val="Textodecomentrio"/>
      </w:pPr>
      <w:r>
        <w:rPr>
          <w:rStyle w:val="Refdecomentrio"/>
        </w:rPr>
        <w:annotationRef/>
      </w:r>
      <w:r>
        <w:t>Isso é interessante...como pretendem avaliar isso. Os jovens podem propor projetos?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A6F95" w15:done="0"/>
  <w15:commentEx w15:paraId="7A8781DD" w15:done="0"/>
  <w15:commentEx w15:paraId="3B8DFA37" w15:done="0"/>
  <w15:commentEx w15:paraId="50C4DE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7B9B" w14:textId="77777777" w:rsidR="001D6FC1" w:rsidRDefault="001D6FC1">
      <w:pPr>
        <w:spacing w:line="240" w:lineRule="auto"/>
      </w:pPr>
      <w:r>
        <w:separator/>
      </w:r>
    </w:p>
  </w:endnote>
  <w:endnote w:type="continuationSeparator" w:id="0">
    <w:p w14:paraId="46F46E14" w14:textId="77777777" w:rsidR="001D6FC1" w:rsidRDefault="001D6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7C97" w14:textId="77777777" w:rsidR="001D6FC1" w:rsidRDefault="001D6FC1">
      <w:pPr>
        <w:spacing w:line="240" w:lineRule="auto"/>
      </w:pPr>
      <w:r>
        <w:separator/>
      </w:r>
    </w:p>
  </w:footnote>
  <w:footnote w:type="continuationSeparator" w:id="0">
    <w:p w14:paraId="70C374C1" w14:textId="77777777" w:rsidR="001D6FC1" w:rsidRDefault="001D6FC1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é Wanderlei Lua da Silva">
    <w15:presenceInfo w15:providerId="Windows Live" w15:userId="730501b6201e2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CE"/>
    <w:rsid w:val="001D6FC1"/>
    <w:rsid w:val="002303CE"/>
    <w:rsid w:val="00556A27"/>
    <w:rsid w:val="00755500"/>
    <w:rsid w:val="00CA479A"/>
    <w:rsid w:val="00D75981"/>
    <w:rsid w:val="00E44D0D"/>
    <w:rsid w:val="00E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BE20"/>
  <w15:docId w15:val="{9A051F4B-E9F8-4279-BFD1-1F66743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98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81"/>
  </w:style>
  <w:style w:type="paragraph" w:styleId="Rodap">
    <w:name w:val="footer"/>
    <w:basedOn w:val="Normal"/>
    <w:link w:val="RodapChar"/>
    <w:uiPriority w:val="99"/>
    <w:unhideWhenUsed/>
    <w:rsid w:val="00D7598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81"/>
  </w:style>
  <w:style w:type="character" w:styleId="Refdecomentrio">
    <w:name w:val="annotation reference"/>
    <w:basedOn w:val="Fontepargpadro"/>
    <w:uiPriority w:val="99"/>
    <w:semiHidden/>
    <w:unhideWhenUsed/>
    <w:rsid w:val="00E44D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D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D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D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4D0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4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gos-geograficos.blogspot.com.br/2012/05/caca-ao-tesouro-ecologico.html" TargetMode="Externa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Wanderlei Lua da Silva</dc:creator>
  <cp:lastModifiedBy>José Wanderlei Lua da Silva</cp:lastModifiedBy>
  <cp:revision>2</cp:revision>
  <dcterms:created xsi:type="dcterms:W3CDTF">2017-06-06T02:49:00Z</dcterms:created>
  <dcterms:modified xsi:type="dcterms:W3CDTF">2017-06-06T02:49:00Z</dcterms:modified>
</cp:coreProperties>
</file>