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5D" w:rsidRPr="00F76A85" w:rsidRDefault="00CE195D" w:rsidP="00CE195D">
      <w:pPr>
        <w:jc w:val="center"/>
        <w:rPr>
          <w:rFonts w:eastAsia="Calibri" w:cs="Times New Roman"/>
          <w:b/>
        </w:rPr>
      </w:pPr>
      <w:bookmarkStart w:id="0" w:name="_GoBack"/>
      <w:bookmarkEnd w:id="0"/>
      <w:r w:rsidRPr="00F76A85">
        <w:rPr>
          <w:rFonts w:eastAsia="Calibri" w:cs="Times New Roman"/>
          <w:b/>
        </w:rPr>
        <w:t>Curso de Pós-Graduação IMT-5124 – Seminários sobre vírus persistentes de importância em saúde pública</w:t>
      </w:r>
      <w:r w:rsidR="00032143">
        <w:rPr>
          <w:rFonts w:eastAsia="Calibri" w:cs="Times New Roman"/>
          <w:b/>
        </w:rPr>
        <w:t xml:space="preserve"> – 27 de </w:t>
      </w:r>
      <w:proofErr w:type="gramStart"/>
      <w:r w:rsidR="00032143">
        <w:rPr>
          <w:rFonts w:eastAsia="Calibri" w:cs="Times New Roman"/>
          <w:b/>
        </w:rPr>
        <w:t>Abril</w:t>
      </w:r>
      <w:proofErr w:type="gramEnd"/>
      <w:r w:rsidR="00032143">
        <w:rPr>
          <w:rFonts w:eastAsia="Calibri" w:cs="Times New Roman"/>
          <w:b/>
        </w:rPr>
        <w:t xml:space="preserve"> 2017</w:t>
      </w:r>
    </w:p>
    <w:p w:rsidR="004E6645" w:rsidRPr="00F76A85" w:rsidRDefault="00CE195D">
      <w:r w:rsidRPr="00F76A85">
        <w:t>Prof. Jorge Casseb</w:t>
      </w:r>
    </w:p>
    <w:p w:rsidR="004E6645" w:rsidRPr="00F76A85" w:rsidRDefault="004E6645" w:rsidP="004E6645">
      <w:pPr>
        <w:rPr>
          <w:rFonts w:eastAsia="Calibri" w:cs="Times New Roman"/>
        </w:rPr>
      </w:pPr>
      <w:r w:rsidRPr="00F76A85">
        <w:rPr>
          <w:rFonts w:eastAsia="Calibri" w:cs="Times New Roman"/>
        </w:rPr>
        <w:t>Questões para o teste</w:t>
      </w:r>
      <w:r w:rsidR="00032143">
        <w:rPr>
          <w:rFonts w:eastAsia="Calibri" w:cs="Times New Roman"/>
        </w:rPr>
        <w:t>:</w:t>
      </w:r>
    </w:p>
    <w:p w:rsidR="00A37F4E" w:rsidRPr="00F76A85" w:rsidRDefault="006E5596" w:rsidP="00A37F4E">
      <w:pPr>
        <w:pStyle w:val="PargrafodaLista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BB1F3B">
        <w:rPr>
          <w:rFonts w:asciiTheme="minorHAnsi" w:hAnsiTheme="minorHAnsi"/>
        </w:rPr>
        <w:t>)</w:t>
      </w:r>
      <w:r w:rsidR="00A37F4E" w:rsidRPr="00F76A85">
        <w:rPr>
          <w:rFonts w:asciiTheme="minorHAnsi" w:hAnsiTheme="minorHAnsi"/>
        </w:rPr>
        <w:t xml:space="preserve"> </w:t>
      </w:r>
      <w:proofErr w:type="spellStart"/>
      <w:r w:rsidR="00A37F4E" w:rsidRPr="00F76A85">
        <w:rPr>
          <w:rFonts w:asciiTheme="minorHAnsi" w:hAnsiTheme="minorHAnsi"/>
        </w:rPr>
        <w:t>Antagonism</w:t>
      </w:r>
      <w:proofErr w:type="spellEnd"/>
      <w:r w:rsidR="00A37F4E" w:rsidRPr="00F76A85">
        <w:rPr>
          <w:rFonts w:asciiTheme="minorHAnsi" w:hAnsiTheme="minorHAnsi"/>
        </w:rPr>
        <w:t xml:space="preserve"> </w:t>
      </w:r>
      <w:proofErr w:type="spellStart"/>
      <w:r w:rsidR="00BB1F3B">
        <w:rPr>
          <w:rFonts w:asciiTheme="minorHAnsi" w:hAnsiTheme="minorHAnsi"/>
        </w:rPr>
        <w:t>of</w:t>
      </w:r>
      <w:proofErr w:type="spellEnd"/>
      <w:r w:rsidR="00BB1F3B">
        <w:rPr>
          <w:rFonts w:asciiTheme="minorHAnsi" w:hAnsiTheme="minorHAnsi"/>
        </w:rPr>
        <w:t xml:space="preserve"> T </w:t>
      </w:r>
      <w:proofErr w:type="spellStart"/>
      <w:r w:rsidR="00BB1F3B">
        <w:rPr>
          <w:rFonts w:asciiTheme="minorHAnsi" w:hAnsiTheme="minorHAnsi"/>
        </w:rPr>
        <w:t>cell</w:t>
      </w:r>
      <w:proofErr w:type="spellEnd"/>
      <w:r w:rsidR="00BB1F3B">
        <w:rPr>
          <w:rFonts w:asciiTheme="minorHAnsi" w:hAnsiTheme="minorHAnsi"/>
        </w:rPr>
        <w:t xml:space="preserve"> responses </w:t>
      </w:r>
      <w:proofErr w:type="spellStart"/>
      <w:r w:rsidR="00BB1F3B">
        <w:rPr>
          <w:rFonts w:asciiTheme="minorHAnsi" w:hAnsiTheme="minorHAnsi"/>
        </w:rPr>
        <w:t>can</w:t>
      </w:r>
      <w:proofErr w:type="spellEnd"/>
      <w:r w:rsidR="00BB1F3B">
        <w:rPr>
          <w:rFonts w:asciiTheme="minorHAnsi" w:hAnsiTheme="minorHAnsi"/>
        </w:rPr>
        <w:t xml:space="preserve"> lead </w:t>
      </w:r>
      <w:proofErr w:type="spellStart"/>
      <w:r w:rsidR="00BB1F3B">
        <w:rPr>
          <w:rFonts w:asciiTheme="minorHAnsi" w:hAnsiTheme="minorHAnsi"/>
        </w:rPr>
        <w:t>to</w:t>
      </w:r>
      <w:proofErr w:type="spellEnd"/>
      <w:r w:rsidR="00BB1F3B">
        <w:rPr>
          <w:rFonts w:asciiTheme="minorHAnsi" w:hAnsiTheme="minorHAnsi"/>
        </w:rPr>
        <w:t>:</w:t>
      </w:r>
    </w:p>
    <w:p w:rsidR="00A37F4E" w:rsidRPr="00F76A85" w:rsidRDefault="00A37F4E" w:rsidP="00A37F4E">
      <w:pPr>
        <w:pStyle w:val="PargrafodaLista"/>
        <w:ind w:left="1080"/>
        <w:rPr>
          <w:rFonts w:asciiTheme="minorHAnsi" w:hAnsiTheme="minorHAnsi"/>
        </w:rPr>
      </w:pPr>
      <w:r w:rsidRPr="00F76A85">
        <w:rPr>
          <w:rFonts w:asciiTheme="minorHAnsi" w:hAnsiTheme="minorHAnsi"/>
        </w:rPr>
        <w:tab/>
        <w:t xml:space="preserve">a)  </w:t>
      </w:r>
      <w:proofErr w:type="spellStart"/>
      <w:r w:rsidRPr="00F76A85">
        <w:rPr>
          <w:rFonts w:asciiTheme="minorHAnsi" w:hAnsiTheme="minorHAnsi"/>
        </w:rPr>
        <w:t>Decreased</w:t>
      </w:r>
      <w:proofErr w:type="spell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level</w:t>
      </w:r>
      <w:proofErr w:type="spell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of</w:t>
      </w:r>
      <w:proofErr w:type="spellEnd"/>
      <w:r w:rsidRPr="00F76A85">
        <w:rPr>
          <w:rFonts w:asciiTheme="minorHAnsi" w:hAnsiTheme="minorHAnsi"/>
        </w:rPr>
        <w:t xml:space="preserve"> response </w:t>
      </w:r>
      <w:proofErr w:type="spellStart"/>
      <w:r w:rsidRPr="00F76A85">
        <w:rPr>
          <w:rFonts w:asciiTheme="minorHAnsi" w:hAnsiTheme="minorHAnsi"/>
        </w:rPr>
        <w:t>to</w:t>
      </w:r>
      <w:proofErr w:type="spellEnd"/>
      <w:r w:rsidRPr="00F76A85">
        <w:rPr>
          <w:rFonts w:asciiTheme="minorHAnsi" w:hAnsiTheme="minorHAnsi"/>
        </w:rPr>
        <w:t xml:space="preserve"> a viral </w:t>
      </w:r>
      <w:proofErr w:type="spellStart"/>
      <w:r w:rsidRPr="00F76A85">
        <w:rPr>
          <w:rFonts w:asciiTheme="minorHAnsi" w:hAnsiTheme="minorHAnsi"/>
        </w:rPr>
        <w:t>infection</w:t>
      </w:r>
      <w:proofErr w:type="spellEnd"/>
    </w:p>
    <w:p w:rsidR="00A37F4E" w:rsidRPr="00F76A85" w:rsidRDefault="00A37F4E" w:rsidP="00A37F4E">
      <w:pPr>
        <w:pStyle w:val="PargrafodaLista"/>
        <w:ind w:left="1080"/>
        <w:rPr>
          <w:rFonts w:asciiTheme="minorHAnsi" w:hAnsiTheme="minorHAnsi"/>
        </w:rPr>
      </w:pPr>
      <w:r w:rsidRPr="00F76A85">
        <w:rPr>
          <w:rFonts w:asciiTheme="minorHAnsi" w:hAnsiTheme="minorHAnsi"/>
        </w:rPr>
        <w:tab/>
        <w:t xml:space="preserve">b)  Escape </w:t>
      </w:r>
      <w:proofErr w:type="spellStart"/>
      <w:r w:rsidRPr="00F76A85">
        <w:rPr>
          <w:rFonts w:asciiTheme="minorHAnsi" w:hAnsiTheme="minorHAnsi"/>
        </w:rPr>
        <w:t>of</w:t>
      </w:r>
      <w:proofErr w:type="spellEnd"/>
      <w:r w:rsidRPr="00F76A85">
        <w:rPr>
          <w:rFonts w:asciiTheme="minorHAnsi" w:hAnsiTheme="minorHAnsi"/>
        </w:rPr>
        <w:t xml:space="preserve"> a </w:t>
      </w:r>
      <w:proofErr w:type="spellStart"/>
      <w:r w:rsidRPr="00F76A85">
        <w:rPr>
          <w:rFonts w:asciiTheme="minorHAnsi" w:hAnsiTheme="minorHAnsi"/>
        </w:rPr>
        <w:t>virus</w:t>
      </w:r>
      <w:proofErr w:type="spell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from</w:t>
      </w:r>
      <w:proofErr w:type="spellEnd"/>
      <w:r w:rsidRPr="00F76A85">
        <w:rPr>
          <w:rFonts w:asciiTheme="minorHAnsi" w:hAnsiTheme="minorHAnsi"/>
        </w:rPr>
        <w:t xml:space="preserve"> a </w:t>
      </w:r>
      <w:proofErr w:type="spellStart"/>
      <w:r w:rsidRPr="00F76A85">
        <w:rPr>
          <w:rFonts w:asciiTheme="minorHAnsi" w:hAnsiTheme="minorHAnsi"/>
        </w:rPr>
        <w:t>vaccine</w:t>
      </w:r>
      <w:proofErr w:type="spellEnd"/>
      <w:r w:rsidRPr="00F76A85">
        <w:rPr>
          <w:rFonts w:asciiTheme="minorHAnsi" w:hAnsiTheme="minorHAnsi"/>
        </w:rPr>
        <w:t xml:space="preserve"> response</w:t>
      </w:r>
    </w:p>
    <w:p w:rsidR="00A37F4E" w:rsidRPr="00F76A85" w:rsidRDefault="00A37F4E" w:rsidP="00A37F4E">
      <w:pPr>
        <w:pStyle w:val="PargrafodaLista"/>
        <w:ind w:left="1080"/>
        <w:rPr>
          <w:rFonts w:asciiTheme="minorHAnsi" w:hAnsiTheme="minorHAnsi"/>
        </w:rPr>
      </w:pPr>
      <w:r w:rsidRPr="00F76A85">
        <w:rPr>
          <w:rFonts w:asciiTheme="minorHAnsi" w:hAnsiTheme="minorHAnsi"/>
        </w:rPr>
        <w:tab/>
        <w:t xml:space="preserve">c)  </w:t>
      </w:r>
      <w:proofErr w:type="spellStart"/>
      <w:r w:rsidRPr="00F76A85">
        <w:rPr>
          <w:rFonts w:asciiTheme="minorHAnsi" w:hAnsiTheme="minorHAnsi"/>
        </w:rPr>
        <w:t>Suppression</w:t>
      </w:r>
      <w:proofErr w:type="spell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of</w:t>
      </w:r>
      <w:proofErr w:type="spell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multiple</w:t>
      </w:r>
      <w:proofErr w:type="spellEnd"/>
      <w:r w:rsidRPr="00F76A85">
        <w:rPr>
          <w:rFonts w:asciiTheme="minorHAnsi" w:hAnsiTheme="minorHAnsi"/>
        </w:rPr>
        <w:t xml:space="preserve"> T </w:t>
      </w:r>
      <w:proofErr w:type="spellStart"/>
      <w:r w:rsidRPr="00F76A85">
        <w:rPr>
          <w:rFonts w:asciiTheme="minorHAnsi" w:hAnsiTheme="minorHAnsi"/>
        </w:rPr>
        <w:t>cell</w:t>
      </w:r>
      <w:proofErr w:type="spell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functions</w:t>
      </w:r>
      <w:proofErr w:type="spellEnd"/>
      <w:r w:rsidRPr="00F76A85">
        <w:rPr>
          <w:rFonts w:asciiTheme="minorHAnsi" w:hAnsiTheme="minorHAnsi"/>
        </w:rPr>
        <w:t xml:space="preserve">, </w:t>
      </w:r>
      <w:proofErr w:type="spellStart"/>
      <w:r w:rsidRPr="00F76A85">
        <w:rPr>
          <w:rFonts w:asciiTheme="minorHAnsi" w:hAnsiTheme="minorHAnsi"/>
        </w:rPr>
        <w:t>including</w:t>
      </w:r>
      <w:proofErr w:type="spell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proliferation</w:t>
      </w:r>
      <w:proofErr w:type="spell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and</w:t>
      </w:r>
      <w:proofErr w:type="spell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cytokine</w:t>
      </w:r>
      <w:proofErr w:type="spell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secretion</w:t>
      </w:r>
      <w:proofErr w:type="spellEnd"/>
    </w:p>
    <w:p w:rsidR="00A37F4E" w:rsidRPr="00F76A85" w:rsidRDefault="00A37F4E" w:rsidP="00A37F4E">
      <w:pPr>
        <w:pStyle w:val="PargrafodaLista"/>
        <w:ind w:left="1080"/>
        <w:rPr>
          <w:rFonts w:asciiTheme="minorHAnsi" w:hAnsiTheme="minorHAnsi"/>
        </w:rPr>
      </w:pPr>
      <w:r w:rsidRPr="00F76A85">
        <w:rPr>
          <w:rFonts w:asciiTheme="minorHAnsi" w:hAnsiTheme="minorHAnsi"/>
        </w:rPr>
        <w:tab/>
        <w:t xml:space="preserve">d)  </w:t>
      </w:r>
      <w:proofErr w:type="spellStart"/>
      <w:r w:rsidRPr="00F76A85">
        <w:rPr>
          <w:rFonts w:asciiTheme="minorHAnsi" w:hAnsiTheme="minorHAnsi"/>
        </w:rPr>
        <w:t>All</w:t>
      </w:r>
      <w:proofErr w:type="spellEnd"/>
      <w:r w:rsidRPr="00F76A85">
        <w:rPr>
          <w:rFonts w:asciiTheme="minorHAnsi" w:hAnsiTheme="minorHAnsi"/>
        </w:rPr>
        <w:t xml:space="preserve"> </w:t>
      </w:r>
      <w:proofErr w:type="spellStart"/>
      <w:proofErr w:type="gramStart"/>
      <w:r w:rsidRPr="00F76A85">
        <w:rPr>
          <w:rFonts w:asciiTheme="minorHAnsi" w:hAnsiTheme="minorHAnsi"/>
        </w:rPr>
        <w:t>of</w:t>
      </w:r>
      <w:proofErr w:type="spellEnd"/>
      <w:r w:rsidRPr="00F76A85">
        <w:rPr>
          <w:rFonts w:asciiTheme="minorHAnsi" w:hAnsiTheme="minorHAnsi"/>
        </w:rPr>
        <w:t xml:space="preserve">  </w:t>
      </w:r>
      <w:proofErr w:type="spellStart"/>
      <w:r w:rsidRPr="00F76A85">
        <w:rPr>
          <w:rFonts w:asciiTheme="minorHAnsi" w:hAnsiTheme="minorHAnsi"/>
        </w:rPr>
        <w:t>the</w:t>
      </w:r>
      <w:proofErr w:type="spellEnd"/>
      <w:proofErr w:type="gram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above</w:t>
      </w:r>
      <w:proofErr w:type="spellEnd"/>
    </w:p>
    <w:p w:rsidR="00420965" w:rsidRPr="00F76A85" w:rsidRDefault="006E5596" w:rsidP="00420965">
      <w:r>
        <w:t>2</w:t>
      </w:r>
      <w:r w:rsidR="00420965" w:rsidRPr="00F76A85">
        <w:t xml:space="preserve">) </w:t>
      </w:r>
      <w:proofErr w:type="spellStart"/>
      <w:r w:rsidR="00420965" w:rsidRPr="00F76A85">
        <w:t>Antagonist</w:t>
      </w:r>
      <w:proofErr w:type="spellEnd"/>
      <w:r w:rsidR="00420965" w:rsidRPr="00F76A85">
        <w:t xml:space="preserve"> </w:t>
      </w:r>
      <w:proofErr w:type="spellStart"/>
      <w:r w:rsidR="00420965" w:rsidRPr="00F76A85">
        <w:t>peptide</w:t>
      </w:r>
      <w:proofErr w:type="spellEnd"/>
      <w:r w:rsidR="00420965" w:rsidRPr="00F76A85">
        <w:t xml:space="preserve">-MHC complexes </w:t>
      </w:r>
      <w:proofErr w:type="spellStart"/>
      <w:r w:rsidR="00420965" w:rsidRPr="00F76A85">
        <w:t>bind</w:t>
      </w:r>
      <w:proofErr w:type="spellEnd"/>
      <w:r w:rsidR="00420965" w:rsidRPr="00F76A85">
        <w:t xml:space="preserve"> </w:t>
      </w:r>
      <w:proofErr w:type="spellStart"/>
      <w:r w:rsidR="00420965" w:rsidRPr="00F76A85">
        <w:t>to</w:t>
      </w:r>
      <w:proofErr w:type="spellEnd"/>
      <w:r w:rsidR="00420965" w:rsidRPr="00F76A85">
        <w:t xml:space="preserve"> </w:t>
      </w:r>
      <w:proofErr w:type="spellStart"/>
      <w:r w:rsidR="00420965" w:rsidRPr="00F76A85">
        <w:t>the</w:t>
      </w:r>
      <w:proofErr w:type="spellEnd"/>
      <w:r w:rsidR="00420965" w:rsidRPr="00F76A85">
        <w:t xml:space="preserve"> T </w:t>
      </w:r>
      <w:proofErr w:type="spellStart"/>
      <w:r w:rsidR="00420965" w:rsidRPr="00F76A85">
        <w:t>cell</w:t>
      </w:r>
      <w:proofErr w:type="spellEnd"/>
      <w:r w:rsidR="00420965" w:rsidRPr="00F76A85">
        <w:t xml:space="preserve"> receptor </w:t>
      </w:r>
      <w:proofErr w:type="spellStart"/>
      <w:r w:rsidR="00420965" w:rsidRPr="00F76A85">
        <w:t>with</w:t>
      </w:r>
      <w:proofErr w:type="spellEnd"/>
      <w:r w:rsidR="00BB1F3B">
        <w:t>:</w:t>
      </w:r>
    </w:p>
    <w:p w:rsidR="00420965" w:rsidRPr="00F76A85" w:rsidRDefault="00727248" w:rsidP="00420965">
      <w:r>
        <w:tab/>
        <w:t xml:space="preserve">a) </w:t>
      </w:r>
      <w:proofErr w:type="spellStart"/>
      <w:r w:rsidR="00420965" w:rsidRPr="00F76A85">
        <w:t>Increased</w:t>
      </w:r>
      <w:proofErr w:type="spellEnd"/>
      <w:r w:rsidR="00420965" w:rsidRPr="00F76A85">
        <w:t xml:space="preserve"> </w:t>
      </w:r>
      <w:proofErr w:type="spellStart"/>
      <w:r w:rsidR="00420965" w:rsidRPr="00F76A85">
        <w:t>avidity</w:t>
      </w:r>
      <w:proofErr w:type="spellEnd"/>
      <w:r w:rsidR="00420965" w:rsidRPr="00F76A85">
        <w:t xml:space="preserve"> </w:t>
      </w:r>
      <w:proofErr w:type="spellStart"/>
      <w:r w:rsidR="00420965" w:rsidRPr="00F76A85">
        <w:t>compared</w:t>
      </w:r>
      <w:proofErr w:type="spellEnd"/>
      <w:r w:rsidR="00420965" w:rsidRPr="00F76A85">
        <w:t xml:space="preserve"> </w:t>
      </w:r>
      <w:proofErr w:type="spellStart"/>
      <w:r w:rsidR="00420965" w:rsidRPr="00F76A85">
        <w:t>to</w:t>
      </w:r>
      <w:proofErr w:type="spellEnd"/>
      <w:r w:rsidR="00420965" w:rsidRPr="00F76A85">
        <w:t xml:space="preserve"> </w:t>
      </w:r>
      <w:proofErr w:type="spellStart"/>
      <w:r w:rsidR="00420965" w:rsidRPr="00F76A85">
        <w:t>agonist</w:t>
      </w:r>
      <w:proofErr w:type="spellEnd"/>
      <w:r w:rsidR="00420965" w:rsidRPr="00F76A85">
        <w:t xml:space="preserve"> </w:t>
      </w:r>
      <w:proofErr w:type="spellStart"/>
      <w:r w:rsidR="00420965" w:rsidRPr="00F76A85">
        <w:t>peptide</w:t>
      </w:r>
      <w:proofErr w:type="spellEnd"/>
      <w:r w:rsidR="00420965" w:rsidRPr="00F76A85">
        <w:t>-MHC</w:t>
      </w:r>
    </w:p>
    <w:p w:rsidR="00420965" w:rsidRPr="00F76A85" w:rsidRDefault="00420965" w:rsidP="00420965">
      <w:r w:rsidRPr="00F76A85">
        <w:tab/>
        <w:t xml:space="preserve">b)  The </w:t>
      </w:r>
      <w:proofErr w:type="spellStart"/>
      <w:r w:rsidRPr="00F76A85">
        <w:t>same</w:t>
      </w:r>
      <w:proofErr w:type="spellEnd"/>
      <w:r w:rsidRPr="00F76A85">
        <w:t xml:space="preserve"> </w:t>
      </w:r>
      <w:proofErr w:type="spellStart"/>
      <w:r w:rsidRPr="00F76A85">
        <w:t>avidity</w:t>
      </w:r>
      <w:proofErr w:type="spellEnd"/>
      <w:r w:rsidRPr="00F76A85">
        <w:t xml:space="preserve"> </w:t>
      </w:r>
      <w:proofErr w:type="spellStart"/>
      <w:r w:rsidRPr="00F76A85">
        <w:t>compared</w:t>
      </w:r>
      <w:proofErr w:type="spellEnd"/>
      <w:r w:rsidRPr="00F76A85">
        <w:t xml:space="preserve"> </w:t>
      </w:r>
      <w:proofErr w:type="spellStart"/>
      <w:r w:rsidRPr="00F76A85">
        <w:t>to</w:t>
      </w:r>
      <w:proofErr w:type="spellEnd"/>
      <w:r w:rsidRPr="00F76A85">
        <w:t xml:space="preserve"> </w:t>
      </w:r>
      <w:proofErr w:type="spellStart"/>
      <w:r w:rsidRPr="00F76A85">
        <w:t>agonist</w:t>
      </w:r>
      <w:proofErr w:type="spellEnd"/>
      <w:r w:rsidRPr="00F76A85">
        <w:t xml:space="preserve"> </w:t>
      </w:r>
      <w:proofErr w:type="spellStart"/>
      <w:r w:rsidRPr="00F76A85">
        <w:t>peptide</w:t>
      </w:r>
      <w:proofErr w:type="spellEnd"/>
      <w:r w:rsidRPr="00F76A85">
        <w:t>-MHC</w:t>
      </w:r>
    </w:p>
    <w:p w:rsidR="00420965" w:rsidRPr="00F76A85" w:rsidRDefault="00420965" w:rsidP="00420965">
      <w:r w:rsidRPr="00F76A85">
        <w:tab/>
        <w:t xml:space="preserve">c)  </w:t>
      </w:r>
      <w:proofErr w:type="spellStart"/>
      <w:r w:rsidRPr="00F76A85">
        <w:t>Decreased</w:t>
      </w:r>
      <w:proofErr w:type="spellEnd"/>
      <w:r w:rsidRPr="00F76A85">
        <w:t xml:space="preserve"> </w:t>
      </w:r>
      <w:proofErr w:type="spellStart"/>
      <w:r w:rsidRPr="00F76A85">
        <w:t>avidity</w:t>
      </w:r>
      <w:proofErr w:type="spellEnd"/>
      <w:r w:rsidRPr="00F76A85">
        <w:t xml:space="preserve"> </w:t>
      </w:r>
      <w:proofErr w:type="spellStart"/>
      <w:r w:rsidRPr="00F76A85">
        <w:t>compared</w:t>
      </w:r>
      <w:proofErr w:type="spellEnd"/>
      <w:r w:rsidRPr="00F76A85">
        <w:t xml:space="preserve"> </w:t>
      </w:r>
      <w:proofErr w:type="spellStart"/>
      <w:r w:rsidRPr="00F76A85">
        <w:t>to</w:t>
      </w:r>
      <w:proofErr w:type="spellEnd"/>
      <w:r w:rsidRPr="00F76A85">
        <w:t xml:space="preserve"> </w:t>
      </w:r>
      <w:proofErr w:type="spellStart"/>
      <w:r w:rsidRPr="00F76A85">
        <w:t>agonist</w:t>
      </w:r>
      <w:proofErr w:type="spellEnd"/>
      <w:r w:rsidRPr="00F76A85">
        <w:t xml:space="preserve"> </w:t>
      </w:r>
      <w:proofErr w:type="spellStart"/>
      <w:r w:rsidRPr="00F76A85">
        <w:t>peptide</w:t>
      </w:r>
      <w:proofErr w:type="spellEnd"/>
      <w:r w:rsidRPr="00F76A85">
        <w:t>-MHC</w:t>
      </w:r>
    </w:p>
    <w:p w:rsidR="00420965" w:rsidRPr="00F76A85" w:rsidRDefault="00420965" w:rsidP="00420965">
      <w:r w:rsidRPr="00F76A85">
        <w:tab/>
        <w:t xml:space="preserve">d)  </w:t>
      </w:r>
      <w:proofErr w:type="spellStart"/>
      <w:r w:rsidRPr="00F76A85">
        <w:t>Antagonist</w:t>
      </w:r>
      <w:proofErr w:type="spellEnd"/>
      <w:r w:rsidRPr="00F76A85">
        <w:t xml:space="preserve"> </w:t>
      </w:r>
      <w:proofErr w:type="spellStart"/>
      <w:r w:rsidRPr="00F76A85">
        <w:t>peptide</w:t>
      </w:r>
      <w:proofErr w:type="spellEnd"/>
      <w:r w:rsidRPr="00F76A85">
        <w:t xml:space="preserve">-MHC complexes do </w:t>
      </w:r>
      <w:proofErr w:type="spellStart"/>
      <w:r w:rsidRPr="00F76A85">
        <w:t>not</w:t>
      </w:r>
      <w:proofErr w:type="spellEnd"/>
      <w:r w:rsidRPr="00F76A85">
        <w:t xml:space="preserve"> </w:t>
      </w:r>
      <w:proofErr w:type="spellStart"/>
      <w:r w:rsidRPr="00F76A85">
        <w:t>bind</w:t>
      </w:r>
      <w:proofErr w:type="spellEnd"/>
      <w:r w:rsidRPr="00F76A85">
        <w:t xml:space="preserve"> </w:t>
      </w:r>
      <w:proofErr w:type="spellStart"/>
      <w:r w:rsidRPr="00F76A85">
        <w:t>to</w:t>
      </w:r>
      <w:proofErr w:type="spellEnd"/>
      <w:r w:rsidRPr="00F76A85">
        <w:t xml:space="preserve"> </w:t>
      </w:r>
      <w:proofErr w:type="spellStart"/>
      <w:r w:rsidRPr="00F76A85">
        <w:t>the</w:t>
      </w:r>
      <w:proofErr w:type="spellEnd"/>
      <w:r w:rsidRPr="00F76A85">
        <w:t xml:space="preserve"> T </w:t>
      </w:r>
      <w:proofErr w:type="spellStart"/>
      <w:r w:rsidRPr="00F76A85">
        <w:t>cell</w:t>
      </w:r>
      <w:proofErr w:type="spellEnd"/>
      <w:r w:rsidRPr="00F76A85">
        <w:t xml:space="preserve"> receptor</w:t>
      </w:r>
    </w:p>
    <w:p w:rsidR="00F76A85" w:rsidRPr="00F76A85" w:rsidRDefault="006E5596" w:rsidP="00F76A85">
      <w:pPr>
        <w:spacing w:line="240" w:lineRule="auto"/>
        <w:jc w:val="both"/>
        <w:rPr>
          <w:rFonts w:cs="Arial"/>
        </w:rPr>
      </w:pPr>
      <w:proofErr w:type="gramStart"/>
      <w:r>
        <w:rPr>
          <w:rFonts w:cs="Arial"/>
        </w:rPr>
        <w:t>3</w:t>
      </w:r>
      <w:r w:rsidR="00F76A85" w:rsidRPr="00F76A85">
        <w:rPr>
          <w:rFonts w:cs="Arial"/>
        </w:rPr>
        <w:t>) Os</w:t>
      </w:r>
      <w:proofErr w:type="gramEnd"/>
      <w:r w:rsidR="00F76A85" w:rsidRPr="00F76A85">
        <w:rPr>
          <w:rFonts w:cs="Arial"/>
        </w:rPr>
        <w:t xml:space="preserve"> seguintes elementos são componentes do Sistema Imune, menos um, assinale a resposta incorreta: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>a) Órgãos linfóides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  <w:color w:val="FF0000"/>
        </w:rPr>
      </w:pPr>
      <w:r w:rsidRPr="00F76A85">
        <w:rPr>
          <w:rFonts w:cs="Arial"/>
        </w:rPr>
        <w:t>b) Hemácias e plaquetas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>c) Anticorpos e sistema complemento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 xml:space="preserve">d) Leucócitos ou glóbulos brancos </w:t>
      </w:r>
    </w:p>
    <w:p w:rsidR="00F76A85" w:rsidRPr="00F76A85" w:rsidRDefault="00F76A85" w:rsidP="00F76A85">
      <w:pPr>
        <w:jc w:val="both"/>
        <w:rPr>
          <w:rFonts w:cs="Arial"/>
        </w:rPr>
      </w:pPr>
    </w:p>
    <w:p w:rsidR="00F76A85" w:rsidRPr="00F76A85" w:rsidRDefault="006E5596" w:rsidP="00F76A85">
      <w:pPr>
        <w:spacing w:line="240" w:lineRule="auto"/>
        <w:jc w:val="both"/>
        <w:rPr>
          <w:rFonts w:cs="Arial"/>
        </w:rPr>
      </w:pPr>
      <w:r>
        <w:rPr>
          <w:rFonts w:cs="Arial"/>
        </w:rPr>
        <w:t>4</w:t>
      </w:r>
      <w:r w:rsidR="00F76A85" w:rsidRPr="00F76A85">
        <w:rPr>
          <w:rFonts w:cs="Arial"/>
        </w:rPr>
        <w:t>. Em relação aos linfócitos T, é incorreto afirmar: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>a) São formados no Timo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 xml:space="preserve">b) Produzem anticorpos quando estimuladas por antígenos 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  <w:color w:val="FF0000"/>
        </w:rPr>
      </w:pPr>
      <w:r w:rsidRPr="00F76A85">
        <w:rPr>
          <w:rFonts w:cs="Arial"/>
        </w:rPr>
        <w:t xml:space="preserve">c) As células T </w:t>
      </w:r>
      <w:proofErr w:type="spellStart"/>
      <w:r w:rsidRPr="00F76A85">
        <w:rPr>
          <w:rFonts w:cs="Arial"/>
        </w:rPr>
        <w:t>helper</w:t>
      </w:r>
      <w:proofErr w:type="spellEnd"/>
      <w:r w:rsidRPr="00F76A85">
        <w:rPr>
          <w:rFonts w:cs="Arial"/>
        </w:rPr>
        <w:t xml:space="preserve"> ou auxiliares ajudam os linfócitos B a produzir anticorpos 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 xml:space="preserve">d) As células T auxiliares ajudam fagócitos a destruir os microrganismos </w:t>
      </w:r>
      <w:proofErr w:type="spellStart"/>
      <w:r w:rsidRPr="00F76A85">
        <w:rPr>
          <w:rFonts w:cs="Arial"/>
        </w:rPr>
        <w:t>fagocitados</w:t>
      </w:r>
      <w:proofErr w:type="spellEnd"/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</w:p>
    <w:p w:rsidR="00F76A85" w:rsidRPr="00F76A85" w:rsidRDefault="006E5596" w:rsidP="00F76A85">
      <w:pPr>
        <w:spacing w:line="240" w:lineRule="auto"/>
        <w:jc w:val="both"/>
        <w:rPr>
          <w:rFonts w:cs="Arial"/>
        </w:rPr>
      </w:pPr>
      <w:r>
        <w:rPr>
          <w:rFonts w:cs="Arial"/>
        </w:rPr>
        <w:t>5</w:t>
      </w:r>
      <w:r w:rsidR="00F76A85" w:rsidRPr="00F76A85">
        <w:rPr>
          <w:rFonts w:cs="Arial"/>
        </w:rPr>
        <w:t>. As únicas células do sistema imune capazes de produzir anticorpos são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>a) Linfócitos T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  <w:color w:val="FF0000"/>
        </w:rPr>
      </w:pPr>
      <w:r w:rsidRPr="00F76A85">
        <w:rPr>
          <w:rFonts w:cs="Arial"/>
        </w:rPr>
        <w:t xml:space="preserve">b) </w:t>
      </w:r>
      <w:proofErr w:type="spellStart"/>
      <w:r w:rsidRPr="00F76A85">
        <w:rPr>
          <w:rFonts w:cs="Arial"/>
        </w:rPr>
        <w:t>Plasmócitos</w:t>
      </w:r>
      <w:proofErr w:type="spellEnd"/>
      <w:r w:rsidRPr="00F76A85">
        <w:rPr>
          <w:rFonts w:cs="Arial"/>
        </w:rPr>
        <w:t xml:space="preserve"> derivados dos linfócitos B 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lastRenderedPageBreak/>
        <w:t>c) Macrófagos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>d) Células Natural Killer (NK)</w:t>
      </w:r>
    </w:p>
    <w:p w:rsidR="00F76A85" w:rsidRPr="00F76A85" w:rsidRDefault="00F76A85" w:rsidP="00F76A85">
      <w:pPr>
        <w:rPr>
          <w:rFonts w:cs="Times New Roman"/>
        </w:rPr>
      </w:pPr>
    </w:p>
    <w:p w:rsidR="00F76A85" w:rsidRPr="00F76A85" w:rsidRDefault="006E5596" w:rsidP="00F76A85">
      <w:pPr>
        <w:spacing w:line="240" w:lineRule="auto"/>
        <w:jc w:val="both"/>
        <w:rPr>
          <w:rFonts w:cs="Arial"/>
        </w:rPr>
      </w:pPr>
      <w:r>
        <w:rPr>
          <w:rFonts w:cs="Arial"/>
        </w:rPr>
        <w:t>6</w:t>
      </w:r>
      <w:r w:rsidR="00F76A85" w:rsidRPr="00F76A85">
        <w:rPr>
          <w:rFonts w:cs="Arial"/>
        </w:rPr>
        <w:t>. Nas seguintes alternativas estão listados órgãos linfoides secundários, uma é incorreta.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>a) Baço e linfonodos</w:t>
      </w:r>
    </w:p>
    <w:p w:rsidR="00F76A85" w:rsidRPr="00F76A85" w:rsidRDefault="00F76A85" w:rsidP="00F76A85">
      <w:p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 xml:space="preserve">b) Placas de </w:t>
      </w:r>
      <w:proofErr w:type="spellStart"/>
      <w:r w:rsidRPr="00F76A85">
        <w:rPr>
          <w:rFonts w:cs="Arial"/>
        </w:rPr>
        <w:t>Peyer</w:t>
      </w:r>
      <w:proofErr w:type="spellEnd"/>
    </w:p>
    <w:p w:rsidR="00F76A85" w:rsidRPr="00F76A85" w:rsidRDefault="00F76A85" w:rsidP="00F76A85">
      <w:pPr>
        <w:spacing w:line="240" w:lineRule="auto"/>
        <w:jc w:val="both"/>
        <w:rPr>
          <w:rFonts w:cs="Arial"/>
          <w:color w:val="C00000"/>
        </w:rPr>
      </w:pPr>
      <w:r w:rsidRPr="00F76A85">
        <w:rPr>
          <w:rFonts w:cs="Arial"/>
        </w:rPr>
        <w:t xml:space="preserve">c) Timo e medula óssea </w:t>
      </w:r>
    </w:p>
    <w:p w:rsidR="00F76A85" w:rsidRPr="00F76A85" w:rsidRDefault="00F76A85" w:rsidP="00F76A85">
      <w:pPr>
        <w:spacing w:line="240" w:lineRule="auto"/>
        <w:jc w:val="both"/>
        <w:rPr>
          <w:rFonts w:eastAsia="Times New Roman" w:cs="Arial"/>
          <w:lang w:eastAsia="pt-BR"/>
        </w:rPr>
      </w:pPr>
      <w:r w:rsidRPr="00F76A85">
        <w:rPr>
          <w:rFonts w:cs="Arial"/>
        </w:rPr>
        <w:t xml:space="preserve">d) </w:t>
      </w:r>
      <w:r w:rsidRPr="00F76A85">
        <w:rPr>
          <w:rFonts w:eastAsia="Times New Roman" w:cs="Arial"/>
          <w:lang w:eastAsia="pt-BR"/>
        </w:rPr>
        <w:t>Tecido linfóide associado às mucosas (MALT)</w:t>
      </w:r>
    </w:p>
    <w:p w:rsidR="00F76A85" w:rsidRPr="00F76A85" w:rsidRDefault="00F76A85" w:rsidP="00F76A85">
      <w:pPr>
        <w:spacing w:line="240" w:lineRule="auto"/>
        <w:jc w:val="both"/>
        <w:rPr>
          <w:rFonts w:eastAsia="Calibri" w:cs="Arial"/>
        </w:rPr>
      </w:pPr>
    </w:p>
    <w:p w:rsidR="00F76A85" w:rsidRPr="00F76A85" w:rsidRDefault="006E5596" w:rsidP="00F76A85">
      <w:pPr>
        <w:spacing w:line="240" w:lineRule="auto"/>
        <w:jc w:val="both"/>
        <w:rPr>
          <w:rFonts w:cs="Arial"/>
        </w:rPr>
      </w:pPr>
      <w:r>
        <w:rPr>
          <w:rFonts w:cs="Arial"/>
        </w:rPr>
        <w:t>7</w:t>
      </w:r>
      <w:r w:rsidR="00F76A85" w:rsidRPr="00F76A85">
        <w:rPr>
          <w:rFonts w:cs="Arial"/>
        </w:rPr>
        <w:t>. As seguintes alternativas em relação aos anticorpos, estão corretas menos uma, marque a alternativa incorreta</w:t>
      </w:r>
    </w:p>
    <w:p w:rsidR="00F76A85" w:rsidRPr="00F76A85" w:rsidRDefault="00F76A85" w:rsidP="00F76A85">
      <w:pPr>
        <w:numPr>
          <w:ilvl w:val="0"/>
          <w:numId w:val="5"/>
        </w:numPr>
        <w:spacing w:line="240" w:lineRule="auto"/>
        <w:jc w:val="both"/>
        <w:rPr>
          <w:rFonts w:cs="Arial"/>
          <w:color w:val="C00000"/>
        </w:rPr>
      </w:pPr>
      <w:r w:rsidRPr="00F76A85">
        <w:rPr>
          <w:rFonts w:cs="Arial"/>
        </w:rPr>
        <w:t>São proteínas, também chamadas de imunoglobulinas, produzidas pelos linfócitos T</w:t>
      </w:r>
      <w:r w:rsidRPr="00F76A85">
        <w:rPr>
          <w:rFonts w:cs="Arial"/>
          <w:color w:val="C00000"/>
        </w:rPr>
        <w:t xml:space="preserve">. </w:t>
      </w:r>
    </w:p>
    <w:p w:rsidR="00F76A85" w:rsidRPr="00F76A85" w:rsidRDefault="00F76A85" w:rsidP="00F76A85">
      <w:pPr>
        <w:numPr>
          <w:ilvl w:val="0"/>
          <w:numId w:val="5"/>
        </w:num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 xml:space="preserve">A </w:t>
      </w:r>
      <w:proofErr w:type="spellStart"/>
      <w:r w:rsidRPr="00F76A85">
        <w:rPr>
          <w:rFonts w:cs="Arial"/>
        </w:rPr>
        <w:t>IgA</w:t>
      </w:r>
      <w:proofErr w:type="spellEnd"/>
      <w:r w:rsidRPr="00F76A85">
        <w:rPr>
          <w:rFonts w:cs="Arial"/>
        </w:rPr>
        <w:t xml:space="preserve"> é a mais concentrada das secreções </w:t>
      </w:r>
      <w:r w:rsidR="00BB1F3B" w:rsidRPr="00F76A85">
        <w:rPr>
          <w:rFonts w:cs="Arial"/>
        </w:rPr>
        <w:t>exócrinas</w:t>
      </w:r>
      <w:r w:rsidRPr="00F76A85">
        <w:rPr>
          <w:rFonts w:cs="Arial"/>
        </w:rPr>
        <w:t xml:space="preserve"> (saliva, lágrimas, colostro, leite, esperma, secreção vaginal) protegendo pele e mucosas.</w:t>
      </w:r>
    </w:p>
    <w:p w:rsidR="00F76A85" w:rsidRPr="00F76A85" w:rsidRDefault="00F76A85" w:rsidP="00F76A85">
      <w:pPr>
        <w:numPr>
          <w:ilvl w:val="0"/>
          <w:numId w:val="5"/>
        </w:numPr>
        <w:spacing w:line="240" w:lineRule="auto"/>
        <w:jc w:val="both"/>
        <w:rPr>
          <w:rFonts w:cs="Arial"/>
        </w:rPr>
      </w:pPr>
      <w:r w:rsidRPr="00F76A85">
        <w:rPr>
          <w:rFonts w:cs="Arial"/>
        </w:rPr>
        <w:t>A IgE é encontrada em níveis elevados em presença de infecções parasitárias e problemas alérgicos.</w:t>
      </w:r>
    </w:p>
    <w:p w:rsidR="00F76A85" w:rsidRPr="00F76A85" w:rsidRDefault="00F76A85" w:rsidP="00F76A85">
      <w:pPr>
        <w:pStyle w:val="PargrafodaLista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 w:rsidRPr="00F76A85">
        <w:rPr>
          <w:rFonts w:asciiTheme="minorHAnsi" w:hAnsiTheme="minorHAnsi"/>
          <w:kern w:val="24"/>
        </w:rPr>
        <w:t xml:space="preserve">A IgG é a única imunoglobulina que pode </w:t>
      </w:r>
      <w:r w:rsidR="00BB1F3B" w:rsidRPr="00F76A85">
        <w:rPr>
          <w:rFonts w:asciiTheme="minorHAnsi" w:hAnsiTheme="minorHAnsi"/>
          <w:kern w:val="24"/>
        </w:rPr>
        <w:t>atravessar a</w:t>
      </w:r>
      <w:r w:rsidRPr="00F76A85">
        <w:rPr>
          <w:rFonts w:asciiTheme="minorHAnsi" w:hAnsiTheme="minorHAnsi"/>
          <w:kern w:val="24"/>
        </w:rPr>
        <w:t xml:space="preserve"> placenta, conferindo proteção ao feto.</w:t>
      </w:r>
    </w:p>
    <w:p w:rsidR="00F76A85" w:rsidRPr="00F76A85" w:rsidRDefault="006E5596" w:rsidP="00F76A85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F76A85" w:rsidRPr="00F76A85">
        <w:rPr>
          <w:rFonts w:asciiTheme="minorHAnsi" w:hAnsiTheme="minorHAnsi"/>
          <w:sz w:val="22"/>
          <w:szCs w:val="22"/>
        </w:rPr>
        <w:t>. Em relação à imunidade contra bactérias, todas as afirmativas são corretas menos uma, assinale a opção incorreta:</w:t>
      </w:r>
    </w:p>
    <w:p w:rsidR="00F76A85" w:rsidRPr="00F76A85" w:rsidRDefault="00F76A85" w:rsidP="00F76A85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76A85">
        <w:rPr>
          <w:rFonts w:asciiTheme="minorHAnsi" w:hAnsiTheme="minorHAnsi"/>
          <w:sz w:val="22"/>
          <w:szCs w:val="22"/>
        </w:rPr>
        <w:t>A pele íntegra, muco nos epitélios, enzimas, pH de alguns tecidos; flora microbiana normal, são as principais barreira</w:t>
      </w:r>
      <w:r w:rsidR="0030711A">
        <w:rPr>
          <w:rFonts w:asciiTheme="minorHAnsi" w:hAnsiTheme="minorHAnsi"/>
          <w:sz w:val="22"/>
          <w:szCs w:val="22"/>
        </w:rPr>
        <w:t>s</w:t>
      </w:r>
      <w:r w:rsidRPr="00F76A85">
        <w:rPr>
          <w:rFonts w:asciiTheme="minorHAnsi" w:hAnsiTheme="minorHAnsi"/>
          <w:sz w:val="22"/>
          <w:szCs w:val="22"/>
        </w:rPr>
        <w:t xml:space="preserve"> naturais do corpo humano.</w:t>
      </w:r>
    </w:p>
    <w:p w:rsidR="00F76A85" w:rsidRPr="00F76A85" w:rsidRDefault="00F76A85" w:rsidP="00F76A85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76A85">
        <w:rPr>
          <w:rFonts w:asciiTheme="minorHAnsi" w:hAnsiTheme="minorHAnsi"/>
          <w:sz w:val="22"/>
          <w:szCs w:val="22"/>
        </w:rPr>
        <w:t xml:space="preserve">A fagocitose é difícil no caso de bactérias encapsuladas, é necessário nestes casos a </w:t>
      </w:r>
      <w:proofErr w:type="spellStart"/>
      <w:r w:rsidRPr="00F76A85">
        <w:rPr>
          <w:rFonts w:asciiTheme="minorHAnsi" w:hAnsiTheme="minorHAnsi"/>
          <w:sz w:val="22"/>
          <w:szCs w:val="22"/>
        </w:rPr>
        <w:t>opsonização</w:t>
      </w:r>
      <w:proofErr w:type="spellEnd"/>
      <w:r w:rsidRPr="00F76A85">
        <w:rPr>
          <w:rFonts w:asciiTheme="minorHAnsi" w:hAnsiTheme="minorHAnsi"/>
          <w:sz w:val="22"/>
          <w:szCs w:val="22"/>
        </w:rPr>
        <w:t xml:space="preserve"> prévia pelos anticorpos ou complemento.</w:t>
      </w:r>
    </w:p>
    <w:p w:rsidR="00F76A85" w:rsidRPr="00F76A85" w:rsidRDefault="00F76A85" w:rsidP="00F76A85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F76A85">
        <w:rPr>
          <w:rFonts w:asciiTheme="minorHAnsi" w:hAnsiTheme="minorHAnsi"/>
          <w:sz w:val="22"/>
          <w:szCs w:val="22"/>
        </w:rPr>
        <w:t xml:space="preserve">As Células Natural Killer não tem nenhuma atividade nesta defesa. </w:t>
      </w:r>
    </w:p>
    <w:p w:rsidR="00F76A85" w:rsidRPr="00F76A85" w:rsidRDefault="00F76A85" w:rsidP="00F76A85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76A85">
        <w:rPr>
          <w:rFonts w:asciiTheme="minorHAnsi" w:hAnsiTheme="minorHAnsi"/>
          <w:sz w:val="22"/>
          <w:szCs w:val="22"/>
        </w:rPr>
        <w:t xml:space="preserve">A neutralização das toxinas bacterianas é realizada pela </w:t>
      </w:r>
      <w:proofErr w:type="spellStart"/>
      <w:r w:rsidRPr="00F76A85">
        <w:rPr>
          <w:rFonts w:asciiTheme="minorHAnsi" w:hAnsiTheme="minorHAnsi"/>
          <w:sz w:val="22"/>
          <w:szCs w:val="22"/>
        </w:rPr>
        <w:t>IgA</w:t>
      </w:r>
      <w:proofErr w:type="spellEnd"/>
      <w:r w:rsidRPr="00F76A85">
        <w:rPr>
          <w:rFonts w:asciiTheme="minorHAnsi" w:hAnsiTheme="minorHAnsi"/>
          <w:sz w:val="22"/>
          <w:szCs w:val="22"/>
        </w:rPr>
        <w:t xml:space="preserve"> das secreções, </w:t>
      </w:r>
      <w:proofErr w:type="spellStart"/>
      <w:r w:rsidRPr="00F76A85">
        <w:rPr>
          <w:rFonts w:asciiTheme="minorHAnsi" w:hAnsiTheme="minorHAnsi"/>
          <w:sz w:val="22"/>
          <w:szCs w:val="22"/>
        </w:rPr>
        <w:t>IgM</w:t>
      </w:r>
      <w:proofErr w:type="spellEnd"/>
      <w:r w:rsidRPr="00F76A85">
        <w:rPr>
          <w:rFonts w:asciiTheme="minorHAnsi" w:hAnsiTheme="minorHAnsi"/>
          <w:sz w:val="22"/>
          <w:szCs w:val="22"/>
        </w:rPr>
        <w:t xml:space="preserve"> e IgE.</w:t>
      </w:r>
    </w:p>
    <w:p w:rsidR="0030711A" w:rsidRDefault="0030711A" w:rsidP="0030711A">
      <w:pPr>
        <w:jc w:val="both"/>
        <w:rPr>
          <w:rFonts w:ascii="Arial" w:hAnsi="Arial" w:cs="Arial"/>
          <w:sz w:val="20"/>
          <w:szCs w:val="20"/>
        </w:rPr>
      </w:pPr>
    </w:p>
    <w:p w:rsidR="0030711A" w:rsidRPr="0030711A" w:rsidRDefault="006E5596" w:rsidP="0030711A">
      <w:pPr>
        <w:spacing w:after="160" w:line="256" w:lineRule="auto"/>
        <w:ind w:left="720"/>
        <w:rPr>
          <w:rFonts w:cs="Arial"/>
        </w:rPr>
      </w:pPr>
      <w:r>
        <w:rPr>
          <w:rFonts w:cs="Arial"/>
        </w:rPr>
        <w:t>9</w:t>
      </w:r>
      <w:r w:rsidR="0030711A" w:rsidRPr="0030711A">
        <w:rPr>
          <w:rFonts w:cs="Arial"/>
        </w:rPr>
        <w:t>. São características da resposta imune inata, exceto: marque a alternativa incorreta</w:t>
      </w:r>
    </w:p>
    <w:p w:rsidR="0030711A" w:rsidRPr="0030711A" w:rsidRDefault="0030711A" w:rsidP="0030711A">
      <w:pPr>
        <w:numPr>
          <w:ilvl w:val="0"/>
          <w:numId w:val="7"/>
        </w:numPr>
        <w:spacing w:after="160" w:line="256" w:lineRule="auto"/>
        <w:rPr>
          <w:rFonts w:cs="Arial"/>
        </w:rPr>
      </w:pPr>
      <w:r w:rsidRPr="0030711A">
        <w:rPr>
          <w:rFonts w:cs="Arial"/>
        </w:rPr>
        <w:t xml:space="preserve">Requer exposição previa ao patógeno </w:t>
      </w:r>
    </w:p>
    <w:p w:rsidR="0030711A" w:rsidRPr="0030711A" w:rsidRDefault="0030711A" w:rsidP="0030711A">
      <w:pPr>
        <w:numPr>
          <w:ilvl w:val="0"/>
          <w:numId w:val="7"/>
        </w:numPr>
        <w:spacing w:after="160" w:line="256" w:lineRule="auto"/>
        <w:rPr>
          <w:rFonts w:cs="Arial"/>
        </w:rPr>
      </w:pPr>
      <w:r w:rsidRPr="0030711A">
        <w:rPr>
          <w:rFonts w:cs="Arial"/>
        </w:rPr>
        <w:t>Presente desde o nascimento</w:t>
      </w:r>
    </w:p>
    <w:p w:rsidR="0030711A" w:rsidRPr="0030711A" w:rsidRDefault="0030711A" w:rsidP="0030711A">
      <w:pPr>
        <w:numPr>
          <w:ilvl w:val="0"/>
          <w:numId w:val="7"/>
        </w:numPr>
        <w:spacing w:after="160" w:line="256" w:lineRule="auto"/>
        <w:rPr>
          <w:rFonts w:cs="Arial"/>
        </w:rPr>
      </w:pPr>
      <w:r w:rsidRPr="0030711A">
        <w:rPr>
          <w:rFonts w:cs="Arial"/>
        </w:rPr>
        <w:t>Não é especifica para o antígeno</w:t>
      </w:r>
    </w:p>
    <w:p w:rsidR="0030711A" w:rsidRPr="0030711A" w:rsidRDefault="0030711A" w:rsidP="0030711A">
      <w:pPr>
        <w:numPr>
          <w:ilvl w:val="0"/>
          <w:numId w:val="7"/>
        </w:numPr>
        <w:spacing w:after="160" w:line="256" w:lineRule="auto"/>
        <w:rPr>
          <w:rFonts w:cs="Arial"/>
        </w:rPr>
      </w:pPr>
      <w:r w:rsidRPr="0030711A">
        <w:rPr>
          <w:rFonts w:cs="Arial"/>
        </w:rPr>
        <w:t>Não tem memória.</w:t>
      </w:r>
    </w:p>
    <w:p w:rsidR="00F76A85" w:rsidRPr="00F76A85" w:rsidRDefault="00F76A85" w:rsidP="00F76A85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F76A85" w:rsidRPr="00F76A85" w:rsidRDefault="006E5596" w:rsidP="00F76A85">
      <w:pPr>
        <w:jc w:val="both"/>
        <w:rPr>
          <w:rFonts w:cs="Arial"/>
        </w:rPr>
      </w:pPr>
      <w:r>
        <w:rPr>
          <w:rFonts w:eastAsia="Calibri" w:cs="Arial"/>
          <w:color w:val="000000"/>
          <w:lang w:eastAsia="pt-BR"/>
        </w:rPr>
        <w:t>10</w:t>
      </w:r>
      <w:r w:rsidR="00F76A85" w:rsidRPr="00F76A85">
        <w:rPr>
          <w:rFonts w:cs="Arial"/>
        </w:rPr>
        <w:t>. Na resposta imune contra parasitos, assinale a alternativa correta</w:t>
      </w:r>
    </w:p>
    <w:p w:rsidR="00F76A85" w:rsidRPr="00F76A85" w:rsidRDefault="00F76A85" w:rsidP="00F76A85">
      <w:pPr>
        <w:numPr>
          <w:ilvl w:val="0"/>
          <w:numId w:val="7"/>
        </w:numPr>
        <w:spacing w:after="160" w:line="256" w:lineRule="auto"/>
        <w:rPr>
          <w:rFonts w:cs="Arial"/>
        </w:rPr>
      </w:pPr>
      <w:r w:rsidRPr="00F76A85">
        <w:rPr>
          <w:rFonts w:cs="Arial"/>
        </w:rPr>
        <w:t xml:space="preserve">Quanto maior é o parasito, menor é seu número de </w:t>
      </w:r>
      <w:proofErr w:type="spellStart"/>
      <w:r w:rsidRPr="00F76A85">
        <w:rPr>
          <w:rFonts w:cs="Arial"/>
        </w:rPr>
        <w:t>epítopos</w:t>
      </w:r>
      <w:proofErr w:type="spellEnd"/>
      <w:r w:rsidRPr="00F76A85">
        <w:rPr>
          <w:rFonts w:cs="Arial"/>
        </w:rPr>
        <w:t xml:space="preserve"> antigênicos</w:t>
      </w:r>
    </w:p>
    <w:p w:rsidR="00F76A85" w:rsidRPr="00F76A85" w:rsidRDefault="00F76A85" w:rsidP="00F76A85">
      <w:pPr>
        <w:numPr>
          <w:ilvl w:val="0"/>
          <w:numId w:val="7"/>
        </w:numPr>
        <w:spacing w:after="160" w:line="256" w:lineRule="auto"/>
        <w:rPr>
          <w:rFonts w:cs="Arial"/>
        </w:rPr>
      </w:pPr>
      <w:r w:rsidRPr="00F76A85">
        <w:rPr>
          <w:rFonts w:cs="Arial"/>
        </w:rPr>
        <w:lastRenderedPageBreak/>
        <w:t>Os eosinófilos liberam o conteúdo de seus grânulos no interior do parasito.</w:t>
      </w:r>
    </w:p>
    <w:p w:rsidR="00F76A85" w:rsidRPr="00F76A85" w:rsidRDefault="00F76A85" w:rsidP="00F76A85">
      <w:pPr>
        <w:numPr>
          <w:ilvl w:val="0"/>
          <w:numId w:val="7"/>
        </w:numPr>
        <w:spacing w:after="160" w:line="256" w:lineRule="auto"/>
        <w:rPr>
          <w:rFonts w:cs="Arial"/>
          <w:color w:val="FF0000"/>
        </w:rPr>
      </w:pPr>
      <w:r w:rsidRPr="00F76A85">
        <w:rPr>
          <w:rFonts w:cs="Arial"/>
        </w:rPr>
        <w:t xml:space="preserve">Para escapar da resposta imune </w:t>
      </w:r>
      <w:r w:rsidRPr="00F76A85">
        <w:rPr>
          <w:rFonts w:cs="Arial"/>
          <w:i/>
          <w:iCs/>
        </w:rPr>
        <w:t>Schistosoma mansoni</w:t>
      </w:r>
      <w:r w:rsidRPr="00F76A85">
        <w:rPr>
          <w:rFonts w:cs="Arial"/>
        </w:rPr>
        <w:t xml:space="preserve"> adquire um revestimento com estruturas provenientes do próprio hospedeiro, as que não podem ser reconhecidas como estranhas (*ABO) </w:t>
      </w:r>
    </w:p>
    <w:p w:rsidR="00F76A85" w:rsidRPr="00F76A85" w:rsidRDefault="00F76A85" w:rsidP="00F76A85">
      <w:pPr>
        <w:numPr>
          <w:ilvl w:val="0"/>
          <w:numId w:val="7"/>
        </w:numPr>
        <w:spacing w:after="160" w:line="256" w:lineRule="auto"/>
        <w:rPr>
          <w:rFonts w:cs="Arial"/>
        </w:rPr>
      </w:pPr>
      <w:proofErr w:type="spellStart"/>
      <w:r w:rsidRPr="00F76A85">
        <w:rPr>
          <w:rFonts w:cs="Arial"/>
        </w:rPr>
        <w:t>Neutrofilia</w:t>
      </w:r>
      <w:proofErr w:type="spellEnd"/>
      <w:r w:rsidRPr="00F76A85">
        <w:rPr>
          <w:rFonts w:cs="Arial"/>
        </w:rPr>
        <w:t xml:space="preserve"> e altos títulos de </w:t>
      </w:r>
      <w:proofErr w:type="spellStart"/>
      <w:r w:rsidRPr="00F76A85">
        <w:rPr>
          <w:rFonts w:cs="Arial"/>
        </w:rPr>
        <w:t>IgA</w:t>
      </w:r>
      <w:proofErr w:type="spellEnd"/>
      <w:r w:rsidRPr="00F76A85">
        <w:rPr>
          <w:rFonts w:cs="Arial"/>
        </w:rPr>
        <w:t>: comuns em infecções por helmintos.</w:t>
      </w:r>
    </w:p>
    <w:p w:rsidR="00727248" w:rsidRPr="006A4E35" w:rsidRDefault="006E5596" w:rsidP="00727248">
      <w:r>
        <w:t>11</w:t>
      </w:r>
      <w:r w:rsidR="00727248">
        <w:t xml:space="preserve">. </w:t>
      </w:r>
      <w:r w:rsidR="00727248" w:rsidRPr="006A4E35">
        <w:t>Três características que diferenciam vírus persistentes de vírus de</w:t>
      </w:r>
      <w:r w:rsidR="00727248">
        <w:t xml:space="preserve"> </w:t>
      </w:r>
      <w:r w:rsidR="00727248" w:rsidRPr="006A4E35">
        <w:t>infecções agudas:</w:t>
      </w:r>
    </w:p>
    <w:p w:rsidR="00727248" w:rsidRPr="006A4E35" w:rsidRDefault="00727248" w:rsidP="00727248">
      <w:r w:rsidRPr="006A4E35">
        <w:t>Vírus persistentes normalmente (mas não exclusivamente):</w:t>
      </w:r>
    </w:p>
    <w:p w:rsidR="00727248" w:rsidRPr="006A4E35" w:rsidRDefault="00727248" w:rsidP="00727248">
      <w:pPr>
        <w:pStyle w:val="PargrafodaLista"/>
        <w:numPr>
          <w:ilvl w:val="0"/>
          <w:numId w:val="8"/>
        </w:numPr>
        <w:spacing w:after="0" w:line="240" w:lineRule="auto"/>
      </w:pPr>
      <w:proofErr w:type="spellStart"/>
      <w:r w:rsidRPr="006A4E35">
        <w:t>Codivergem</w:t>
      </w:r>
      <w:proofErr w:type="spellEnd"/>
      <w:r w:rsidRPr="006A4E35">
        <w:t xml:space="preserve"> com o hospedeiro; ocorrem em surtos; tem doenças facilmente associadas aos patógenos</w:t>
      </w:r>
    </w:p>
    <w:p w:rsidR="00727248" w:rsidRPr="006A4E35" w:rsidRDefault="00727248" w:rsidP="00727248">
      <w:pPr>
        <w:pStyle w:val="PargrafodaLista"/>
        <w:numPr>
          <w:ilvl w:val="0"/>
          <w:numId w:val="8"/>
        </w:numPr>
        <w:spacing w:after="0" w:line="240" w:lineRule="auto"/>
      </w:pPr>
      <w:proofErr w:type="gramStart"/>
      <w:r w:rsidRPr="006A4E35">
        <w:t>ocorrem</w:t>
      </w:r>
      <w:proofErr w:type="gramEnd"/>
      <w:r w:rsidRPr="006A4E35">
        <w:t xml:space="preserve"> em surtos; altas taxas de mutação; infectam o sistema nervoso central</w:t>
      </w:r>
    </w:p>
    <w:p w:rsidR="00727248" w:rsidRPr="006A4E35" w:rsidRDefault="00727248" w:rsidP="00727248">
      <w:pPr>
        <w:pStyle w:val="PargrafodaLista"/>
        <w:numPr>
          <w:ilvl w:val="0"/>
          <w:numId w:val="8"/>
        </w:numPr>
        <w:spacing w:after="0" w:line="240" w:lineRule="auto"/>
      </w:pPr>
      <w:r w:rsidRPr="006A4E35">
        <w:t xml:space="preserve">São espécie específicos; capacidade de evadir o sistema imune do hospedeiro; </w:t>
      </w:r>
      <w:proofErr w:type="spellStart"/>
      <w:r w:rsidRPr="006A4E35">
        <w:t>codivergem</w:t>
      </w:r>
      <w:proofErr w:type="spellEnd"/>
      <w:r w:rsidRPr="006A4E35">
        <w:t xml:space="preserve"> com o hospedeiro</w:t>
      </w:r>
    </w:p>
    <w:p w:rsidR="00727248" w:rsidRPr="006A4E35" w:rsidRDefault="00727248" w:rsidP="00727248">
      <w:pPr>
        <w:pStyle w:val="PargrafodaLista"/>
        <w:numPr>
          <w:ilvl w:val="0"/>
          <w:numId w:val="8"/>
        </w:numPr>
        <w:spacing w:after="0" w:line="240" w:lineRule="auto"/>
      </w:pPr>
      <w:proofErr w:type="spellStart"/>
      <w:r w:rsidRPr="006A4E35">
        <w:t>Codivergem</w:t>
      </w:r>
      <w:proofErr w:type="spellEnd"/>
      <w:r w:rsidRPr="006A4E35">
        <w:t xml:space="preserve"> com o hospedeiro; altas taxas de substituição</w:t>
      </w:r>
      <w:r>
        <w:t>; capacidade de evadir o sistema imune</w:t>
      </w:r>
    </w:p>
    <w:p w:rsidR="00727248" w:rsidRDefault="006E5596" w:rsidP="0030711A">
      <w:pPr>
        <w:jc w:val="both"/>
      </w:pPr>
      <w:r>
        <w:t>12</w:t>
      </w:r>
      <w:r w:rsidR="00727248">
        <w:t xml:space="preserve">. Os vírus possuem diferentes estratégias para permanecerem na população hospedeira e serem transmitidos com sucesso a um hospedeiro suscetível. Abaixo estão listadas algumas das estratégias mais bem estudadas de vírus persistentes, que </w:t>
      </w:r>
      <w:proofErr w:type="spellStart"/>
      <w:r w:rsidR="00727248">
        <w:t>nao</w:t>
      </w:r>
      <w:proofErr w:type="spellEnd"/>
      <w:r w:rsidR="00727248">
        <w:t xml:space="preserve"> necessariamente se aplicam a todas as famílias de vírus persistentes.</w:t>
      </w:r>
    </w:p>
    <w:p w:rsidR="00727248" w:rsidRDefault="00727248" w:rsidP="00727248">
      <w:r>
        <w:t xml:space="preserve">Assinale a alternativa que não lista corretamente as estratégias dos vírus persistentes. </w:t>
      </w:r>
    </w:p>
    <w:p w:rsidR="00727248" w:rsidRPr="006A4E35" w:rsidRDefault="00727248" w:rsidP="0030711A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t xml:space="preserve">Infectam células/tecidos </w:t>
      </w:r>
      <w:proofErr w:type="spellStart"/>
      <w:r>
        <w:t>imunologicamente</w:t>
      </w:r>
      <w:proofErr w:type="spellEnd"/>
      <w:r>
        <w:t xml:space="preserve"> privilegiados</w:t>
      </w:r>
      <w:r w:rsidRPr="006A4E35">
        <w:t xml:space="preserve">; integrar no genoma do hospedeiro; controle da </w:t>
      </w:r>
      <w:r>
        <w:t xml:space="preserve">própria </w:t>
      </w:r>
      <w:r w:rsidRPr="006A4E35">
        <w:t>expressão gênica expressando genes de “latência”</w:t>
      </w:r>
      <w:r>
        <w:t xml:space="preserve"> para se manterem latentes </w:t>
      </w:r>
    </w:p>
    <w:p w:rsidR="00727248" w:rsidRDefault="00727248" w:rsidP="0030711A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t xml:space="preserve">Produção de IL-10; produzirem micro </w:t>
      </w:r>
      <w:proofErr w:type="spellStart"/>
      <w:r>
        <w:t>RNAs</w:t>
      </w:r>
      <w:proofErr w:type="spellEnd"/>
      <w:r>
        <w:t xml:space="preserve"> que suprimem mecanismos de apoptose; produzir proteínas que mimetizam proteínas do hospedeiro</w:t>
      </w:r>
    </w:p>
    <w:p w:rsidR="00727248" w:rsidRDefault="00727248" w:rsidP="0030711A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t xml:space="preserve">Produção de IL-10; supressão de apoptose; baixa </w:t>
      </w:r>
      <w:proofErr w:type="spellStart"/>
      <w:r>
        <w:t>imunogenicidade</w:t>
      </w:r>
      <w:proofErr w:type="spellEnd"/>
    </w:p>
    <w:p w:rsidR="00727248" w:rsidRDefault="00727248" w:rsidP="0030711A">
      <w:pPr>
        <w:pStyle w:val="PargrafodaLista"/>
        <w:numPr>
          <w:ilvl w:val="0"/>
          <w:numId w:val="9"/>
        </w:numPr>
        <w:spacing w:after="0" w:line="240" w:lineRule="auto"/>
        <w:jc w:val="both"/>
      </w:pPr>
      <w:r>
        <w:t xml:space="preserve">Gera altas cargas virais para facilitar a permanência e ajudar a escapar do sistema </w:t>
      </w:r>
      <w:proofErr w:type="gramStart"/>
      <w:r>
        <w:t>imune;  infectam</w:t>
      </w:r>
      <w:proofErr w:type="gramEnd"/>
      <w:r>
        <w:t xml:space="preserve"> células/tecidos </w:t>
      </w:r>
      <w:proofErr w:type="spellStart"/>
      <w:r>
        <w:t>imunologicamente</w:t>
      </w:r>
      <w:proofErr w:type="spellEnd"/>
      <w:r>
        <w:t xml:space="preserve"> privilegiados; Produzirem micro </w:t>
      </w:r>
      <w:proofErr w:type="spellStart"/>
      <w:r>
        <w:t>RNAs</w:t>
      </w:r>
      <w:proofErr w:type="spellEnd"/>
      <w:r>
        <w:t xml:space="preserve"> que suprimem mecanismos de apoptose</w:t>
      </w:r>
    </w:p>
    <w:p w:rsidR="00727248" w:rsidRDefault="00727248" w:rsidP="003F56DA"/>
    <w:p w:rsidR="003354A1" w:rsidRPr="003F56DA" w:rsidRDefault="006E5596" w:rsidP="003F56DA">
      <w:r>
        <w:t>13</w:t>
      </w:r>
      <w:r w:rsidR="003354A1" w:rsidRPr="003F56DA">
        <w:t xml:space="preserve">. O estado de inflamação crônica observado em pacientes HIV positivos tem sido implicado no desenvolvimento de </w:t>
      </w:r>
      <w:r w:rsidR="0030711A">
        <w:t xml:space="preserve">várias </w:t>
      </w:r>
      <w:proofErr w:type="spellStart"/>
      <w:r w:rsidR="0030711A">
        <w:t>co</w:t>
      </w:r>
      <w:r w:rsidR="003354A1" w:rsidRPr="003F56DA">
        <w:t>morbidades</w:t>
      </w:r>
      <w:proofErr w:type="spellEnd"/>
      <w:r w:rsidR="003354A1" w:rsidRPr="003F56DA">
        <w:t>, exceto:</w:t>
      </w:r>
    </w:p>
    <w:p w:rsidR="003354A1" w:rsidRPr="003F56DA" w:rsidRDefault="003354A1" w:rsidP="003F56DA">
      <w:r w:rsidRPr="003F56DA">
        <w:t>a. Osteoporose</w:t>
      </w:r>
    </w:p>
    <w:p w:rsidR="003354A1" w:rsidRPr="003F56DA" w:rsidRDefault="003354A1" w:rsidP="003F56DA">
      <w:r w:rsidRPr="003F56DA">
        <w:t xml:space="preserve">b. </w:t>
      </w:r>
      <w:r w:rsidR="003F56DA" w:rsidRPr="003F56DA">
        <w:t>Câncer</w:t>
      </w:r>
    </w:p>
    <w:p w:rsidR="003354A1" w:rsidRPr="003F56DA" w:rsidRDefault="003354A1" w:rsidP="003F56DA">
      <w:r w:rsidRPr="003F56DA">
        <w:t xml:space="preserve">c. </w:t>
      </w:r>
      <w:r w:rsidR="003F56DA" w:rsidRPr="003F56DA">
        <w:t>Doença</w:t>
      </w:r>
      <w:r w:rsidRPr="003F56DA">
        <w:t xml:space="preserve"> cardiovascular</w:t>
      </w:r>
    </w:p>
    <w:p w:rsidR="003354A1" w:rsidRPr="003F56DA" w:rsidRDefault="003354A1" w:rsidP="003F56DA">
      <w:r w:rsidRPr="003F56DA">
        <w:t>d. Infecções Oportunistas</w:t>
      </w:r>
    </w:p>
    <w:p w:rsidR="003354A1" w:rsidRPr="003F56DA" w:rsidRDefault="003354A1" w:rsidP="003F56DA"/>
    <w:p w:rsidR="003354A1" w:rsidRPr="003F56DA" w:rsidRDefault="006E5596" w:rsidP="003F56DA">
      <w:r>
        <w:t>14</w:t>
      </w:r>
      <w:r w:rsidR="003354A1" w:rsidRPr="003F56DA">
        <w:t>. Marque a resposta incorreta:</w:t>
      </w:r>
    </w:p>
    <w:p w:rsidR="003354A1" w:rsidRPr="003F56DA" w:rsidRDefault="003354A1" w:rsidP="003F56DA">
      <w:r w:rsidRPr="003F56DA">
        <w:lastRenderedPageBreak/>
        <w:t xml:space="preserve">a. Um aumento no </w:t>
      </w:r>
      <w:proofErr w:type="spellStart"/>
      <w:r w:rsidRPr="003F56DA">
        <w:t>efluxo</w:t>
      </w:r>
      <w:proofErr w:type="spellEnd"/>
      <w:r w:rsidRPr="003F56DA">
        <w:t xml:space="preserve"> de colesterol em certas </w:t>
      </w:r>
      <w:r w:rsidR="003F56DA" w:rsidRPr="003F56DA">
        <w:t>células</w:t>
      </w:r>
      <w:r w:rsidRPr="003F56DA">
        <w:t xml:space="preserve"> do sistema imune ajuda a explicar a habilidade de certos pacientes em controlar a </w:t>
      </w:r>
      <w:r w:rsidR="001912AE" w:rsidRPr="003F56DA">
        <w:t>progressão</w:t>
      </w:r>
      <w:r w:rsidRPr="003F56DA">
        <w:t xml:space="preserve"> do HIV mesmo sem qualquer tratamento. </w:t>
      </w:r>
    </w:p>
    <w:p w:rsidR="003354A1" w:rsidRPr="003F56DA" w:rsidRDefault="003F56DA" w:rsidP="003F56DA">
      <w:r w:rsidRPr="003F56DA">
        <w:t>b. A terapia antir</w:t>
      </w:r>
      <w:r w:rsidR="003354A1" w:rsidRPr="003F56DA">
        <w:t xml:space="preserve">retroviral é capaz de reverter o estado de inflamação crônica dos pacientes HIV positivos em </w:t>
      </w:r>
      <w:r w:rsidRPr="003F56DA">
        <w:t>níveis</w:t>
      </w:r>
      <w:r w:rsidR="003354A1" w:rsidRPr="003F56DA">
        <w:t xml:space="preserve"> similares aos observados em pacientes HIV negativos.</w:t>
      </w:r>
    </w:p>
    <w:p w:rsidR="003354A1" w:rsidRPr="003F56DA" w:rsidRDefault="003354A1" w:rsidP="003F56DA">
      <w:r w:rsidRPr="003F56DA">
        <w:t xml:space="preserve">c. O estado inflamatório crônico decorrente da infecção pelo HIV e o uso de antirretrovirais estão associados a alterações metabólicas e a um estado mais “aterogênico” nessa população </w:t>
      </w:r>
    </w:p>
    <w:p w:rsidR="003354A1" w:rsidRPr="003F56DA" w:rsidRDefault="003354A1" w:rsidP="003F56DA">
      <w:r w:rsidRPr="003F56DA">
        <w:t>d. Certas drogas que alteram o metabolismo do colesterol apresentam atividade antiviral em estudos laboratoriais (In vitro)</w:t>
      </w:r>
    </w:p>
    <w:p w:rsidR="003354A1" w:rsidRPr="003F56DA" w:rsidRDefault="006E5596" w:rsidP="003354A1">
      <w:r>
        <w:t>15</w:t>
      </w:r>
      <w:r w:rsidR="003354A1" w:rsidRPr="003F56DA">
        <w:t>. Marque a resposta incorreta:</w:t>
      </w:r>
    </w:p>
    <w:p w:rsidR="003354A1" w:rsidRDefault="003354A1" w:rsidP="003354A1">
      <w:r w:rsidRPr="003F56DA">
        <w:t>a. Estatinas parecem reduzir o risco cardiovascular em pacientes HIV-positivos.</w:t>
      </w:r>
    </w:p>
    <w:p w:rsidR="003354A1" w:rsidRPr="003F56DA" w:rsidRDefault="003354A1" w:rsidP="003354A1">
      <w:r w:rsidRPr="003F56DA">
        <w:t xml:space="preserve">b. </w:t>
      </w:r>
      <w:r w:rsidR="003F56DA" w:rsidRPr="003F56DA">
        <w:t>Vários</w:t>
      </w:r>
      <w:r w:rsidRPr="003F56DA">
        <w:t xml:space="preserve"> fatores estão envolvidos no estado de </w:t>
      </w:r>
      <w:r w:rsidR="003F56DA" w:rsidRPr="003F56DA">
        <w:t>ativação</w:t>
      </w:r>
      <w:r w:rsidRPr="003F56DA">
        <w:t xml:space="preserve"> imune dos pacientes. Entre eles podemos citar: a persistente </w:t>
      </w:r>
      <w:r w:rsidR="003F56DA" w:rsidRPr="003F56DA">
        <w:t>replicação</w:t>
      </w:r>
      <w:r w:rsidRPr="003F56DA">
        <w:t xml:space="preserve"> do HIV devido a incompleta contenção da replicação viral, aumento da permeabilidade intestinal levando a aumento dos </w:t>
      </w:r>
      <w:r w:rsidR="003F56DA" w:rsidRPr="003F56DA">
        <w:t>níveis</w:t>
      </w:r>
      <w:r w:rsidRPr="003F56DA">
        <w:t xml:space="preserve"> de LPS circulante e outros produtos bacterianos, presença de </w:t>
      </w:r>
      <w:r w:rsidR="003F56DA" w:rsidRPr="003F56DA">
        <w:t>confecções</w:t>
      </w:r>
      <w:r w:rsidRPr="003F56DA">
        <w:t xml:space="preserve"> e toxicidades do tratamento.</w:t>
      </w:r>
    </w:p>
    <w:p w:rsidR="003354A1" w:rsidRPr="003F56DA" w:rsidRDefault="003354A1" w:rsidP="003354A1">
      <w:r w:rsidRPr="003F56DA">
        <w:t>c. Cerca de 20% dos paci</w:t>
      </w:r>
      <w:r w:rsidR="003F56DA" w:rsidRPr="003F56DA">
        <w:t>entes tratados com terapia antir</w:t>
      </w:r>
      <w:r w:rsidRPr="003F56DA">
        <w:t xml:space="preserve">retroviral não conseguem recuperar a </w:t>
      </w:r>
      <w:r w:rsidR="003F56DA" w:rsidRPr="003F56DA">
        <w:t>depleção</w:t>
      </w:r>
      <w:r w:rsidRPr="003F56DA">
        <w:t xml:space="preserve"> de células CD4 causadas pela infecção do HIV (não-respondedores imunológicos)</w:t>
      </w:r>
    </w:p>
    <w:p w:rsidR="003354A1" w:rsidRPr="003F56DA" w:rsidRDefault="003354A1" w:rsidP="003354A1">
      <w:r w:rsidRPr="003F56DA">
        <w:t>d. Pacientes portadores do HIV e tratados com terapia anti</w:t>
      </w:r>
      <w:r w:rsidR="003F56DA" w:rsidRPr="003F56DA">
        <w:t>r</w:t>
      </w:r>
      <w:r w:rsidRPr="003F56DA">
        <w:t>retroviral tem uma sobrevida similar a</w:t>
      </w:r>
      <w:r w:rsidR="003F56DA" w:rsidRPr="003F56DA">
        <w:t>os</w:t>
      </w:r>
      <w:r w:rsidRPr="003F56DA">
        <w:t xml:space="preserve"> </w:t>
      </w:r>
      <w:proofErr w:type="spellStart"/>
      <w:r w:rsidRPr="003F56DA">
        <w:t>seronegativos</w:t>
      </w:r>
      <w:proofErr w:type="spellEnd"/>
      <w:r w:rsidR="003F56DA" w:rsidRPr="003F56DA">
        <w:t xml:space="preserve"> para o HIV.</w:t>
      </w:r>
    </w:p>
    <w:p w:rsidR="0030711A" w:rsidRPr="006E5596" w:rsidRDefault="0030711A" w:rsidP="006E5596">
      <w:pPr>
        <w:pStyle w:val="PargrafodaLista"/>
        <w:numPr>
          <w:ilvl w:val="0"/>
          <w:numId w:val="12"/>
        </w:numPr>
      </w:pPr>
      <w:r w:rsidRPr="006E5596">
        <w:t xml:space="preserve">O desenvolvimento de latência pelo </w:t>
      </w:r>
      <w:proofErr w:type="spellStart"/>
      <w:r w:rsidRPr="006E5596">
        <w:t>Citomegalovirus</w:t>
      </w:r>
      <w:proofErr w:type="spellEnd"/>
      <w:r w:rsidRPr="006E5596">
        <w:t xml:space="preserve"> (CMV), deve-se:</w:t>
      </w:r>
    </w:p>
    <w:p w:rsidR="0030711A" w:rsidRPr="00F76A85" w:rsidRDefault="0030711A" w:rsidP="0030711A">
      <w:pPr>
        <w:pStyle w:val="PargrafodaLista"/>
        <w:numPr>
          <w:ilvl w:val="0"/>
          <w:numId w:val="2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>A falha de reconhecimento antigênico pelo sistema imune inato.</w:t>
      </w:r>
    </w:p>
    <w:p w:rsidR="0030711A" w:rsidRPr="00F76A85" w:rsidRDefault="0030711A" w:rsidP="0030711A">
      <w:pPr>
        <w:pStyle w:val="PargrafodaLista"/>
        <w:numPr>
          <w:ilvl w:val="0"/>
          <w:numId w:val="2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>A falha de reconhecimento antigênico pelo sistema imune adaptativo.</w:t>
      </w:r>
    </w:p>
    <w:p w:rsidR="0030711A" w:rsidRPr="00F76A85" w:rsidRDefault="0030711A" w:rsidP="0030711A">
      <w:pPr>
        <w:pStyle w:val="PargrafodaLista"/>
        <w:numPr>
          <w:ilvl w:val="0"/>
          <w:numId w:val="2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 xml:space="preserve">Ao fato de que, apesar de haver reconhecimento </w:t>
      </w:r>
      <w:proofErr w:type="spellStart"/>
      <w:r w:rsidRPr="00F76A85">
        <w:rPr>
          <w:rFonts w:asciiTheme="minorHAnsi" w:hAnsiTheme="minorHAnsi"/>
        </w:rPr>
        <w:t>antigêncio</w:t>
      </w:r>
      <w:proofErr w:type="spellEnd"/>
      <w:r w:rsidRPr="00F76A85">
        <w:rPr>
          <w:rFonts w:asciiTheme="minorHAnsi" w:hAnsiTheme="minorHAnsi"/>
        </w:rPr>
        <w:t xml:space="preserve"> e o desenvolvimento de uma resposta imunológica, a formação de anticorpos neutralizantes é deficitária.</w:t>
      </w:r>
    </w:p>
    <w:p w:rsidR="0030711A" w:rsidRPr="00F76A85" w:rsidRDefault="0030711A" w:rsidP="0030711A">
      <w:pPr>
        <w:pStyle w:val="PargrafodaLista"/>
        <w:numPr>
          <w:ilvl w:val="0"/>
          <w:numId w:val="2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 xml:space="preserve">Ao fato do CMV possuir mecanismo de escape caracterizado pela produção de </w:t>
      </w:r>
      <w:proofErr w:type="spellStart"/>
      <w:r w:rsidRPr="00F76A85">
        <w:rPr>
          <w:rFonts w:asciiTheme="minorHAnsi" w:hAnsiTheme="minorHAnsi"/>
        </w:rPr>
        <w:t>proteinas</w:t>
      </w:r>
      <w:proofErr w:type="spellEnd"/>
      <w:r w:rsidRPr="00F76A85">
        <w:rPr>
          <w:rFonts w:asciiTheme="minorHAnsi" w:hAnsiTheme="minorHAnsi"/>
        </w:rPr>
        <w:t xml:space="preserve"> que comprometem, especialmente, a apresentação antigênica via MHC-I e MHC-II.</w:t>
      </w:r>
    </w:p>
    <w:p w:rsidR="0030711A" w:rsidRPr="006E5596" w:rsidRDefault="0030711A" w:rsidP="006E5596">
      <w:pPr>
        <w:pStyle w:val="PargrafodaLista"/>
        <w:numPr>
          <w:ilvl w:val="0"/>
          <w:numId w:val="12"/>
        </w:numPr>
      </w:pPr>
      <w:r w:rsidRPr="006E5596">
        <w:t xml:space="preserve">O estudo realizado por Khan N et al (J </w:t>
      </w:r>
      <w:proofErr w:type="spellStart"/>
      <w:r w:rsidRPr="006E5596">
        <w:t>Immunol</w:t>
      </w:r>
      <w:proofErr w:type="spellEnd"/>
      <w:r w:rsidRPr="006E5596">
        <w:t xml:space="preserve">. 2002; 169 (4): 1984-92) mostra que, a infecção pelo </w:t>
      </w:r>
      <w:proofErr w:type="spellStart"/>
      <w:r w:rsidRPr="006E5596">
        <w:t>Citomegalovirus</w:t>
      </w:r>
      <w:proofErr w:type="spellEnd"/>
      <w:r w:rsidRPr="006E5596">
        <w:t xml:space="preserve"> ocasiona a formação:</w:t>
      </w:r>
    </w:p>
    <w:p w:rsidR="0030711A" w:rsidRPr="00F76A85" w:rsidRDefault="0030711A" w:rsidP="0030711A">
      <w:pPr>
        <w:pStyle w:val="PargrafodaLista"/>
        <w:numPr>
          <w:ilvl w:val="0"/>
          <w:numId w:val="3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>De um repertório de linfócitos TCD4 altamente especifico.</w:t>
      </w:r>
    </w:p>
    <w:p w:rsidR="0030711A" w:rsidRPr="00F76A85" w:rsidRDefault="0030711A" w:rsidP="0030711A">
      <w:pPr>
        <w:pStyle w:val="PargrafodaLista"/>
        <w:numPr>
          <w:ilvl w:val="0"/>
          <w:numId w:val="3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>De um repertório de linfócitos TCD8 altamente especifico.</w:t>
      </w:r>
    </w:p>
    <w:p w:rsidR="0030711A" w:rsidRPr="00F76A85" w:rsidRDefault="0030711A" w:rsidP="0030711A">
      <w:pPr>
        <w:pStyle w:val="PargrafodaLista"/>
        <w:numPr>
          <w:ilvl w:val="0"/>
          <w:numId w:val="3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>De um repertório de linfócitos TCD8 altamente especifico e com fenótipo de célula senescente.</w:t>
      </w:r>
    </w:p>
    <w:p w:rsidR="0030711A" w:rsidRPr="00F76A85" w:rsidRDefault="0030711A" w:rsidP="0030711A">
      <w:pPr>
        <w:pStyle w:val="PargrafodaLista"/>
        <w:numPr>
          <w:ilvl w:val="0"/>
          <w:numId w:val="3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 xml:space="preserve">De um repertório de linfócitos TCD8 altamente especifico e com fenótipo de célula senescente, porém, somente em </w:t>
      </w:r>
      <w:proofErr w:type="spellStart"/>
      <w:r w:rsidRPr="00F76A85">
        <w:rPr>
          <w:rFonts w:asciiTheme="minorHAnsi" w:hAnsiTheme="minorHAnsi"/>
        </w:rPr>
        <w:t>individuos</w:t>
      </w:r>
      <w:proofErr w:type="spellEnd"/>
      <w:r w:rsidRPr="00F76A85">
        <w:rPr>
          <w:rFonts w:asciiTheme="minorHAnsi" w:hAnsiTheme="minorHAnsi"/>
        </w:rPr>
        <w:t xml:space="preserve"> jovens.</w:t>
      </w:r>
    </w:p>
    <w:p w:rsidR="0030711A" w:rsidRPr="00F76A85" w:rsidRDefault="0030711A" w:rsidP="006E5596">
      <w:pPr>
        <w:pStyle w:val="PargrafodaLista"/>
        <w:numPr>
          <w:ilvl w:val="0"/>
          <w:numId w:val="12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 xml:space="preserve">O encurtamento </w:t>
      </w:r>
      <w:proofErr w:type="gramStart"/>
      <w:r w:rsidRPr="00F76A85">
        <w:rPr>
          <w:rFonts w:asciiTheme="minorHAnsi" w:hAnsiTheme="minorHAnsi"/>
        </w:rPr>
        <w:t>progressivo  do</w:t>
      </w:r>
      <w:proofErr w:type="gramEnd"/>
      <w:r w:rsidRPr="00F76A85">
        <w:rPr>
          <w:rFonts w:asciiTheme="minorHAnsi" w:hAnsiTheme="minorHAnsi"/>
        </w:rPr>
        <w:t xml:space="preserve"> </w:t>
      </w:r>
      <w:proofErr w:type="spellStart"/>
      <w:r w:rsidRPr="00F76A85">
        <w:rPr>
          <w:rFonts w:asciiTheme="minorHAnsi" w:hAnsiTheme="minorHAnsi"/>
        </w:rPr>
        <w:t>telômero</w:t>
      </w:r>
      <w:proofErr w:type="spellEnd"/>
      <w:r w:rsidRPr="00F76A85">
        <w:rPr>
          <w:rFonts w:asciiTheme="minorHAnsi" w:hAnsiTheme="minorHAnsi"/>
        </w:rPr>
        <w:t xml:space="preserve"> leva a senescência </w:t>
      </w:r>
      <w:proofErr w:type="spellStart"/>
      <w:r w:rsidRPr="00F76A85">
        <w:rPr>
          <w:rFonts w:asciiTheme="minorHAnsi" w:hAnsiTheme="minorHAnsi"/>
        </w:rPr>
        <w:t>replicativa</w:t>
      </w:r>
      <w:proofErr w:type="spellEnd"/>
      <w:r w:rsidRPr="00F76A85">
        <w:rPr>
          <w:rFonts w:asciiTheme="minorHAnsi" w:hAnsiTheme="minorHAnsi"/>
        </w:rPr>
        <w:t xml:space="preserve"> celular. O estudo da contribuição da infecção pelo </w:t>
      </w:r>
      <w:proofErr w:type="spellStart"/>
      <w:r w:rsidRPr="00F76A85">
        <w:rPr>
          <w:rFonts w:asciiTheme="minorHAnsi" w:hAnsiTheme="minorHAnsi"/>
        </w:rPr>
        <w:t>Citomegalovirus</w:t>
      </w:r>
      <w:proofErr w:type="spellEnd"/>
      <w:r w:rsidRPr="00F76A85">
        <w:rPr>
          <w:rFonts w:asciiTheme="minorHAnsi" w:hAnsiTheme="minorHAnsi"/>
        </w:rPr>
        <w:t xml:space="preserve"> em linfócitos TCD8, mostra que:</w:t>
      </w:r>
    </w:p>
    <w:p w:rsidR="0030711A" w:rsidRPr="00F76A85" w:rsidRDefault="0030711A" w:rsidP="0030711A">
      <w:pPr>
        <w:pStyle w:val="PargrafodaLista"/>
        <w:numPr>
          <w:ilvl w:val="0"/>
          <w:numId w:val="4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lastRenderedPageBreak/>
        <w:t>Não existe nenhuma contribuição da infecção no encurtamento do</w:t>
      </w:r>
      <w:r w:rsidR="00997E48">
        <w:rPr>
          <w:rFonts w:asciiTheme="minorHAnsi" w:hAnsiTheme="minorHAnsi"/>
        </w:rPr>
        <w:t>s</w:t>
      </w:r>
      <w:r w:rsidRPr="00F76A85">
        <w:rPr>
          <w:rFonts w:asciiTheme="minorHAnsi" w:hAnsiTheme="minorHAnsi"/>
        </w:rPr>
        <w:t xml:space="preserve"> </w:t>
      </w:r>
      <w:r w:rsidR="00997E48" w:rsidRPr="00F76A85">
        <w:rPr>
          <w:rFonts w:asciiTheme="minorHAnsi" w:hAnsiTheme="minorHAnsi"/>
        </w:rPr>
        <w:t>telômeros</w:t>
      </w:r>
      <w:r w:rsidRPr="00F76A85">
        <w:rPr>
          <w:rFonts w:asciiTheme="minorHAnsi" w:hAnsiTheme="minorHAnsi"/>
        </w:rPr>
        <w:t xml:space="preserve"> em linfócitos T</w:t>
      </w:r>
      <w:r w:rsidR="00997E48">
        <w:rPr>
          <w:rFonts w:asciiTheme="minorHAnsi" w:hAnsiTheme="minorHAnsi"/>
        </w:rPr>
        <w:t xml:space="preserve"> </w:t>
      </w:r>
      <w:r w:rsidR="00A91711">
        <w:rPr>
          <w:rFonts w:asciiTheme="minorHAnsi" w:hAnsiTheme="minorHAnsi"/>
        </w:rPr>
        <w:t>CD8</w:t>
      </w:r>
    </w:p>
    <w:p w:rsidR="0030711A" w:rsidRPr="00F76A85" w:rsidRDefault="0030711A" w:rsidP="0030711A">
      <w:pPr>
        <w:pStyle w:val="PargrafodaLista"/>
        <w:numPr>
          <w:ilvl w:val="0"/>
          <w:numId w:val="4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 xml:space="preserve">Há um aceleramento no encurtamento do </w:t>
      </w:r>
      <w:r w:rsidR="00997E48" w:rsidRPr="00F76A85">
        <w:rPr>
          <w:rFonts w:asciiTheme="minorHAnsi" w:hAnsiTheme="minorHAnsi"/>
        </w:rPr>
        <w:t>telômeros</w:t>
      </w:r>
      <w:r w:rsidRPr="00F76A85">
        <w:rPr>
          <w:rFonts w:asciiTheme="minorHAnsi" w:hAnsiTheme="minorHAnsi"/>
        </w:rPr>
        <w:t xml:space="preserve"> do</w:t>
      </w:r>
      <w:r w:rsidR="00997E48">
        <w:rPr>
          <w:rFonts w:asciiTheme="minorHAnsi" w:hAnsiTheme="minorHAnsi"/>
        </w:rPr>
        <w:t>s</w:t>
      </w:r>
      <w:r w:rsidRPr="00F76A85">
        <w:rPr>
          <w:rFonts w:asciiTheme="minorHAnsi" w:hAnsiTheme="minorHAnsi"/>
        </w:rPr>
        <w:t xml:space="preserve"> linfócitos TCD8 em </w:t>
      </w:r>
      <w:r w:rsidR="00997E48" w:rsidRPr="00F76A85">
        <w:rPr>
          <w:rFonts w:asciiTheme="minorHAnsi" w:hAnsiTheme="minorHAnsi"/>
        </w:rPr>
        <w:t>indivíduos</w:t>
      </w:r>
      <w:r w:rsidR="00A91711">
        <w:rPr>
          <w:rFonts w:asciiTheme="minorHAnsi" w:hAnsiTheme="minorHAnsi"/>
        </w:rPr>
        <w:t xml:space="preserve"> CMV positivos</w:t>
      </w:r>
    </w:p>
    <w:p w:rsidR="0030711A" w:rsidRPr="00F76A85" w:rsidRDefault="0030711A" w:rsidP="0030711A">
      <w:pPr>
        <w:pStyle w:val="PargrafodaLista"/>
        <w:numPr>
          <w:ilvl w:val="0"/>
          <w:numId w:val="4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>Há um aceleramento no encurtamento do</w:t>
      </w:r>
      <w:r w:rsidR="00997E48">
        <w:rPr>
          <w:rFonts w:asciiTheme="minorHAnsi" w:hAnsiTheme="minorHAnsi"/>
        </w:rPr>
        <w:t>s</w:t>
      </w:r>
      <w:r w:rsidRPr="00F76A85">
        <w:rPr>
          <w:rFonts w:asciiTheme="minorHAnsi" w:hAnsiTheme="minorHAnsi"/>
        </w:rPr>
        <w:t xml:space="preserve"> </w:t>
      </w:r>
      <w:r w:rsidR="00997E48" w:rsidRPr="00F76A85">
        <w:rPr>
          <w:rFonts w:asciiTheme="minorHAnsi" w:hAnsiTheme="minorHAnsi"/>
        </w:rPr>
        <w:t>telômeros</w:t>
      </w:r>
      <w:r w:rsidRPr="00F76A85">
        <w:rPr>
          <w:rFonts w:asciiTheme="minorHAnsi" w:hAnsiTheme="minorHAnsi"/>
        </w:rPr>
        <w:t xml:space="preserve"> do</w:t>
      </w:r>
      <w:r w:rsidR="00997E48">
        <w:rPr>
          <w:rFonts w:asciiTheme="minorHAnsi" w:hAnsiTheme="minorHAnsi"/>
        </w:rPr>
        <w:t>s</w:t>
      </w:r>
      <w:r w:rsidRPr="00F76A85">
        <w:rPr>
          <w:rFonts w:asciiTheme="minorHAnsi" w:hAnsiTheme="minorHAnsi"/>
        </w:rPr>
        <w:t xml:space="preserve"> linfócitos TCD8 em </w:t>
      </w:r>
      <w:r w:rsidR="00997E48" w:rsidRPr="00F76A85">
        <w:rPr>
          <w:rFonts w:asciiTheme="minorHAnsi" w:hAnsiTheme="minorHAnsi"/>
        </w:rPr>
        <w:t>indivíduos</w:t>
      </w:r>
      <w:r w:rsidR="00A91711">
        <w:rPr>
          <w:rFonts w:asciiTheme="minorHAnsi" w:hAnsiTheme="minorHAnsi"/>
        </w:rPr>
        <w:t xml:space="preserve"> CMV positivos jovens</w:t>
      </w:r>
    </w:p>
    <w:p w:rsidR="0030711A" w:rsidRPr="00F76A85" w:rsidRDefault="0030711A" w:rsidP="0030711A">
      <w:pPr>
        <w:pStyle w:val="PargrafodaLista"/>
        <w:numPr>
          <w:ilvl w:val="0"/>
          <w:numId w:val="4"/>
        </w:numPr>
        <w:rPr>
          <w:rFonts w:asciiTheme="minorHAnsi" w:hAnsiTheme="minorHAnsi"/>
        </w:rPr>
      </w:pPr>
      <w:r w:rsidRPr="00F76A85">
        <w:rPr>
          <w:rFonts w:asciiTheme="minorHAnsi" w:hAnsiTheme="minorHAnsi"/>
        </w:rPr>
        <w:t>Há um aceleramento no encurtamento do</w:t>
      </w:r>
      <w:r w:rsidR="00997E48">
        <w:rPr>
          <w:rFonts w:asciiTheme="minorHAnsi" w:hAnsiTheme="minorHAnsi"/>
        </w:rPr>
        <w:t>s</w:t>
      </w:r>
      <w:r w:rsidRPr="00F76A85">
        <w:rPr>
          <w:rFonts w:asciiTheme="minorHAnsi" w:hAnsiTheme="minorHAnsi"/>
        </w:rPr>
        <w:t xml:space="preserve"> telômero</w:t>
      </w:r>
      <w:r w:rsidR="00997E48">
        <w:rPr>
          <w:rFonts w:asciiTheme="minorHAnsi" w:hAnsiTheme="minorHAnsi"/>
        </w:rPr>
        <w:t>s</w:t>
      </w:r>
      <w:r w:rsidRPr="00F76A85">
        <w:rPr>
          <w:rFonts w:asciiTheme="minorHAnsi" w:hAnsiTheme="minorHAnsi"/>
        </w:rPr>
        <w:t xml:space="preserve"> do</w:t>
      </w:r>
      <w:r w:rsidR="00997E48">
        <w:rPr>
          <w:rFonts w:asciiTheme="minorHAnsi" w:hAnsiTheme="minorHAnsi"/>
        </w:rPr>
        <w:t>s</w:t>
      </w:r>
      <w:r w:rsidRPr="00F76A85">
        <w:rPr>
          <w:rFonts w:asciiTheme="minorHAnsi" w:hAnsiTheme="minorHAnsi"/>
        </w:rPr>
        <w:t xml:space="preserve"> linfócitos T</w:t>
      </w:r>
      <w:r w:rsidR="00997E48">
        <w:rPr>
          <w:rFonts w:asciiTheme="minorHAnsi" w:hAnsiTheme="minorHAnsi"/>
        </w:rPr>
        <w:t xml:space="preserve"> </w:t>
      </w:r>
      <w:r w:rsidRPr="00F76A85">
        <w:rPr>
          <w:rFonts w:asciiTheme="minorHAnsi" w:hAnsiTheme="minorHAnsi"/>
        </w:rPr>
        <w:t>CD8 que perderam a expres</w:t>
      </w:r>
      <w:r w:rsidR="00A91711">
        <w:rPr>
          <w:rFonts w:asciiTheme="minorHAnsi" w:hAnsiTheme="minorHAnsi"/>
        </w:rPr>
        <w:t>são das moléculas CD45RA e CD27</w:t>
      </w:r>
    </w:p>
    <w:p w:rsidR="0030711A" w:rsidRDefault="0030711A" w:rsidP="00713196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713196" w:rsidRPr="00226C91" w:rsidRDefault="0030711A" w:rsidP="00713196">
      <w:pPr>
        <w:spacing w:after="0" w:line="240" w:lineRule="auto"/>
        <w:rPr>
          <w:rStyle w:val="apple-converted-space"/>
          <w:color w:val="000000"/>
        </w:rPr>
      </w:pPr>
      <w:r>
        <w:rPr>
          <w:rFonts w:eastAsia="Times New Roman" w:cs="Times New Roman"/>
          <w:color w:val="000000"/>
          <w:lang w:eastAsia="pt-BR"/>
        </w:rPr>
        <w:t>19</w:t>
      </w:r>
      <w:r w:rsidR="00713196">
        <w:rPr>
          <w:rFonts w:eastAsia="Times New Roman" w:cs="Times New Roman"/>
          <w:color w:val="000000"/>
          <w:lang w:eastAsia="pt-BR"/>
        </w:rPr>
        <w:t xml:space="preserve">. </w:t>
      </w:r>
      <w:r w:rsidR="00713196" w:rsidRPr="00226C91">
        <w:rPr>
          <w:rStyle w:val="apple-converted-space"/>
          <w:color w:val="000000"/>
        </w:rPr>
        <w:t>Qual principal resposta imune anti-HTLV-1</w:t>
      </w:r>
      <w:r w:rsidR="00997E48">
        <w:rPr>
          <w:rStyle w:val="apple-converted-space"/>
          <w:color w:val="000000"/>
        </w:rPr>
        <w:t>?</w:t>
      </w:r>
    </w:p>
    <w:p w:rsidR="00713196" w:rsidRPr="00226C91" w:rsidRDefault="00713196" w:rsidP="00713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</w:rPr>
      </w:pPr>
      <w:r w:rsidRPr="00226C91">
        <w:rPr>
          <w:rFonts w:asciiTheme="minorHAnsi" w:hAnsiTheme="minorHAnsi"/>
          <w:color w:val="000000"/>
          <w:sz w:val="22"/>
        </w:rPr>
        <w:t>a)</w:t>
      </w:r>
      <w:r>
        <w:rPr>
          <w:rStyle w:val="apple-converted-space"/>
          <w:rFonts w:asciiTheme="minorHAnsi" w:hAnsiTheme="minorHAnsi"/>
          <w:color w:val="000000"/>
          <w:sz w:val="22"/>
        </w:rPr>
        <w:t xml:space="preserve"> </w:t>
      </w:r>
      <w:r w:rsidRPr="00226C91">
        <w:rPr>
          <w:rFonts w:asciiTheme="minorHAnsi" w:hAnsiTheme="minorHAnsi"/>
          <w:color w:val="000000"/>
          <w:sz w:val="22"/>
        </w:rPr>
        <w:t>Imunidade humoral</w:t>
      </w:r>
    </w:p>
    <w:p w:rsidR="00713196" w:rsidRPr="00226C91" w:rsidRDefault="00713196" w:rsidP="00713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</w:rPr>
      </w:pPr>
      <w:r w:rsidRPr="00226C91">
        <w:rPr>
          <w:rFonts w:asciiTheme="minorHAnsi" w:hAnsiTheme="minorHAnsi"/>
          <w:color w:val="000000"/>
          <w:sz w:val="22"/>
        </w:rPr>
        <w:t xml:space="preserve">b) Células Natural </w:t>
      </w:r>
      <w:proofErr w:type="spellStart"/>
      <w:r w:rsidRPr="00226C91">
        <w:rPr>
          <w:rFonts w:asciiTheme="minorHAnsi" w:hAnsiTheme="minorHAnsi"/>
          <w:color w:val="000000"/>
          <w:sz w:val="22"/>
        </w:rPr>
        <w:t>Killer</w:t>
      </w:r>
      <w:proofErr w:type="spellEnd"/>
      <w:r w:rsidRPr="00226C91">
        <w:rPr>
          <w:rFonts w:asciiTheme="minorHAnsi" w:hAnsiTheme="minorHAnsi"/>
          <w:color w:val="000000"/>
          <w:sz w:val="22"/>
        </w:rPr>
        <w:t xml:space="preserve"> (NK)</w:t>
      </w:r>
    </w:p>
    <w:p w:rsidR="00713196" w:rsidRPr="00226C91" w:rsidRDefault="00713196" w:rsidP="00713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 xml:space="preserve">c) </w:t>
      </w:r>
      <w:r w:rsidRPr="00226C91">
        <w:rPr>
          <w:rFonts w:asciiTheme="minorHAnsi" w:hAnsiTheme="minorHAnsi"/>
          <w:color w:val="000000"/>
          <w:sz w:val="22"/>
        </w:rPr>
        <w:t>Linfócitos T</w:t>
      </w:r>
      <w:r w:rsidR="00997E48">
        <w:rPr>
          <w:rFonts w:asciiTheme="minorHAnsi" w:hAnsiTheme="minorHAnsi"/>
          <w:color w:val="000000"/>
          <w:sz w:val="22"/>
        </w:rPr>
        <w:t xml:space="preserve"> </w:t>
      </w:r>
      <w:r w:rsidRPr="00226C91">
        <w:rPr>
          <w:rFonts w:asciiTheme="minorHAnsi" w:hAnsiTheme="minorHAnsi"/>
          <w:color w:val="000000"/>
          <w:sz w:val="22"/>
        </w:rPr>
        <w:t>CD8 citotóxicos (CTL)</w:t>
      </w:r>
    </w:p>
    <w:p w:rsidR="00713196" w:rsidRPr="00226C91" w:rsidRDefault="00713196" w:rsidP="00713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</w:rPr>
      </w:pPr>
      <w:r w:rsidRPr="00226C91">
        <w:rPr>
          <w:rFonts w:asciiTheme="minorHAnsi" w:hAnsiTheme="minorHAnsi"/>
          <w:color w:val="000000"/>
          <w:sz w:val="22"/>
        </w:rPr>
        <w:t>d) Nenhuma das respostas</w:t>
      </w:r>
    </w:p>
    <w:p w:rsidR="00226C91" w:rsidRDefault="00226C91" w:rsidP="00235609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30711A" w:rsidRDefault="0030711A" w:rsidP="00235609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>
        <w:rPr>
          <w:rFonts w:eastAsia="Times New Roman" w:cs="Times New Roman"/>
          <w:color w:val="000000"/>
          <w:lang w:eastAsia="pt-BR"/>
        </w:rPr>
        <w:t>20. Quais as principais áreas da presença do HTLV-1 no Brasil, com prevalência de &gt;1% em doadores de Sangue?</w:t>
      </w:r>
    </w:p>
    <w:p w:rsidR="001912AE" w:rsidRDefault="0030711A" w:rsidP="00235609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>
        <w:rPr>
          <w:rFonts w:eastAsia="Times New Roman" w:cs="Times New Roman"/>
          <w:color w:val="000000"/>
          <w:lang w:eastAsia="pt-BR"/>
        </w:rPr>
        <w:t xml:space="preserve">a) São Paulo </w:t>
      </w:r>
    </w:p>
    <w:p w:rsidR="0030711A" w:rsidRDefault="0030711A" w:rsidP="00235609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>
        <w:rPr>
          <w:rFonts w:eastAsia="Times New Roman" w:cs="Times New Roman"/>
          <w:color w:val="000000"/>
          <w:lang w:eastAsia="pt-BR"/>
        </w:rPr>
        <w:t>b) Rio Grande do Sul</w:t>
      </w:r>
    </w:p>
    <w:p w:rsidR="0030711A" w:rsidRDefault="0030711A" w:rsidP="00235609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>
        <w:rPr>
          <w:rFonts w:eastAsia="Times New Roman" w:cs="Times New Roman"/>
          <w:color w:val="000000"/>
          <w:lang w:eastAsia="pt-BR"/>
        </w:rPr>
        <w:t>c) Pará, Maranhão e Bahia</w:t>
      </w:r>
    </w:p>
    <w:p w:rsidR="0030711A" w:rsidRDefault="0030711A" w:rsidP="00235609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>
        <w:rPr>
          <w:rFonts w:eastAsia="Times New Roman" w:cs="Times New Roman"/>
          <w:color w:val="000000"/>
          <w:lang w:eastAsia="pt-BR"/>
        </w:rPr>
        <w:t xml:space="preserve">d) </w:t>
      </w:r>
      <w:proofErr w:type="gramStart"/>
      <w:r>
        <w:rPr>
          <w:rFonts w:eastAsia="Times New Roman" w:cs="Times New Roman"/>
          <w:color w:val="000000"/>
          <w:lang w:eastAsia="pt-BR"/>
        </w:rPr>
        <w:t>todos esses estados tem</w:t>
      </w:r>
      <w:proofErr w:type="gramEnd"/>
      <w:r>
        <w:rPr>
          <w:rFonts w:eastAsia="Times New Roman" w:cs="Times New Roman"/>
          <w:color w:val="000000"/>
          <w:lang w:eastAsia="pt-BR"/>
        </w:rPr>
        <w:t xml:space="preserve"> prevalência acima de 1%</w:t>
      </w:r>
    </w:p>
    <w:p w:rsidR="0030711A" w:rsidRDefault="0030711A" w:rsidP="00235609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F70631" w:rsidRDefault="00F70631" w:rsidP="00235609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>
        <w:rPr>
          <w:rFonts w:eastAsia="Times New Roman" w:cs="Times New Roman"/>
          <w:color w:val="000000"/>
          <w:lang w:eastAsia="pt-BR"/>
        </w:rPr>
        <w:t xml:space="preserve">21- </w:t>
      </w:r>
      <w:r w:rsidR="000412A8">
        <w:rPr>
          <w:rFonts w:eastAsia="Times New Roman" w:cs="Times New Roman"/>
          <w:color w:val="000000"/>
          <w:lang w:eastAsia="pt-BR"/>
        </w:rPr>
        <w:t xml:space="preserve">Qual a região do Brasil com mais elevada prevalência do antígeno </w:t>
      </w:r>
      <w:r w:rsidR="00C37151">
        <w:rPr>
          <w:rFonts w:eastAsia="Times New Roman" w:cs="Times New Roman"/>
          <w:color w:val="000000"/>
          <w:lang w:eastAsia="pt-BR"/>
        </w:rPr>
        <w:t xml:space="preserve">de superfície do vírus B </w:t>
      </w:r>
      <w:r w:rsidR="000412A8">
        <w:rPr>
          <w:rFonts w:eastAsia="Times New Roman" w:cs="Times New Roman"/>
          <w:color w:val="000000"/>
          <w:lang w:eastAsia="pt-BR"/>
        </w:rPr>
        <w:t>(portadores crônicos) da hepatite B?</w:t>
      </w:r>
    </w:p>
    <w:p w:rsidR="000412A8" w:rsidRPr="000412A8" w:rsidRDefault="000412A8" w:rsidP="007D2767">
      <w:pPr>
        <w:pStyle w:val="PargrafodaLista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eastAsia="pt-BR"/>
        </w:rPr>
      </w:pPr>
      <w:r w:rsidRPr="000412A8">
        <w:rPr>
          <w:rFonts w:eastAsia="Times New Roman"/>
          <w:color w:val="000000"/>
          <w:lang w:eastAsia="pt-BR"/>
        </w:rPr>
        <w:t>Sudeste</w:t>
      </w:r>
      <w:r>
        <w:rPr>
          <w:rFonts w:eastAsia="Times New Roman"/>
          <w:color w:val="000000"/>
          <w:lang w:eastAsia="pt-BR"/>
        </w:rPr>
        <w:t xml:space="preserve"> e </w:t>
      </w:r>
      <w:r w:rsidRPr="000412A8">
        <w:rPr>
          <w:rFonts w:eastAsia="Times New Roman"/>
          <w:color w:val="000000"/>
          <w:lang w:eastAsia="pt-BR"/>
        </w:rPr>
        <w:t>Sul</w:t>
      </w:r>
    </w:p>
    <w:p w:rsidR="000412A8" w:rsidRDefault="000412A8" w:rsidP="000412A8">
      <w:pPr>
        <w:pStyle w:val="PargrafodaLista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Nordeste</w:t>
      </w:r>
    </w:p>
    <w:p w:rsidR="000412A8" w:rsidRDefault="000412A8" w:rsidP="000412A8">
      <w:pPr>
        <w:pStyle w:val="PargrafodaLista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Centro-Oeste</w:t>
      </w:r>
    </w:p>
    <w:p w:rsidR="000412A8" w:rsidRDefault="000412A8" w:rsidP="000412A8">
      <w:pPr>
        <w:pStyle w:val="PargrafodaLista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Norte</w:t>
      </w:r>
    </w:p>
    <w:p w:rsidR="000412A8" w:rsidRDefault="000412A8" w:rsidP="000412A8">
      <w:pPr>
        <w:spacing w:after="0" w:line="240" w:lineRule="auto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22- </w:t>
      </w:r>
      <w:r w:rsidR="00692208">
        <w:rPr>
          <w:rFonts w:eastAsia="Times New Roman"/>
          <w:color w:val="000000"/>
          <w:lang w:eastAsia="pt-BR"/>
        </w:rPr>
        <w:t>Qual o sistema de detecção em PCR em tempo real específica?</w:t>
      </w:r>
    </w:p>
    <w:p w:rsidR="00692208" w:rsidRDefault="00692208" w:rsidP="00692208">
      <w:pPr>
        <w:pStyle w:val="PargrafodaLista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Agentes </w:t>
      </w:r>
      <w:proofErr w:type="spellStart"/>
      <w:r>
        <w:rPr>
          <w:rFonts w:eastAsia="Times New Roman"/>
          <w:color w:val="000000"/>
          <w:lang w:eastAsia="pt-BR"/>
        </w:rPr>
        <w:t>quelantes</w:t>
      </w:r>
      <w:proofErr w:type="spellEnd"/>
      <w:r>
        <w:rPr>
          <w:rFonts w:eastAsia="Times New Roman"/>
          <w:color w:val="000000"/>
          <w:lang w:eastAsia="pt-BR"/>
        </w:rPr>
        <w:t xml:space="preserve"> de DNA</w:t>
      </w:r>
    </w:p>
    <w:p w:rsidR="00692208" w:rsidRDefault="00692208" w:rsidP="00692208">
      <w:pPr>
        <w:pStyle w:val="PargrafodaLista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pt-BR"/>
        </w:rPr>
      </w:pPr>
      <w:proofErr w:type="spellStart"/>
      <w:r>
        <w:rPr>
          <w:rFonts w:eastAsia="Times New Roman"/>
          <w:color w:val="000000"/>
          <w:lang w:eastAsia="pt-BR"/>
        </w:rPr>
        <w:t>Fluorocromos</w:t>
      </w:r>
      <w:proofErr w:type="spellEnd"/>
      <w:r>
        <w:rPr>
          <w:rFonts w:eastAsia="Times New Roman"/>
          <w:color w:val="000000"/>
          <w:lang w:eastAsia="pt-BR"/>
        </w:rPr>
        <w:t xml:space="preserve"> ligando-se </w:t>
      </w:r>
      <w:r w:rsidR="00C37151">
        <w:rPr>
          <w:rFonts w:eastAsia="Times New Roman"/>
          <w:color w:val="000000"/>
          <w:lang w:eastAsia="pt-BR"/>
        </w:rPr>
        <w:t xml:space="preserve">a região </w:t>
      </w:r>
      <w:proofErr w:type="spellStart"/>
      <w:r w:rsidR="00C37151">
        <w:rPr>
          <w:rFonts w:eastAsia="Times New Roman"/>
          <w:color w:val="000000"/>
          <w:lang w:eastAsia="pt-BR"/>
        </w:rPr>
        <w:t>Ds</w:t>
      </w:r>
      <w:proofErr w:type="spellEnd"/>
      <w:r w:rsidR="00C37151">
        <w:rPr>
          <w:rFonts w:eastAsia="Times New Roman"/>
          <w:color w:val="000000"/>
          <w:lang w:eastAsia="pt-BR"/>
        </w:rPr>
        <w:t xml:space="preserve"> DNA e </w:t>
      </w:r>
      <w:proofErr w:type="spellStart"/>
      <w:r w:rsidR="00C37151">
        <w:rPr>
          <w:rFonts w:eastAsia="Times New Roman"/>
          <w:color w:val="000000"/>
          <w:lang w:eastAsia="pt-BR"/>
        </w:rPr>
        <w:t>metindo</w:t>
      </w:r>
      <w:proofErr w:type="spellEnd"/>
      <w:r w:rsidR="00C37151">
        <w:rPr>
          <w:rFonts w:eastAsia="Times New Roman"/>
          <w:color w:val="000000"/>
          <w:lang w:eastAsia="pt-BR"/>
        </w:rPr>
        <w:t xml:space="preserve"> fluorescência (</w:t>
      </w:r>
      <w:proofErr w:type="spellStart"/>
      <w:r w:rsidR="00C37151">
        <w:rPr>
          <w:rFonts w:eastAsia="Times New Roman"/>
          <w:color w:val="000000"/>
          <w:lang w:eastAsia="pt-BR"/>
        </w:rPr>
        <w:t>Syber</w:t>
      </w:r>
      <w:proofErr w:type="spellEnd"/>
      <w:r w:rsidR="00C37151">
        <w:rPr>
          <w:rFonts w:eastAsia="Times New Roman"/>
          <w:color w:val="000000"/>
          <w:lang w:eastAsia="pt-BR"/>
        </w:rPr>
        <w:t xml:space="preserve"> – Green)</w:t>
      </w:r>
    </w:p>
    <w:p w:rsidR="00C37151" w:rsidRDefault="00C37151" w:rsidP="00692208">
      <w:pPr>
        <w:pStyle w:val="PargrafodaLista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pt-BR"/>
        </w:rPr>
      </w:pPr>
      <w:proofErr w:type="spellStart"/>
      <w:r>
        <w:rPr>
          <w:rFonts w:eastAsia="Times New Roman"/>
          <w:color w:val="000000"/>
          <w:lang w:eastAsia="pt-BR"/>
        </w:rPr>
        <w:t>Oligonucleotdeos</w:t>
      </w:r>
      <w:proofErr w:type="spellEnd"/>
      <w:r>
        <w:rPr>
          <w:rFonts w:eastAsia="Times New Roman"/>
          <w:color w:val="000000"/>
          <w:lang w:eastAsia="pt-BR"/>
        </w:rPr>
        <w:t xml:space="preserve"> marcados com </w:t>
      </w:r>
      <w:proofErr w:type="spellStart"/>
      <w:r>
        <w:rPr>
          <w:rFonts w:eastAsia="Times New Roman"/>
          <w:color w:val="000000"/>
          <w:lang w:eastAsia="pt-BR"/>
        </w:rPr>
        <w:t>probes</w:t>
      </w:r>
      <w:proofErr w:type="spellEnd"/>
      <w:r>
        <w:rPr>
          <w:rFonts w:eastAsia="Times New Roman"/>
          <w:color w:val="000000"/>
          <w:lang w:eastAsia="pt-BR"/>
        </w:rPr>
        <w:t xml:space="preserve"> (</w:t>
      </w:r>
      <w:proofErr w:type="spellStart"/>
      <w:r>
        <w:rPr>
          <w:rFonts w:eastAsia="Times New Roman"/>
          <w:color w:val="000000"/>
          <w:lang w:eastAsia="pt-BR"/>
        </w:rPr>
        <w:t>TaqMan</w:t>
      </w:r>
      <w:proofErr w:type="spellEnd"/>
      <w:r>
        <w:rPr>
          <w:rFonts w:eastAsia="Times New Roman"/>
          <w:color w:val="000000"/>
          <w:lang w:eastAsia="pt-BR"/>
        </w:rPr>
        <w:t>)</w:t>
      </w:r>
    </w:p>
    <w:p w:rsidR="00C37151" w:rsidRPr="00692208" w:rsidRDefault="00C37151" w:rsidP="00692208">
      <w:pPr>
        <w:pStyle w:val="PargrafodaLista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Todos são </w:t>
      </w:r>
      <w:proofErr w:type="spellStart"/>
      <w:r>
        <w:rPr>
          <w:rFonts w:eastAsia="Times New Roman"/>
          <w:color w:val="000000"/>
          <w:lang w:eastAsia="pt-BR"/>
        </w:rPr>
        <w:t>espefíficos</w:t>
      </w:r>
      <w:proofErr w:type="spellEnd"/>
      <w:r>
        <w:rPr>
          <w:rFonts w:eastAsia="Times New Roman"/>
          <w:color w:val="000000"/>
          <w:lang w:eastAsia="pt-BR"/>
        </w:rPr>
        <w:t xml:space="preserve"> </w:t>
      </w:r>
    </w:p>
    <w:sectPr w:rsidR="00C37151" w:rsidRPr="00692208" w:rsidSect="00AC5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56B9"/>
    <w:multiLevelType w:val="hybridMultilevel"/>
    <w:tmpl w:val="7D7697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9477B"/>
    <w:multiLevelType w:val="hybridMultilevel"/>
    <w:tmpl w:val="E534BB3C"/>
    <w:lvl w:ilvl="0" w:tplc="C778BA76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023E"/>
    <w:multiLevelType w:val="hybridMultilevel"/>
    <w:tmpl w:val="5A168CEE"/>
    <w:lvl w:ilvl="0" w:tplc="096E2DFC">
      <w:start w:val="1"/>
      <w:numFmt w:val="upp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1A6550"/>
    <w:multiLevelType w:val="hybridMultilevel"/>
    <w:tmpl w:val="D2208CDC"/>
    <w:lvl w:ilvl="0" w:tplc="CB424EF0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528A7"/>
    <w:multiLevelType w:val="hybridMultilevel"/>
    <w:tmpl w:val="477A92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62F6E"/>
    <w:multiLevelType w:val="hybridMultilevel"/>
    <w:tmpl w:val="4E8EF0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B1EA4"/>
    <w:multiLevelType w:val="hybridMultilevel"/>
    <w:tmpl w:val="21E23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52CDA"/>
    <w:multiLevelType w:val="hybridMultilevel"/>
    <w:tmpl w:val="2CFA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60A7C"/>
    <w:multiLevelType w:val="hybridMultilevel"/>
    <w:tmpl w:val="906058CA"/>
    <w:lvl w:ilvl="0" w:tplc="D1729C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70F89"/>
    <w:multiLevelType w:val="hybridMultilevel"/>
    <w:tmpl w:val="7472C9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93DA9"/>
    <w:multiLevelType w:val="hybridMultilevel"/>
    <w:tmpl w:val="F82C48D0"/>
    <w:lvl w:ilvl="0" w:tplc="D3F270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E669C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4B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63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0E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AC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69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26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6D7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AA4C32"/>
    <w:multiLevelType w:val="hybridMultilevel"/>
    <w:tmpl w:val="644C5464"/>
    <w:lvl w:ilvl="0" w:tplc="1F3A65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C90464"/>
    <w:multiLevelType w:val="hybridMultilevel"/>
    <w:tmpl w:val="B2DA0920"/>
    <w:lvl w:ilvl="0" w:tplc="E2C8B8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E02C8A"/>
    <w:multiLevelType w:val="hybridMultilevel"/>
    <w:tmpl w:val="00844720"/>
    <w:lvl w:ilvl="0" w:tplc="EA54353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3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45"/>
    <w:rsid w:val="00032143"/>
    <w:rsid w:val="000412A8"/>
    <w:rsid w:val="000A490F"/>
    <w:rsid w:val="001912AE"/>
    <w:rsid w:val="00226C91"/>
    <w:rsid w:val="00235609"/>
    <w:rsid w:val="00287AFB"/>
    <w:rsid w:val="0030711A"/>
    <w:rsid w:val="003354A1"/>
    <w:rsid w:val="003F56DA"/>
    <w:rsid w:val="00420965"/>
    <w:rsid w:val="004E6645"/>
    <w:rsid w:val="00597600"/>
    <w:rsid w:val="00692208"/>
    <w:rsid w:val="006E5596"/>
    <w:rsid w:val="00713196"/>
    <w:rsid w:val="00727248"/>
    <w:rsid w:val="00771C23"/>
    <w:rsid w:val="00997E48"/>
    <w:rsid w:val="009B65CD"/>
    <w:rsid w:val="00A00054"/>
    <w:rsid w:val="00A37F4E"/>
    <w:rsid w:val="00A91711"/>
    <w:rsid w:val="00AC5C20"/>
    <w:rsid w:val="00BB1F3B"/>
    <w:rsid w:val="00C37151"/>
    <w:rsid w:val="00CE195D"/>
    <w:rsid w:val="00F70631"/>
    <w:rsid w:val="00F75315"/>
    <w:rsid w:val="00F76A85"/>
    <w:rsid w:val="00F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0E788-753D-4F74-BB50-790FA01B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664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76A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2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2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pvisual</cp:lastModifiedBy>
  <cp:revision>2</cp:revision>
  <cp:lastPrinted>2016-05-03T00:46:00Z</cp:lastPrinted>
  <dcterms:created xsi:type="dcterms:W3CDTF">2017-04-25T18:06:00Z</dcterms:created>
  <dcterms:modified xsi:type="dcterms:W3CDTF">2017-04-25T18:06:00Z</dcterms:modified>
</cp:coreProperties>
</file>