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7A" w:rsidRPr="00B376B7" w:rsidRDefault="00B376B7" w:rsidP="00B376B7">
      <w:pPr>
        <w:spacing w:line="360" w:lineRule="auto"/>
        <w:jc w:val="center"/>
        <w:rPr>
          <w:rFonts w:ascii="Times New Roman" w:hAnsi="Times New Roman" w:cs="Times New Roman"/>
          <w:b/>
          <w:sz w:val="26"/>
          <w:szCs w:val="26"/>
          <w:lang w:val="pt-BR"/>
        </w:rPr>
      </w:pPr>
      <w:r w:rsidRPr="00B376B7">
        <w:rPr>
          <w:rFonts w:ascii="Times New Roman" w:hAnsi="Times New Roman" w:cs="Times New Roman"/>
          <w:b/>
          <w:noProof/>
          <w:sz w:val="26"/>
          <w:szCs w:val="26"/>
          <w:lang w:eastAsia="en-AU"/>
        </w:rPr>
        <w:drawing>
          <wp:anchor distT="0" distB="0" distL="114300" distR="114300" simplePos="0" relativeHeight="251658240" behindDoc="1" locked="0" layoutInCell="1" allowOverlap="1" wp14:anchorId="15956201" wp14:editId="1EDD824D">
            <wp:simplePos x="0" y="0"/>
            <wp:positionH relativeFrom="margin">
              <wp:posOffset>-437515</wp:posOffset>
            </wp:positionH>
            <wp:positionV relativeFrom="margin">
              <wp:posOffset>-371475</wp:posOffset>
            </wp:positionV>
            <wp:extent cx="751674" cy="1104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alq.jpg"/>
                    <pic:cNvPicPr/>
                  </pic:nvPicPr>
                  <pic:blipFill>
                    <a:blip r:embed="rId9">
                      <a:extLst>
                        <a:ext uri="{28A0092B-C50C-407E-A947-70E740481C1C}">
                          <a14:useLocalDpi xmlns:a14="http://schemas.microsoft.com/office/drawing/2010/main" val="0"/>
                        </a:ext>
                      </a:extLst>
                    </a:blip>
                    <a:stretch>
                      <a:fillRect/>
                    </a:stretch>
                  </pic:blipFill>
                  <pic:spPr>
                    <a:xfrm>
                      <a:off x="0" y="0"/>
                      <a:ext cx="751674" cy="11049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6"/>
          <w:szCs w:val="26"/>
          <w:lang w:val="pt-BR"/>
        </w:rPr>
        <w:t xml:space="preserve">          </w:t>
      </w:r>
      <w:r w:rsidR="00E7787A" w:rsidRPr="00B376B7">
        <w:rPr>
          <w:rFonts w:ascii="Times New Roman" w:hAnsi="Times New Roman" w:cs="Times New Roman"/>
          <w:b/>
          <w:sz w:val="26"/>
          <w:szCs w:val="26"/>
          <w:lang w:val="pt-BR"/>
        </w:rPr>
        <w:t>ESCOLA SUPERIOR DE AGRICULTURA “LUIZ DE QUEIROZ”</w:t>
      </w:r>
    </w:p>
    <w:p w:rsidR="00E7787A" w:rsidRPr="00B376B7" w:rsidRDefault="00B376B7" w:rsidP="00B376B7">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sidR="00E7787A" w:rsidRPr="00B376B7">
        <w:rPr>
          <w:rFonts w:ascii="Times New Roman" w:hAnsi="Times New Roman" w:cs="Times New Roman"/>
          <w:b/>
          <w:sz w:val="26"/>
          <w:szCs w:val="26"/>
          <w:lang w:val="pt-BR"/>
        </w:rPr>
        <w:t>DEPARTAMENTO DE CIÊNCIAS FLORESTAIS</w:t>
      </w:r>
    </w:p>
    <w:p w:rsidR="00B376B7" w:rsidRPr="00B376B7" w:rsidRDefault="00B376B7" w:rsidP="00B376B7">
      <w:pPr>
        <w:spacing w:line="360" w:lineRule="auto"/>
        <w:jc w:val="center"/>
        <w:rPr>
          <w:rFonts w:ascii="Times New Roman" w:hAnsi="Times New Roman" w:cs="Times New Roman"/>
          <w:b/>
          <w:sz w:val="26"/>
          <w:szCs w:val="26"/>
          <w:lang w:val="pt-BR"/>
        </w:rPr>
      </w:pPr>
      <w:r>
        <w:rPr>
          <w:rFonts w:ascii="Times New Roman" w:hAnsi="Times New Roman" w:cs="Times New Roman"/>
          <w:b/>
          <w:sz w:val="26"/>
          <w:szCs w:val="26"/>
          <w:lang w:val="pt-BR"/>
        </w:rPr>
        <w:t xml:space="preserve">       </w:t>
      </w:r>
      <w:r w:rsidRPr="00B376B7">
        <w:rPr>
          <w:rFonts w:ascii="Times New Roman" w:hAnsi="Times New Roman" w:cs="Times New Roman"/>
          <w:b/>
          <w:sz w:val="26"/>
          <w:szCs w:val="26"/>
          <w:lang w:val="pt-BR"/>
        </w:rPr>
        <w:t>LCF0662 – PROJETOS EM EDUCAÇÃO AMBIENTAL</w:t>
      </w:r>
    </w:p>
    <w:p w:rsidR="00B376B7" w:rsidRDefault="00B376B7" w:rsidP="00851EB9">
      <w:pPr>
        <w:spacing w:line="360" w:lineRule="auto"/>
        <w:jc w:val="both"/>
        <w:rPr>
          <w:rFonts w:ascii="Times New Roman" w:hAnsi="Times New Roman" w:cs="Times New Roman"/>
          <w:b/>
          <w:sz w:val="24"/>
          <w:szCs w:val="24"/>
          <w:lang w:val="pt-BR"/>
        </w:rPr>
      </w:pPr>
    </w:p>
    <w:p w:rsidR="00B376B7" w:rsidRDefault="00B376B7" w:rsidP="00851EB9">
      <w:pPr>
        <w:spacing w:line="360" w:lineRule="auto"/>
        <w:jc w:val="both"/>
        <w:rPr>
          <w:rFonts w:ascii="Times New Roman" w:hAnsi="Times New Roman" w:cs="Times New Roman"/>
          <w:b/>
          <w:sz w:val="24"/>
          <w:szCs w:val="24"/>
          <w:lang w:val="pt-BR"/>
        </w:rPr>
      </w:pPr>
    </w:p>
    <w:p w:rsidR="00B376B7" w:rsidRDefault="00B376B7" w:rsidP="00BC6C4D">
      <w:pPr>
        <w:spacing w:line="360" w:lineRule="auto"/>
        <w:rPr>
          <w:rFonts w:ascii="Times New Roman" w:hAnsi="Times New Roman" w:cs="Times New Roman"/>
          <w:b/>
          <w:sz w:val="36"/>
          <w:szCs w:val="24"/>
          <w:lang w:val="pt-BR"/>
        </w:rPr>
      </w:pPr>
    </w:p>
    <w:p w:rsidR="00B376B7" w:rsidRPr="00B376B7" w:rsidRDefault="00B376B7" w:rsidP="00B376B7">
      <w:pPr>
        <w:spacing w:line="360" w:lineRule="auto"/>
        <w:jc w:val="center"/>
        <w:rPr>
          <w:rFonts w:ascii="Times New Roman" w:hAnsi="Times New Roman" w:cs="Times New Roman"/>
          <w:b/>
          <w:sz w:val="36"/>
          <w:szCs w:val="24"/>
          <w:lang w:val="pt-BR"/>
        </w:rPr>
      </w:pPr>
    </w:p>
    <w:p w:rsidR="001B16D0" w:rsidRPr="00B376B7" w:rsidRDefault="00851EB9" w:rsidP="00B376B7">
      <w:pPr>
        <w:spacing w:line="360" w:lineRule="auto"/>
        <w:jc w:val="center"/>
        <w:rPr>
          <w:rFonts w:ascii="Times New Roman" w:hAnsi="Times New Roman" w:cs="Times New Roman"/>
          <w:b/>
          <w:sz w:val="36"/>
          <w:szCs w:val="24"/>
          <w:lang w:val="pt-BR"/>
        </w:rPr>
      </w:pPr>
      <w:r w:rsidRPr="00B376B7">
        <w:rPr>
          <w:rFonts w:ascii="Times New Roman" w:hAnsi="Times New Roman" w:cs="Times New Roman"/>
          <w:b/>
          <w:sz w:val="36"/>
          <w:szCs w:val="24"/>
          <w:lang w:val="pt-BR"/>
        </w:rPr>
        <w:t xml:space="preserve">ARTE NO COZINHAR: </w:t>
      </w:r>
      <w:r w:rsidR="00AA51B4" w:rsidRPr="00B376B7">
        <w:rPr>
          <w:rFonts w:ascii="Times New Roman" w:hAnsi="Times New Roman" w:cs="Times New Roman"/>
          <w:b/>
          <w:sz w:val="36"/>
          <w:szCs w:val="24"/>
          <w:lang w:val="pt-BR"/>
        </w:rPr>
        <w:t>PROVOMENDO A PALATABILIDADE DE</w:t>
      </w:r>
      <w:r w:rsidRPr="00B376B7">
        <w:rPr>
          <w:rFonts w:ascii="Times New Roman" w:hAnsi="Times New Roman" w:cs="Times New Roman"/>
          <w:b/>
          <w:sz w:val="36"/>
          <w:szCs w:val="24"/>
          <w:lang w:val="pt-BR"/>
        </w:rPr>
        <w:t xml:space="preserve"> UM AMBIENTE COTIDIANO</w:t>
      </w:r>
    </w:p>
    <w:p w:rsidR="00B376B7" w:rsidRDefault="00B376B7" w:rsidP="00851EB9">
      <w:pPr>
        <w:spacing w:line="360" w:lineRule="auto"/>
        <w:jc w:val="both"/>
        <w:rPr>
          <w:rFonts w:ascii="Times New Roman" w:hAnsi="Times New Roman" w:cs="Times New Roman"/>
          <w:sz w:val="24"/>
          <w:szCs w:val="24"/>
          <w:lang w:val="pt-BR"/>
        </w:rPr>
      </w:pPr>
    </w:p>
    <w:p w:rsidR="00B376B7" w:rsidRDefault="00B376B7" w:rsidP="00851EB9">
      <w:pPr>
        <w:spacing w:line="360" w:lineRule="auto"/>
        <w:jc w:val="both"/>
        <w:rPr>
          <w:rFonts w:ascii="Times New Roman" w:hAnsi="Times New Roman" w:cs="Times New Roman"/>
          <w:sz w:val="24"/>
          <w:szCs w:val="24"/>
          <w:lang w:val="pt-BR"/>
        </w:rPr>
      </w:pPr>
    </w:p>
    <w:p w:rsidR="00B376B7" w:rsidRDefault="00B376B7" w:rsidP="00851EB9">
      <w:pPr>
        <w:spacing w:line="360" w:lineRule="auto"/>
        <w:jc w:val="both"/>
        <w:rPr>
          <w:rFonts w:ascii="Times New Roman" w:hAnsi="Times New Roman" w:cs="Times New Roman"/>
          <w:sz w:val="24"/>
          <w:szCs w:val="24"/>
          <w:lang w:val="pt-BR"/>
        </w:rPr>
      </w:pPr>
    </w:p>
    <w:p w:rsidR="00B376B7" w:rsidRDefault="00B376B7" w:rsidP="00851EB9">
      <w:pPr>
        <w:spacing w:line="360" w:lineRule="auto"/>
        <w:jc w:val="both"/>
        <w:rPr>
          <w:rFonts w:ascii="Times New Roman" w:hAnsi="Times New Roman" w:cs="Times New Roman"/>
          <w:sz w:val="24"/>
          <w:szCs w:val="24"/>
          <w:lang w:val="pt-BR"/>
        </w:rPr>
      </w:pPr>
    </w:p>
    <w:p w:rsidR="00E7787A" w:rsidRPr="00B376B7" w:rsidRDefault="00851EB9" w:rsidP="00B376B7">
      <w:pPr>
        <w:spacing w:line="360" w:lineRule="auto"/>
        <w:jc w:val="right"/>
        <w:rPr>
          <w:rFonts w:ascii="Times New Roman" w:hAnsi="Times New Roman" w:cs="Times New Roman"/>
          <w:b/>
          <w:i/>
          <w:sz w:val="28"/>
          <w:szCs w:val="24"/>
          <w:lang w:val="pt-BR"/>
        </w:rPr>
      </w:pPr>
      <w:r w:rsidRPr="00B376B7">
        <w:rPr>
          <w:rFonts w:ascii="Times New Roman" w:hAnsi="Times New Roman" w:cs="Times New Roman"/>
          <w:b/>
          <w:i/>
          <w:sz w:val="28"/>
          <w:szCs w:val="24"/>
          <w:lang w:val="pt-BR"/>
        </w:rPr>
        <w:t>Isabela de Freitas Corrêa</w:t>
      </w:r>
    </w:p>
    <w:p w:rsidR="00B376B7" w:rsidRPr="00B376B7" w:rsidRDefault="00B376B7" w:rsidP="00B376B7">
      <w:pPr>
        <w:jc w:val="right"/>
        <w:rPr>
          <w:rFonts w:ascii="Times New Roman" w:hAnsi="Times New Roman" w:cs="Times New Roman"/>
          <w:b/>
          <w:i/>
          <w:sz w:val="24"/>
          <w:szCs w:val="24"/>
          <w:lang w:val="pt-BR"/>
        </w:rPr>
      </w:pPr>
      <w:proofErr w:type="gramStart"/>
      <w:r>
        <w:rPr>
          <w:rFonts w:ascii="Times New Roman" w:hAnsi="Times New Roman" w:cs="Times New Roman"/>
          <w:b/>
          <w:i/>
          <w:sz w:val="24"/>
          <w:szCs w:val="24"/>
          <w:lang w:val="pt-BR"/>
        </w:rPr>
        <w:t>n°</w:t>
      </w:r>
      <w:proofErr w:type="gramEnd"/>
      <w:r>
        <w:rPr>
          <w:rFonts w:ascii="Times New Roman" w:hAnsi="Times New Roman" w:cs="Times New Roman"/>
          <w:b/>
          <w:i/>
          <w:sz w:val="24"/>
          <w:szCs w:val="24"/>
          <w:lang w:val="pt-BR"/>
        </w:rPr>
        <w:t xml:space="preserve"> USP </w:t>
      </w:r>
      <w:r w:rsidRPr="00B376B7">
        <w:rPr>
          <w:rFonts w:ascii="Times New Roman" w:hAnsi="Times New Roman" w:cs="Times New Roman"/>
          <w:b/>
          <w:i/>
          <w:sz w:val="24"/>
          <w:szCs w:val="24"/>
          <w:lang w:val="pt-BR"/>
        </w:rPr>
        <w:t>7184475</w:t>
      </w:r>
    </w:p>
    <w:p w:rsidR="00B376B7" w:rsidRDefault="00B376B7" w:rsidP="00E7787A">
      <w:pPr>
        <w:rPr>
          <w:rFonts w:ascii="Times New Roman" w:hAnsi="Times New Roman" w:cs="Times New Roman"/>
          <w:b/>
          <w:sz w:val="24"/>
          <w:szCs w:val="24"/>
          <w:lang w:val="pt-BR"/>
        </w:rPr>
      </w:pPr>
    </w:p>
    <w:p w:rsidR="00B376B7" w:rsidRDefault="00B376B7" w:rsidP="00E7787A">
      <w:pPr>
        <w:rPr>
          <w:rFonts w:ascii="Times New Roman" w:hAnsi="Times New Roman" w:cs="Times New Roman"/>
          <w:b/>
          <w:sz w:val="24"/>
          <w:szCs w:val="24"/>
          <w:lang w:val="pt-BR"/>
        </w:rPr>
      </w:pPr>
    </w:p>
    <w:p w:rsidR="00B376B7" w:rsidRDefault="00B376B7" w:rsidP="00E7787A">
      <w:pPr>
        <w:rPr>
          <w:rFonts w:ascii="Times New Roman" w:hAnsi="Times New Roman" w:cs="Times New Roman"/>
          <w:b/>
          <w:sz w:val="24"/>
          <w:szCs w:val="24"/>
          <w:lang w:val="pt-BR"/>
        </w:rPr>
      </w:pPr>
    </w:p>
    <w:p w:rsidR="00B376B7" w:rsidRDefault="00B376B7" w:rsidP="00E7787A">
      <w:pPr>
        <w:rPr>
          <w:rFonts w:ascii="Times New Roman" w:hAnsi="Times New Roman" w:cs="Times New Roman"/>
          <w:b/>
          <w:sz w:val="24"/>
          <w:szCs w:val="24"/>
          <w:lang w:val="pt-BR"/>
        </w:rPr>
      </w:pPr>
    </w:p>
    <w:p w:rsidR="00B376B7" w:rsidRDefault="00B376B7" w:rsidP="00E7787A">
      <w:pPr>
        <w:rPr>
          <w:rFonts w:ascii="Times New Roman" w:hAnsi="Times New Roman" w:cs="Times New Roman"/>
          <w:b/>
          <w:sz w:val="24"/>
          <w:szCs w:val="24"/>
          <w:lang w:val="pt-BR"/>
        </w:rPr>
      </w:pPr>
    </w:p>
    <w:p w:rsidR="00B376B7" w:rsidRDefault="00B376B7" w:rsidP="00E7787A">
      <w:pPr>
        <w:rPr>
          <w:rFonts w:ascii="Times New Roman" w:hAnsi="Times New Roman" w:cs="Times New Roman"/>
          <w:b/>
          <w:sz w:val="24"/>
          <w:szCs w:val="24"/>
          <w:lang w:val="pt-BR"/>
        </w:rPr>
      </w:pPr>
    </w:p>
    <w:p w:rsidR="00B376B7" w:rsidRDefault="00B376B7" w:rsidP="00B376B7">
      <w:pPr>
        <w:jc w:val="center"/>
        <w:rPr>
          <w:rFonts w:ascii="Times New Roman" w:hAnsi="Times New Roman" w:cs="Times New Roman"/>
          <w:b/>
          <w:sz w:val="24"/>
          <w:szCs w:val="24"/>
          <w:lang w:val="pt-BR"/>
        </w:rPr>
      </w:pPr>
      <w:r>
        <w:rPr>
          <w:rFonts w:ascii="Times New Roman" w:hAnsi="Times New Roman" w:cs="Times New Roman"/>
          <w:b/>
          <w:sz w:val="24"/>
          <w:szCs w:val="24"/>
          <w:lang w:val="pt-BR"/>
        </w:rPr>
        <w:t>PIRACICABA – SP</w:t>
      </w:r>
    </w:p>
    <w:p w:rsidR="00B376B7" w:rsidRDefault="00B376B7" w:rsidP="00B376B7">
      <w:pPr>
        <w:jc w:val="center"/>
        <w:rPr>
          <w:rFonts w:ascii="Times New Roman" w:hAnsi="Times New Roman" w:cs="Times New Roman"/>
          <w:b/>
          <w:sz w:val="24"/>
          <w:szCs w:val="24"/>
          <w:lang w:val="pt-BR"/>
        </w:rPr>
      </w:pPr>
      <w:r>
        <w:rPr>
          <w:rFonts w:ascii="Times New Roman" w:hAnsi="Times New Roman" w:cs="Times New Roman"/>
          <w:b/>
          <w:sz w:val="24"/>
          <w:szCs w:val="24"/>
          <w:lang w:val="pt-BR"/>
        </w:rPr>
        <w:t>Junho de 2015</w:t>
      </w:r>
    </w:p>
    <w:p w:rsidR="00A610E0" w:rsidRDefault="00A610E0" w:rsidP="00B376B7">
      <w:pPr>
        <w:spacing w:line="360" w:lineRule="auto"/>
        <w:rPr>
          <w:rFonts w:ascii="Times New Roman" w:hAnsi="Times New Roman" w:cs="Times New Roman"/>
          <w:b/>
          <w:sz w:val="24"/>
          <w:szCs w:val="24"/>
          <w:lang w:val="pt-BR"/>
        </w:rPr>
        <w:sectPr w:rsidR="00A610E0" w:rsidSect="00A610E0">
          <w:footerReference w:type="default" r:id="rId10"/>
          <w:pgSz w:w="11906" w:h="16838"/>
          <w:pgMar w:top="1440" w:right="1440" w:bottom="1440" w:left="1440" w:header="708" w:footer="708" w:gutter="0"/>
          <w:cols w:space="708"/>
          <w:titlePg/>
          <w:docGrid w:linePitch="360"/>
        </w:sectPr>
      </w:pPr>
    </w:p>
    <w:p w:rsidR="00B376B7" w:rsidRPr="00B376B7" w:rsidRDefault="00B376B7" w:rsidP="00B376B7">
      <w:pPr>
        <w:spacing w:line="360" w:lineRule="auto"/>
        <w:rPr>
          <w:rFonts w:ascii="Times New Roman" w:hAnsi="Times New Roman" w:cs="Times New Roman"/>
          <w:b/>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376B7">
      <w:pPr>
        <w:spacing w:line="360" w:lineRule="auto"/>
        <w:ind w:left="3600"/>
        <w:jc w:val="right"/>
        <w:rPr>
          <w:rFonts w:ascii="Times New Roman" w:hAnsi="Times New Roman" w:cs="Times New Roman"/>
          <w:i/>
          <w:sz w:val="24"/>
          <w:szCs w:val="24"/>
          <w:lang w:val="pt-BR"/>
        </w:rPr>
      </w:pPr>
    </w:p>
    <w:p w:rsidR="00B376B7" w:rsidRDefault="00B376B7" w:rsidP="00BC6C4D">
      <w:pPr>
        <w:spacing w:line="360" w:lineRule="auto"/>
        <w:rPr>
          <w:rFonts w:ascii="Times New Roman" w:hAnsi="Times New Roman" w:cs="Times New Roman"/>
          <w:i/>
          <w:sz w:val="24"/>
          <w:szCs w:val="24"/>
          <w:lang w:val="pt-BR"/>
        </w:rPr>
      </w:pPr>
    </w:p>
    <w:p w:rsidR="00B376B7" w:rsidRPr="00B376B7" w:rsidRDefault="00B376B7" w:rsidP="00B376B7">
      <w:pPr>
        <w:spacing w:line="360" w:lineRule="auto"/>
        <w:ind w:left="3600"/>
        <w:jc w:val="right"/>
        <w:rPr>
          <w:rFonts w:ascii="Times New Roman" w:hAnsi="Times New Roman" w:cs="Times New Roman"/>
          <w:b/>
          <w:i/>
          <w:sz w:val="24"/>
          <w:szCs w:val="24"/>
          <w:lang w:val="pt-BR"/>
        </w:rPr>
      </w:pPr>
      <w:r w:rsidRPr="00B376B7">
        <w:rPr>
          <w:rFonts w:ascii="Times New Roman" w:hAnsi="Times New Roman" w:cs="Times New Roman"/>
          <w:i/>
          <w:sz w:val="24"/>
          <w:szCs w:val="24"/>
          <w:lang w:val="pt-BR"/>
        </w:rPr>
        <w:t>Acredito que a arte é uma ferramenta poderosa para mobilizar e envolver; algumas vezes, na identidade do outro alguém se encontra em si.</w:t>
      </w:r>
    </w:p>
    <w:p w:rsidR="00B376B7" w:rsidRDefault="00B376B7">
      <w:pPr>
        <w:rPr>
          <w:rFonts w:ascii="Times New Roman" w:hAnsi="Times New Roman" w:cs="Times New Roman"/>
          <w:b/>
          <w:sz w:val="24"/>
          <w:szCs w:val="24"/>
          <w:lang w:val="pt-BR"/>
        </w:rPr>
      </w:pPr>
    </w:p>
    <w:p w:rsidR="00B376B7" w:rsidRDefault="00B376B7">
      <w:pPr>
        <w:rPr>
          <w:rFonts w:ascii="Times New Roman" w:hAnsi="Times New Roman" w:cs="Times New Roman"/>
          <w:b/>
          <w:sz w:val="24"/>
          <w:szCs w:val="24"/>
          <w:lang w:val="pt-BR"/>
        </w:rPr>
      </w:pPr>
    </w:p>
    <w:p w:rsidR="004B4014" w:rsidRDefault="004B4014">
      <w:pPr>
        <w:rPr>
          <w:rFonts w:ascii="Times New Roman" w:hAnsi="Times New Roman" w:cs="Times New Roman"/>
          <w:b/>
          <w:sz w:val="24"/>
          <w:szCs w:val="24"/>
          <w:lang w:val="pt-BR"/>
        </w:rPr>
      </w:pPr>
    </w:p>
    <w:p w:rsidR="00A610E0" w:rsidRDefault="004B4014">
      <w:pPr>
        <w:rPr>
          <w:rFonts w:ascii="Times New Roman" w:hAnsi="Times New Roman" w:cs="Times New Roman"/>
          <w:b/>
          <w:sz w:val="24"/>
          <w:szCs w:val="24"/>
          <w:lang w:val="pt-BR"/>
        </w:rPr>
        <w:sectPr w:rsidR="00A610E0" w:rsidSect="00A610E0">
          <w:pgSz w:w="11906" w:h="16838"/>
          <w:pgMar w:top="1440" w:right="1440" w:bottom="1440" w:left="1440" w:header="708" w:footer="708" w:gutter="0"/>
          <w:cols w:space="708"/>
          <w:titlePg/>
          <w:docGrid w:linePitch="360"/>
        </w:sectPr>
      </w:pPr>
      <w:r>
        <w:rPr>
          <w:rFonts w:ascii="Times New Roman" w:hAnsi="Times New Roman" w:cs="Times New Roman"/>
          <w:b/>
          <w:sz w:val="24"/>
          <w:szCs w:val="24"/>
          <w:lang w:val="pt-BR"/>
        </w:rPr>
        <w:br w:type="page"/>
      </w:r>
    </w:p>
    <w:p w:rsidR="004B4014" w:rsidRPr="000650C4" w:rsidRDefault="004B4014">
      <w:pPr>
        <w:rPr>
          <w:rFonts w:ascii="Times New Roman" w:hAnsi="Times New Roman" w:cs="Times New Roman"/>
          <w:b/>
          <w:sz w:val="24"/>
          <w:szCs w:val="24"/>
          <w:lang w:val="pt-BR"/>
        </w:rPr>
      </w:pPr>
      <w:r w:rsidRPr="000650C4">
        <w:rPr>
          <w:rFonts w:ascii="Times New Roman" w:hAnsi="Times New Roman" w:cs="Times New Roman"/>
          <w:b/>
          <w:sz w:val="24"/>
          <w:szCs w:val="24"/>
          <w:lang w:val="pt-BR"/>
        </w:rPr>
        <w:lastRenderedPageBreak/>
        <w:t>SUMÁRIO</w:t>
      </w:r>
    </w:p>
    <w:p w:rsidR="004B4014" w:rsidRDefault="004B4014">
      <w:pPr>
        <w:rPr>
          <w:rFonts w:ascii="Times New Roman" w:hAnsi="Times New Roman" w:cs="Times New Roman"/>
          <w:b/>
          <w:sz w:val="24"/>
          <w:szCs w:val="24"/>
          <w:lang w:val="pt-BR"/>
        </w:rPr>
      </w:pPr>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LISTA DE </w:t>
      </w:r>
      <w:proofErr w:type="gramStart"/>
      <w:r w:rsidRPr="00B1133C">
        <w:rPr>
          <w:rFonts w:ascii="Times New Roman" w:hAnsi="Times New Roman" w:cs="Times New Roman"/>
          <w:b/>
          <w:sz w:val="24"/>
          <w:szCs w:val="24"/>
          <w:lang w:val="pt-BR"/>
        </w:rPr>
        <w:t>ANEXOS</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i</w:t>
      </w:r>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1. </w:t>
      </w:r>
      <w:proofErr w:type="gramStart"/>
      <w:r w:rsidRPr="00B1133C">
        <w:rPr>
          <w:rFonts w:ascii="Times New Roman" w:hAnsi="Times New Roman" w:cs="Times New Roman"/>
          <w:b/>
          <w:sz w:val="24"/>
          <w:szCs w:val="24"/>
          <w:lang w:val="pt-BR"/>
        </w:rPr>
        <w:t>CONJUNTURA</w:t>
      </w:r>
      <w:r w:rsidR="009639C7" w:rsidRPr="00B1133C">
        <w:rPr>
          <w:rFonts w:ascii="Times New Roman" w:hAnsi="Times New Roman" w:cs="Times New Roman"/>
          <w:b/>
          <w:sz w:val="24"/>
          <w:szCs w:val="24"/>
          <w:lang w:val="pt-BR"/>
        </w:rPr>
        <w:t xml:space="preserve"> ...</w:t>
      </w:r>
      <w:proofErr w:type="gramEnd"/>
      <w:r w:rsidR="009639C7" w:rsidRPr="00B1133C">
        <w:rPr>
          <w:rFonts w:ascii="Times New Roman" w:hAnsi="Times New Roman" w:cs="Times New Roman"/>
          <w:b/>
          <w:sz w:val="24"/>
          <w:szCs w:val="24"/>
          <w:lang w:val="pt-BR"/>
        </w:rPr>
        <w:t>...............................................................................................................</w:t>
      </w:r>
      <w:r w:rsidR="003A1502" w:rsidRPr="00B1133C">
        <w:rPr>
          <w:rFonts w:ascii="Times New Roman" w:hAnsi="Times New Roman" w:cs="Times New Roman"/>
          <w:b/>
          <w:sz w:val="24"/>
          <w:szCs w:val="24"/>
          <w:lang w:val="pt-BR"/>
        </w:rPr>
        <w:t xml:space="preserve"> </w:t>
      </w:r>
      <w:proofErr w:type="gramStart"/>
      <w:r w:rsidR="009639C7" w:rsidRPr="00B1133C">
        <w:rPr>
          <w:rFonts w:ascii="Times New Roman" w:hAnsi="Times New Roman" w:cs="Times New Roman"/>
          <w:b/>
          <w:sz w:val="24"/>
          <w:szCs w:val="24"/>
          <w:lang w:val="pt-BR"/>
        </w:rPr>
        <w:t>1</w:t>
      </w:r>
      <w:proofErr w:type="gramEnd"/>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2. </w:t>
      </w:r>
      <w:proofErr w:type="gramStart"/>
      <w:r w:rsidRPr="00B1133C">
        <w:rPr>
          <w:rFonts w:ascii="Times New Roman" w:hAnsi="Times New Roman" w:cs="Times New Roman"/>
          <w:b/>
          <w:sz w:val="24"/>
          <w:szCs w:val="24"/>
          <w:lang w:val="pt-BR"/>
        </w:rPr>
        <w:t>OBJETIVOS</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2</w:t>
      </w:r>
      <w:proofErr w:type="gramEnd"/>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3. </w:t>
      </w:r>
      <w:proofErr w:type="gramStart"/>
      <w:r w:rsidRPr="00B1133C">
        <w:rPr>
          <w:rFonts w:ascii="Times New Roman" w:hAnsi="Times New Roman" w:cs="Times New Roman"/>
          <w:b/>
          <w:sz w:val="24"/>
          <w:szCs w:val="24"/>
          <w:lang w:val="pt-BR"/>
        </w:rPr>
        <w:t>PÚBLICO</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3</w:t>
      </w:r>
      <w:proofErr w:type="gramEnd"/>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4. </w:t>
      </w:r>
      <w:proofErr w:type="gramStart"/>
      <w:r w:rsidRPr="00B1133C">
        <w:rPr>
          <w:rFonts w:ascii="Times New Roman" w:hAnsi="Times New Roman" w:cs="Times New Roman"/>
          <w:b/>
          <w:sz w:val="24"/>
          <w:szCs w:val="24"/>
          <w:lang w:val="pt-BR"/>
        </w:rPr>
        <w:t>MÉTODO</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3</w:t>
      </w:r>
      <w:proofErr w:type="gramEnd"/>
    </w:p>
    <w:p w:rsidR="004B4014" w:rsidRPr="00B1133C" w:rsidRDefault="003A1502" w:rsidP="004B4014">
      <w:pPr>
        <w:spacing w:line="360" w:lineRule="auto"/>
        <w:ind w:firstLine="720"/>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4.1. Equipe </w:t>
      </w:r>
      <w:proofErr w:type="gramStart"/>
      <w:r w:rsidRPr="00B1133C">
        <w:rPr>
          <w:rFonts w:ascii="Times New Roman" w:hAnsi="Times New Roman" w:cs="Times New Roman"/>
          <w:b/>
          <w:sz w:val="24"/>
          <w:szCs w:val="24"/>
          <w:lang w:val="pt-BR"/>
        </w:rPr>
        <w:t>técnica ...</w:t>
      </w:r>
      <w:proofErr w:type="gramEnd"/>
      <w:r w:rsidRPr="00B1133C">
        <w:rPr>
          <w:rFonts w:ascii="Times New Roman" w:hAnsi="Times New Roman" w:cs="Times New Roman"/>
          <w:b/>
          <w:sz w:val="24"/>
          <w:szCs w:val="24"/>
          <w:lang w:val="pt-BR"/>
        </w:rPr>
        <w:t xml:space="preserve">................................................................................................... </w:t>
      </w:r>
      <w:proofErr w:type="gramStart"/>
      <w:r w:rsidRPr="00B1133C">
        <w:rPr>
          <w:rFonts w:ascii="Times New Roman" w:hAnsi="Times New Roman" w:cs="Times New Roman"/>
          <w:b/>
          <w:sz w:val="24"/>
          <w:szCs w:val="24"/>
          <w:lang w:val="pt-BR"/>
        </w:rPr>
        <w:t>3</w:t>
      </w:r>
      <w:proofErr w:type="gramEnd"/>
    </w:p>
    <w:p w:rsidR="004B4014" w:rsidRPr="00B1133C" w:rsidRDefault="004B4014" w:rsidP="004B4014">
      <w:pPr>
        <w:spacing w:line="360" w:lineRule="auto"/>
        <w:ind w:firstLine="720"/>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4.2. Ações para despertar o sentimento de pertencimento </w:t>
      </w:r>
      <w:proofErr w:type="gramStart"/>
      <w:r w:rsidRPr="00B1133C">
        <w:rPr>
          <w:rFonts w:ascii="Times New Roman" w:hAnsi="Times New Roman" w:cs="Times New Roman"/>
          <w:b/>
          <w:sz w:val="24"/>
          <w:szCs w:val="24"/>
          <w:lang w:val="pt-BR"/>
        </w:rPr>
        <w:t>geral</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4</w:t>
      </w:r>
      <w:proofErr w:type="gramEnd"/>
    </w:p>
    <w:p w:rsidR="004B4014" w:rsidRPr="00B1133C" w:rsidRDefault="004B4014" w:rsidP="004B4014">
      <w:pPr>
        <w:spacing w:line="360" w:lineRule="auto"/>
        <w:ind w:firstLine="720"/>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4.3. Ações para a apropriação do ambiente do </w:t>
      </w:r>
      <w:proofErr w:type="gramStart"/>
      <w:r w:rsidRPr="00B1133C">
        <w:rPr>
          <w:rFonts w:ascii="Times New Roman" w:hAnsi="Times New Roman" w:cs="Times New Roman"/>
          <w:b/>
          <w:sz w:val="24"/>
          <w:szCs w:val="24"/>
          <w:lang w:val="pt-BR"/>
        </w:rPr>
        <w:t xml:space="preserve">RUCAS </w:t>
      </w:r>
      <w:r w:rsidR="003A1502" w:rsidRPr="00B1133C">
        <w:rPr>
          <w:rFonts w:ascii="Times New Roman" w:hAnsi="Times New Roman" w:cs="Times New Roman"/>
          <w:b/>
          <w:sz w:val="24"/>
          <w:szCs w:val="24"/>
          <w:lang w:val="pt-BR"/>
        </w:rPr>
        <w:t>...</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6</w:t>
      </w:r>
      <w:proofErr w:type="gramEnd"/>
    </w:p>
    <w:p w:rsidR="004B4014" w:rsidRPr="00B1133C" w:rsidRDefault="004B4014" w:rsidP="004B4014">
      <w:pPr>
        <w:spacing w:line="360" w:lineRule="auto"/>
        <w:ind w:firstLine="720"/>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4.4. Ações para a apropriação de outros ambientes da </w:t>
      </w:r>
      <w:proofErr w:type="gramStart"/>
      <w:r w:rsidRPr="00B1133C">
        <w:rPr>
          <w:rFonts w:ascii="Times New Roman" w:hAnsi="Times New Roman" w:cs="Times New Roman"/>
          <w:b/>
          <w:sz w:val="24"/>
          <w:szCs w:val="24"/>
          <w:lang w:val="pt-BR"/>
        </w:rPr>
        <w:t>ESALQ</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8</w:t>
      </w:r>
      <w:proofErr w:type="gramEnd"/>
      <w:r w:rsidRPr="00B1133C">
        <w:rPr>
          <w:rFonts w:ascii="Times New Roman" w:hAnsi="Times New Roman" w:cs="Times New Roman"/>
          <w:b/>
          <w:sz w:val="24"/>
          <w:szCs w:val="24"/>
          <w:lang w:val="pt-BR"/>
        </w:rPr>
        <w:t xml:space="preserve"> </w:t>
      </w:r>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5. </w:t>
      </w:r>
      <w:proofErr w:type="gramStart"/>
      <w:r w:rsidRPr="00B1133C">
        <w:rPr>
          <w:rFonts w:ascii="Times New Roman" w:hAnsi="Times New Roman" w:cs="Times New Roman"/>
          <w:b/>
          <w:sz w:val="24"/>
          <w:szCs w:val="24"/>
          <w:lang w:val="pt-BR"/>
        </w:rPr>
        <w:t>CRONOGRAMA</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xml:space="preserve">............................................................................................................ </w:t>
      </w:r>
      <w:proofErr w:type="gramStart"/>
      <w:r w:rsidR="003A1502" w:rsidRPr="00B1133C">
        <w:rPr>
          <w:rFonts w:ascii="Times New Roman" w:hAnsi="Times New Roman" w:cs="Times New Roman"/>
          <w:b/>
          <w:sz w:val="24"/>
          <w:szCs w:val="24"/>
          <w:lang w:val="pt-BR"/>
        </w:rPr>
        <w:t>9</w:t>
      </w:r>
      <w:proofErr w:type="gramEnd"/>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6. </w:t>
      </w:r>
      <w:proofErr w:type="gramStart"/>
      <w:r w:rsidRPr="00B1133C">
        <w:rPr>
          <w:rFonts w:ascii="Times New Roman" w:hAnsi="Times New Roman" w:cs="Times New Roman"/>
          <w:b/>
          <w:sz w:val="24"/>
          <w:szCs w:val="24"/>
          <w:lang w:val="pt-BR"/>
        </w:rPr>
        <w:t>ORÇAMENTO</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w:t>
      </w:r>
      <w:r w:rsidR="00B1133C" w:rsidRPr="00B1133C">
        <w:rPr>
          <w:rFonts w:ascii="Times New Roman" w:hAnsi="Times New Roman" w:cs="Times New Roman"/>
          <w:b/>
          <w:sz w:val="24"/>
          <w:szCs w:val="24"/>
          <w:lang w:val="pt-BR"/>
        </w:rPr>
        <w:t>........................ 11</w:t>
      </w:r>
    </w:p>
    <w:p w:rsidR="004B4014" w:rsidRPr="00B1133C" w:rsidRDefault="004B4014" w:rsidP="004B4014">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7. </w:t>
      </w:r>
      <w:proofErr w:type="gramStart"/>
      <w:r w:rsidRPr="00B1133C">
        <w:rPr>
          <w:rFonts w:ascii="Times New Roman" w:hAnsi="Times New Roman" w:cs="Times New Roman"/>
          <w:b/>
          <w:sz w:val="24"/>
          <w:szCs w:val="24"/>
          <w:lang w:val="pt-BR"/>
        </w:rPr>
        <w:t>SUSTENTABILIDADE</w:t>
      </w:r>
      <w:r w:rsidR="003A1502" w:rsidRPr="00B1133C">
        <w:rPr>
          <w:rFonts w:ascii="Times New Roman" w:hAnsi="Times New Roman" w:cs="Times New Roman"/>
          <w:b/>
          <w:sz w:val="24"/>
          <w:szCs w:val="24"/>
          <w:lang w:val="pt-BR"/>
        </w:rPr>
        <w:t xml:space="preserve"> ...</w:t>
      </w:r>
      <w:proofErr w:type="gramEnd"/>
      <w:r w:rsidR="003A1502" w:rsidRPr="00B1133C">
        <w:rPr>
          <w:rFonts w:ascii="Times New Roman" w:hAnsi="Times New Roman" w:cs="Times New Roman"/>
          <w:b/>
          <w:sz w:val="24"/>
          <w:szCs w:val="24"/>
          <w:lang w:val="pt-BR"/>
        </w:rPr>
        <w:t>................................................................................................ 12</w:t>
      </w:r>
    </w:p>
    <w:p w:rsidR="003A1502" w:rsidRPr="00B1133C" w:rsidRDefault="003A1502" w:rsidP="003A1502">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8. </w:t>
      </w:r>
      <w:proofErr w:type="gramStart"/>
      <w:r w:rsidRPr="00B1133C">
        <w:rPr>
          <w:rFonts w:ascii="Times New Roman" w:hAnsi="Times New Roman" w:cs="Times New Roman"/>
          <w:b/>
          <w:sz w:val="24"/>
          <w:szCs w:val="24"/>
          <w:lang w:val="pt-BR"/>
        </w:rPr>
        <w:t>REFERÊNCIAS ...</w:t>
      </w:r>
      <w:proofErr w:type="gramEnd"/>
      <w:r w:rsidRPr="00B1133C">
        <w:rPr>
          <w:rFonts w:ascii="Times New Roman" w:hAnsi="Times New Roman" w:cs="Times New Roman"/>
          <w:b/>
          <w:sz w:val="24"/>
          <w:szCs w:val="24"/>
          <w:lang w:val="pt-BR"/>
        </w:rPr>
        <w:t>............................................................................................................ 13</w:t>
      </w:r>
    </w:p>
    <w:p w:rsidR="003A1502" w:rsidRPr="00B1133C" w:rsidRDefault="003A1502" w:rsidP="003A1502">
      <w:pPr>
        <w:spacing w:line="360" w:lineRule="auto"/>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9. </w:t>
      </w:r>
      <w:proofErr w:type="gramStart"/>
      <w:r w:rsidRPr="00B1133C">
        <w:rPr>
          <w:rFonts w:ascii="Times New Roman" w:hAnsi="Times New Roman" w:cs="Times New Roman"/>
          <w:b/>
          <w:sz w:val="24"/>
          <w:szCs w:val="24"/>
          <w:lang w:val="pt-BR"/>
        </w:rPr>
        <w:t>ANEXOS ...</w:t>
      </w:r>
      <w:proofErr w:type="gramEnd"/>
      <w:r w:rsidRPr="00B1133C">
        <w:rPr>
          <w:rFonts w:ascii="Times New Roman" w:hAnsi="Times New Roman" w:cs="Times New Roman"/>
          <w:b/>
          <w:sz w:val="24"/>
          <w:szCs w:val="24"/>
          <w:lang w:val="pt-BR"/>
        </w:rPr>
        <w:t>........................................................................................................................ 14</w:t>
      </w:r>
    </w:p>
    <w:p w:rsidR="00D60285" w:rsidRDefault="00D60285" w:rsidP="004B4014">
      <w:pPr>
        <w:spacing w:line="360" w:lineRule="auto"/>
        <w:rPr>
          <w:rFonts w:ascii="Times New Roman" w:hAnsi="Times New Roman" w:cs="Times New Roman"/>
          <w:b/>
          <w:sz w:val="24"/>
          <w:szCs w:val="24"/>
          <w:lang w:val="pt-BR"/>
        </w:rPr>
      </w:pPr>
    </w:p>
    <w:p w:rsidR="00A610E0" w:rsidRDefault="00643868" w:rsidP="00643868">
      <w:pPr>
        <w:rPr>
          <w:rFonts w:ascii="Times New Roman" w:hAnsi="Times New Roman" w:cs="Times New Roman"/>
          <w:b/>
          <w:sz w:val="24"/>
          <w:szCs w:val="24"/>
          <w:lang w:val="pt-BR"/>
        </w:rPr>
        <w:sectPr w:rsidR="00A610E0" w:rsidSect="00A610E0">
          <w:pgSz w:w="11906" w:h="16838"/>
          <w:pgMar w:top="1440" w:right="1440" w:bottom="1440" w:left="1440" w:header="708" w:footer="708" w:gutter="0"/>
          <w:pgNumType w:start="1"/>
          <w:cols w:space="708"/>
          <w:titlePg/>
          <w:docGrid w:linePitch="360"/>
        </w:sectPr>
      </w:pPr>
      <w:r>
        <w:rPr>
          <w:rFonts w:ascii="Times New Roman" w:hAnsi="Times New Roman" w:cs="Times New Roman"/>
          <w:b/>
          <w:sz w:val="24"/>
          <w:szCs w:val="24"/>
          <w:lang w:val="pt-BR"/>
        </w:rPr>
        <w:br w:type="page"/>
      </w:r>
    </w:p>
    <w:p w:rsidR="00D60285" w:rsidRDefault="00D60285" w:rsidP="004B4014">
      <w:pPr>
        <w:spacing w:line="360" w:lineRule="auto"/>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LISTA DE ANEXOS</w:t>
      </w: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r w:rsidRPr="009639C7">
        <w:rPr>
          <w:rFonts w:ascii="Times New Roman" w:hAnsi="Times New Roman" w:cs="Times New Roman"/>
          <w:b/>
          <w:sz w:val="24"/>
          <w:szCs w:val="24"/>
          <w:lang w:val="pt-BR"/>
        </w:rPr>
        <w:t>An</w:t>
      </w:r>
      <w:r w:rsidR="00FA4C73">
        <w:rPr>
          <w:rFonts w:ascii="Times New Roman" w:hAnsi="Times New Roman" w:cs="Times New Roman"/>
          <w:b/>
          <w:sz w:val="24"/>
          <w:szCs w:val="24"/>
          <w:lang w:val="pt-BR"/>
        </w:rPr>
        <w:t xml:space="preserve">exo </w:t>
      </w:r>
      <w:proofErr w:type="gramStart"/>
      <w:r w:rsidR="00FA4C73">
        <w:rPr>
          <w:rFonts w:ascii="Times New Roman" w:hAnsi="Times New Roman" w:cs="Times New Roman"/>
          <w:b/>
          <w:sz w:val="24"/>
          <w:szCs w:val="24"/>
          <w:lang w:val="pt-BR"/>
        </w:rPr>
        <w:t>1</w:t>
      </w:r>
      <w:proofErr w:type="gramEnd"/>
      <w:r w:rsidRPr="009639C7">
        <w:rPr>
          <w:rFonts w:ascii="Times New Roman" w:hAnsi="Times New Roman" w:cs="Times New Roman"/>
          <w:b/>
          <w:sz w:val="24"/>
          <w:szCs w:val="24"/>
          <w:lang w:val="pt-BR"/>
        </w:rPr>
        <w:t>.</w:t>
      </w:r>
      <w:r>
        <w:rPr>
          <w:rFonts w:ascii="Times New Roman" w:hAnsi="Times New Roman" w:cs="Times New Roman"/>
          <w:sz w:val="24"/>
          <w:szCs w:val="24"/>
          <w:lang w:val="pt-BR"/>
        </w:rPr>
        <w:t xml:space="preserve"> Cronograma detalhado para a execução do projeto “Arte no Cozinhar: promovendo a </w:t>
      </w:r>
      <w:proofErr w:type="spellStart"/>
      <w:r>
        <w:rPr>
          <w:rFonts w:ascii="Times New Roman" w:hAnsi="Times New Roman" w:cs="Times New Roman"/>
          <w:sz w:val="24"/>
          <w:szCs w:val="24"/>
          <w:lang w:val="pt-BR"/>
        </w:rPr>
        <w:t>palatabilidade</w:t>
      </w:r>
      <w:proofErr w:type="spellEnd"/>
      <w:r>
        <w:rPr>
          <w:rFonts w:ascii="Times New Roman" w:hAnsi="Times New Roman" w:cs="Times New Roman"/>
          <w:sz w:val="24"/>
          <w:szCs w:val="24"/>
          <w:lang w:val="pt-BR"/>
        </w:rPr>
        <w:t xml:space="preserve"> de um ambiente cotidiano”. </w:t>
      </w:r>
      <w:proofErr w:type="gramStart"/>
      <w:r>
        <w:rPr>
          <w:rFonts w:ascii="Times New Roman" w:hAnsi="Times New Roman" w:cs="Times New Roman"/>
          <w:sz w:val="24"/>
          <w:szCs w:val="24"/>
          <w:lang w:val="pt-BR"/>
        </w:rPr>
        <w:t>As ações estão indicadas nesta tabela pelas letras, de a)</w:t>
      </w:r>
      <w:proofErr w:type="gramEnd"/>
      <w:r>
        <w:rPr>
          <w:rFonts w:ascii="Times New Roman" w:hAnsi="Times New Roman" w:cs="Times New Roman"/>
          <w:sz w:val="24"/>
          <w:szCs w:val="24"/>
          <w:lang w:val="pt-BR"/>
        </w:rPr>
        <w:t xml:space="preserve"> a l); sendo que a descrição completa do que é esperado para esta ação pode ser encontrado nas páginas 4-8.</w:t>
      </w: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9639C7" w:rsidRDefault="009639C7" w:rsidP="009639C7">
      <w:pPr>
        <w:spacing w:line="360" w:lineRule="auto"/>
        <w:rPr>
          <w:rFonts w:ascii="Times New Roman" w:hAnsi="Times New Roman" w:cs="Times New Roman"/>
          <w:sz w:val="24"/>
          <w:szCs w:val="24"/>
          <w:lang w:val="pt-BR"/>
        </w:rPr>
      </w:pPr>
    </w:p>
    <w:p w:rsidR="00A610E0" w:rsidRDefault="00A610E0" w:rsidP="00BC6C4D">
      <w:pPr>
        <w:spacing w:line="360" w:lineRule="auto"/>
        <w:rPr>
          <w:rFonts w:ascii="Times New Roman" w:hAnsi="Times New Roman" w:cs="Times New Roman"/>
          <w:b/>
          <w:sz w:val="24"/>
          <w:szCs w:val="24"/>
          <w:lang w:val="pt-BR"/>
        </w:rPr>
        <w:sectPr w:rsidR="00A610E0" w:rsidSect="00A610E0">
          <w:footerReference w:type="first" r:id="rId11"/>
          <w:pgSz w:w="11906" w:h="16838"/>
          <w:pgMar w:top="1440" w:right="1440" w:bottom="1440" w:left="1440" w:header="708" w:footer="708" w:gutter="0"/>
          <w:pgNumType w:fmt="lowerRoman" w:start="1"/>
          <w:cols w:space="708"/>
          <w:titlePg/>
          <w:docGrid w:linePitch="360"/>
        </w:sectPr>
      </w:pPr>
    </w:p>
    <w:p w:rsidR="00851EB9" w:rsidRPr="000650C4" w:rsidRDefault="005B7B96" w:rsidP="000650C4">
      <w:pPr>
        <w:pStyle w:val="SemEspaamento"/>
        <w:numPr>
          <w:ilvl w:val="0"/>
          <w:numId w:val="13"/>
        </w:numPr>
        <w:spacing w:line="360" w:lineRule="auto"/>
        <w:jc w:val="both"/>
        <w:rPr>
          <w:rFonts w:ascii="Times New Roman" w:hAnsi="Times New Roman" w:cs="Times New Roman"/>
          <w:b/>
          <w:sz w:val="24"/>
          <w:szCs w:val="24"/>
          <w:lang w:val="pt-BR"/>
        </w:rPr>
      </w:pPr>
      <w:r w:rsidRPr="000650C4">
        <w:rPr>
          <w:rFonts w:ascii="Times New Roman" w:hAnsi="Times New Roman" w:cs="Times New Roman"/>
          <w:b/>
          <w:sz w:val="24"/>
          <w:szCs w:val="24"/>
          <w:lang w:val="pt-BR"/>
        </w:rPr>
        <w:lastRenderedPageBreak/>
        <w:t>CONJUNTURA</w:t>
      </w:r>
    </w:p>
    <w:p w:rsidR="00FD5FFE" w:rsidRPr="000650C4" w:rsidRDefault="00FD5FFE"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A história do Restaurante Universitário dos Centros Acadêmicos (RUCAS) </w:t>
      </w:r>
      <w:r w:rsidR="00FB54DB" w:rsidRPr="000650C4">
        <w:rPr>
          <w:rFonts w:ascii="Times New Roman" w:hAnsi="Times New Roman" w:cs="Times New Roman"/>
          <w:sz w:val="24"/>
          <w:szCs w:val="24"/>
          <w:lang w:val="pt-BR"/>
        </w:rPr>
        <w:t xml:space="preserve">tem como marco inicial a mobilização dos Centros Acadêmicos do campus da Escola Superior de Agricultura “Luiz de Queiroz” (ESALQ). Fundado a mais de 20 anos, o RUCAS envolve mais de 1.000 usuários diariamente (IANOVALI </w:t>
      </w:r>
      <w:proofErr w:type="gramStart"/>
      <w:r w:rsidR="00FB54DB" w:rsidRPr="000650C4">
        <w:rPr>
          <w:rFonts w:ascii="Times New Roman" w:hAnsi="Times New Roman" w:cs="Times New Roman"/>
          <w:i/>
          <w:sz w:val="24"/>
          <w:szCs w:val="24"/>
          <w:lang w:val="pt-BR"/>
        </w:rPr>
        <w:t>et</w:t>
      </w:r>
      <w:proofErr w:type="gramEnd"/>
      <w:r w:rsidR="00FB54DB" w:rsidRPr="000650C4">
        <w:rPr>
          <w:rFonts w:ascii="Times New Roman" w:hAnsi="Times New Roman" w:cs="Times New Roman"/>
          <w:i/>
          <w:sz w:val="24"/>
          <w:szCs w:val="24"/>
          <w:lang w:val="pt-BR"/>
        </w:rPr>
        <w:t xml:space="preserve"> al.</w:t>
      </w:r>
      <w:r w:rsidR="002B6869">
        <w:rPr>
          <w:rFonts w:ascii="Times New Roman" w:hAnsi="Times New Roman" w:cs="Times New Roman"/>
          <w:sz w:val="24"/>
          <w:szCs w:val="24"/>
          <w:lang w:val="pt-BR"/>
        </w:rPr>
        <w:t>, 2008</w:t>
      </w:r>
      <w:r w:rsidR="00FB54DB" w:rsidRPr="000650C4">
        <w:rPr>
          <w:rFonts w:ascii="Times New Roman" w:hAnsi="Times New Roman" w:cs="Times New Roman"/>
          <w:sz w:val="24"/>
          <w:szCs w:val="24"/>
          <w:lang w:val="pt-BR"/>
        </w:rPr>
        <w:t>), mostrando-se uma peça importante para os frequentadores do campus da ESALQ.</w:t>
      </w:r>
    </w:p>
    <w:p w:rsidR="00324D99" w:rsidRPr="000650C4" w:rsidRDefault="00FB54DB"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Durante a história de sua existência,</w:t>
      </w:r>
      <w:r w:rsidR="009903DF" w:rsidRPr="000650C4">
        <w:rPr>
          <w:rFonts w:ascii="Times New Roman" w:hAnsi="Times New Roman" w:cs="Times New Roman"/>
          <w:sz w:val="24"/>
          <w:szCs w:val="24"/>
          <w:lang w:val="pt-BR"/>
        </w:rPr>
        <w:t xml:space="preserve"> o espaço universitário representado pelo RUCAS foi marcado por </w:t>
      </w:r>
      <w:r w:rsidR="00FD5FFE" w:rsidRPr="000650C4">
        <w:rPr>
          <w:rFonts w:ascii="Times New Roman" w:hAnsi="Times New Roman" w:cs="Times New Roman"/>
          <w:sz w:val="24"/>
          <w:szCs w:val="24"/>
          <w:lang w:val="pt-BR"/>
        </w:rPr>
        <w:t>movimentos de apropriação</w:t>
      </w:r>
      <w:r w:rsidR="009903DF" w:rsidRPr="000650C4">
        <w:rPr>
          <w:rFonts w:ascii="Times New Roman" w:hAnsi="Times New Roman" w:cs="Times New Roman"/>
          <w:sz w:val="24"/>
          <w:szCs w:val="24"/>
          <w:lang w:val="pt-BR"/>
        </w:rPr>
        <w:t>, sobretudo nos últimos dez anos. Em 2008</w:t>
      </w:r>
      <w:r w:rsidR="00324D99" w:rsidRPr="000650C4">
        <w:rPr>
          <w:rFonts w:ascii="Times New Roman" w:hAnsi="Times New Roman" w:cs="Times New Roman"/>
          <w:sz w:val="24"/>
          <w:szCs w:val="24"/>
          <w:lang w:val="pt-BR"/>
        </w:rPr>
        <w:t xml:space="preserve">, a iniciativa do uso de canecas reutilizáveis </w:t>
      </w:r>
      <w:r w:rsidR="009903DF" w:rsidRPr="000650C4">
        <w:rPr>
          <w:rFonts w:ascii="Times New Roman" w:hAnsi="Times New Roman" w:cs="Times New Roman"/>
          <w:sz w:val="24"/>
          <w:szCs w:val="24"/>
          <w:lang w:val="pt-BR"/>
        </w:rPr>
        <w:t xml:space="preserve">no RUCAS aparece como marco de tal apropriação. Tal ação fez parte de um projeto de minimização de resíduos no Restaurante Universitário do campus da ESALQ, que pontua a responsabilidade do cidadão como força motriz para mudanças no cenário ambiental (IANOVALI </w:t>
      </w:r>
      <w:proofErr w:type="gramStart"/>
      <w:r w:rsidR="009903DF" w:rsidRPr="000650C4">
        <w:rPr>
          <w:rFonts w:ascii="Times New Roman" w:hAnsi="Times New Roman" w:cs="Times New Roman"/>
          <w:i/>
          <w:sz w:val="24"/>
          <w:szCs w:val="24"/>
          <w:lang w:val="pt-BR"/>
        </w:rPr>
        <w:t>et</w:t>
      </w:r>
      <w:proofErr w:type="gramEnd"/>
      <w:r w:rsidR="009903DF" w:rsidRPr="000650C4">
        <w:rPr>
          <w:rFonts w:ascii="Times New Roman" w:hAnsi="Times New Roman" w:cs="Times New Roman"/>
          <w:i/>
          <w:sz w:val="24"/>
          <w:szCs w:val="24"/>
          <w:lang w:val="pt-BR"/>
        </w:rPr>
        <w:t xml:space="preserve"> al.</w:t>
      </w:r>
      <w:r w:rsidR="002B6869">
        <w:rPr>
          <w:rFonts w:ascii="Times New Roman" w:hAnsi="Times New Roman" w:cs="Times New Roman"/>
          <w:sz w:val="24"/>
          <w:szCs w:val="24"/>
          <w:lang w:val="pt-BR"/>
        </w:rPr>
        <w:t>, 2008</w:t>
      </w:r>
      <w:r w:rsidR="009903DF" w:rsidRPr="000650C4">
        <w:rPr>
          <w:rFonts w:ascii="Times New Roman" w:hAnsi="Times New Roman" w:cs="Times New Roman"/>
          <w:sz w:val="24"/>
          <w:szCs w:val="24"/>
          <w:lang w:val="pt-BR"/>
        </w:rPr>
        <w:t>). Assim, espera-se que ao realizar um trabalho educativo com seus frequentadores, tal potência de ação possa ser traduzida em outras áreas, dentro e fora do campus.</w:t>
      </w:r>
    </w:p>
    <w:p w:rsidR="0028762F" w:rsidRPr="000650C4" w:rsidRDefault="00324D99"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Mais recentemente, a implantação do “Dia sem carne” também aparece como fato representativo para a apropriação do espaço representado pelo RUCAS. Apesar desta iniciativa se caracterizar como legítima e planejada por cerca de dois anos, a relutância a respeito de tal iniciativa por parte do público universitário do campus da ESALQ levou o “Dia sem carne” a ser suspenso por tempo indeterminado.</w:t>
      </w:r>
      <w:r w:rsidR="0028762F" w:rsidRPr="000650C4">
        <w:rPr>
          <w:rFonts w:ascii="Times New Roman" w:hAnsi="Times New Roman" w:cs="Times New Roman"/>
          <w:sz w:val="24"/>
          <w:szCs w:val="24"/>
          <w:lang w:val="pt-BR"/>
        </w:rPr>
        <w:t xml:space="preserve"> É importante ressaltar, todavia, que parte do corpo discente encontra-se mobilizado e articulado com os diversos Centros Acadêmicos da ESALQ, de maneira a unir esforços que fortaleçam novamente a ocorrência e relevância desta iniciativa.</w:t>
      </w:r>
    </w:p>
    <w:p w:rsidR="00FD5FFE" w:rsidRPr="000650C4" w:rsidRDefault="0028762F"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Como pontuado por </w:t>
      </w:r>
      <w:proofErr w:type="spellStart"/>
      <w:r w:rsidRPr="000650C4">
        <w:rPr>
          <w:rFonts w:ascii="Times New Roman" w:hAnsi="Times New Roman" w:cs="Times New Roman"/>
          <w:sz w:val="24"/>
          <w:szCs w:val="24"/>
          <w:lang w:val="pt-BR"/>
        </w:rPr>
        <w:t>Delabrida</w:t>
      </w:r>
      <w:proofErr w:type="spellEnd"/>
      <w:r w:rsidRPr="000650C4">
        <w:rPr>
          <w:rFonts w:ascii="Times New Roman" w:hAnsi="Times New Roman" w:cs="Times New Roman"/>
          <w:sz w:val="24"/>
          <w:szCs w:val="24"/>
          <w:lang w:val="pt-BR"/>
        </w:rPr>
        <w:t xml:space="preserve"> (2014), a apropriação de ambientes constituintes do espaço universitário aparece como elementar para a garantia do bem-estar de seus frequentadores. </w:t>
      </w:r>
      <w:r w:rsidR="005B7C23" w:rsidRPr="000650C4">
        <w:rPr>
          <w:rFonts w:ascii="Times New Roman" w:hAnsi="Times New Roman" w:cs="Times New Roman"/>
          <w:sz w:val="24"/>
          <w:szCs w:val="24"/>
          <w:lang w:val="pt-BR"/>
        </w:rPr>
        <w:t>O ato de apropriar-se de um ambiente resulta em envolvimen</w:t>
      </w:r>
      <w:r w:rsidR="009903DF" w:rsidRPr="000650C4">
        <w:rPr>
          <w:rFonts w:ascii="Times New Roman" w:hAnsi="Times New Roman" w:cs="Times New Roman"/>
          <w:sz w:val="24"/>
          <w:szCs w:val="24"/>
          <w:lang w:val="pt-BR"/>
        </w:rPr>
        <w:t xml:space="preserve">to </w:t>
      </w:r>
      <w:proofErr w:type="spellStart"/>
      <w:r w:rsidR="009903DF" w:rsidRPr="000650C4">
        <w:rPr>
          <w:rFonts w:ascii="Times New Roman" w:hAnsi="Times New Roman" w:cs="Times New Roman"/>
          <w:sz w:val="24"/>
          <w:szCs w:val="24"/>
          <w:lang w:val="pt-BR"/>
        </w:rPr>
        <w:t>psico-social</w:t>
      </w:r>
      <w:proofErr w:type="spellEnd"/>
      <w:r w:rsidR="009903DF" w:rsidRPr="000650C4">
        <w:rPr>
          <w:rFonts w:ascii="Times New Roman" w:hAnsi="Times New Roman" w:cs="Times New Roman"/>
          <w:sz w:val="24"/>
          <w:szCs w:val="24"/>
          <w:lang w:val="pt-BR"/>
        </w:rPr>
        <w:t xml:space="preserve"> de um indivíduo;</w:t>
      </w:r>
      <w:r w:rsidR="005B7C23" w:rsidRPr="000650C4">
        <w:rPr>
          <w:rFonts w:ascii="Times New Roman" w:hAnsi="Times New Roman" w:cs="Times New Roman"/>
          <w:sz w:val="24"/>
          <w:szCs w:val="24"/>
          <w:lang w:val="pt-BR"/>
        </w:rPr>
        <w:t xml:space="preserve"> de modo que esta ação reflete diretamente em sua relação com o meio</w:t>
      </w:r>
      <w:r w:rsidR="009903DF" w:rsidRPr="000650C4">
        <w:rPr>
          <w:rFonts w:ascii="Times New Roman" w:hAnsi="Times New Roman" w:cs="Times New Roman"/>
          <w:sz w:val="24"/>
          <w:szCs w:val="24"/>
          <w:lang w:val="pt-BR"/>
        </w:rPr>
        <w:t>,</w:t>
      </w:r>
      <w:r w:rsidR="005B7C23" w:rsidRPr="000650C4">
        <w:rPr>
          <w:rFonts w:ascii="Times New Roman" w:hAnsi="Times New Roman" w:cs="Times New Roman"/>
          <w:sz w:val="24"/>
          <w:szCs w:val="24"/>
          <w:lang w:val="pt-BR"/>
        </w:rPr>
        <w:t xml:space="preserve"> e de que maneira o meio pode refletir no indivíduo. Tais afirmações embasam-se em preceitos da Psicologia Ambiental, que compreende a relação indivíduo-meio como sendo bidirecional; tanto o ambiente </w:t>
      </w:r>
      <w:proofErr w:type="gramStart"/>
      <w:r w:rsidR="005B7C23" w:rsidRPr="000650C4">
        <w:rPr>
          <w:rFonts w:ascii="Times New Roman" w:hAnsi="Times New Roman" w:cs="Times New Roman"/>
          <w:sz w:val="24"/>
          <w:szCs w:val="24"/>
          <w:lang w:val="pt-BR"/>
        </w:rPr>
        <w:t>físico afeta</w:t>
      </w:r>
      <w:proofErr w:type="gramEnd"/>
      <w:r w:rsidR="005B7C23" w:rsidRPr="000650C4">
        <w:rPr>
          <w:rFonts w:ascii="Times New Roman" w:hAnsi="Times New Roman" w:cs="Times New Roman"/>
          <w:sz w:val="24"/>
          <w:szCs w:val="24"/>
          <w:lang w:val="pt-BR"/>
        </w:rPr>
        <w:t xml:space="preserve"> o comportamento do indivíduo, quanto o comportamento de um p</w:t>
      </w:r>
      <w:r w:rsidR="009903DF" w:rsidRPr="000650C4">
        <w:rPr>
          <w:rFonts w:ascii="Times New Roman" w:hAnsi="Times New Roman" w:cs="Times New Roman"/>
          <w:sz w:val="24"/>
          <w:szCs w:val="24"/>
          <w:lang w:val="pt-BR"/>
        </w:rPr>
        <w:t xml:space="preserve">ode afetar a constituição do </w:t>
      </w:r>
      <w:r w:rsidR="005B7C23" w:rsidRPr="000650C4">
        <w:rPr>
          <w:rFonts w:ascii="Times New Roman" w:hAnsi="Times New Roman" w:cs="Times New Roman"/>
          <w:sz w:val="24"/>
          <w:szCs w:val="24"/>
          <w:lang w:val="pt-BR"/>
        </w:rPr>
        <w:t>meio (</w:t>
      </w:r>
      <w:r w:rsidR="00137F72" w:rsidRPr="000650C4">
        <w:rPr>
          <w:rFonts w:ascii="Times New Roman" w:hAnsi="Times New Roman" w:cs="Times New Roman"/>
          <w:sz w:val="24"/>
          <w:szCs w:val="24"/>
          <w:lang w:val="pt-BR"/>
        </w:rPr>
        <w:t>GIFFORD</w:t>
      </w:r>
      <w:r w:rsidR="005E3DCA" w:rsidRPr="000650C4">
        <w:rPr>
          <w:rFonts w:ascii="Times New Roman" w:hAnsi="Times New Roman" w:cs="Times New Roman"/>
          <w:sz w:val="24"/>
          <w:szCs w:val="24"/>
          <w:lang w:val="pt-BR"/>
        </w:rPr>
        <w:t>,</w:t>
      </w:r>
      <w:r w:rsidR="005B7C23" w:rsidRPr="000650C4">
        <w:rPr>
          <w:rFonts w:ascii="Times New Roman" w:hAnsi="Times New Roman" w:cs="Times New Roman"/>
          <w:sz w:val="24"/>
          <w:szCs w:val="24"/>
          <w:lang w:val="pt-BR"/>
        </w:rPr>
        <w:t xml:space="preserve"> 2014).</w:t>
      </w:r>
    </w:p>
    <w:p w:rsidR="00FD5FFE" w:rsidRPr="000650C4" w:rsidRDefault="00137F72"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b/>
        <w:t>Para alguns autores, a apropriação de um ambiente envolve o afloramento do</w:t>
      </w:r>
      <w:r w:rsidR="00967B01" w:rsidRPr="000650C4">
        <w:rPr>
          <w:rFonts w:ascii="Times New Roman" w:hAnsi="Times New Roman" w:cs="Times New Roman"/>
          <w:sz w:val="24"/>
          <w:szCs w:val="24"/>
          <w:lang w:val="pt-BR"/>
        </w:rPr>
        <w:t>s</w:t>
      </w:r>
      <w:r w:rsidRPr="000650C4">
        <w:rPr>
          <w:rFonts w:ascii="Times New Roman" w:hAnsi="Times New Roman" w:cs="Times New Roman"/>
          <w:sz w:val="24"/>
          <w:szCs w:val="24"/>
          <w:lang w:val="pt-BR"/>
        </w:rPr>
        <w:t xml:space="preserve"> sentimento</w:t>
      </w:r>
      <w:r w:rsidR="00967B01" w:rsidRPr="000650C4">
        <w:rPr>
          <w:rFonts w:ascii="Times New Roman" w:hAnsi="Times New Roman" w:cs="Times New Roman"/>
          <w:sz w:val="24"/>
          <w:szCs w:val="24"/>
          <w:lang w:val="pt-BR"/>
        </w:rPr>
        <w:t>s</w:t>
      </w:r>
      <w:r w:rsidRPr="000650C4">
        <w:rPr>
          <w:rFonts w:ascii="Times New Roman" w:hAnsi="Times New Roman" w:cs="Times New Roman"/>
          <w:sz w:val="24"/>
          <w:szCs w:val="24"/>
          <w:lang w:val="pt-BR"/>
        </w:rPr>
        <w:t xml:space="preserve"> de pertencimento</w:t>
      </w:r>
      <w:r w:rsidR="00967B01" w:rsidRPr="000650C4">
        <w:rPr>
          <w:rFonts w:ascii="Times New Roman" w:hAnsi="Times New Roman" w:cs="Times New Roman"/>
          <w:sz w:val="24"/>
          <w:szCs w:val="24"/>
          <w:lang w:val="pt-BR"/>
        </w:rPr>
        <w:t xml:space="preserve"> e identidade</w:t>
      </w:r>
      <w:r w:rsidRPr="000650C4">
        <w:rPr>
          <w:rFonts w:ascii="Times New Roman" w:hAnsi="Times New Roman" w:cs="Times New Roman"/>
          <w:sz w:val="24"/>
          <w:szCs w:val="24"/>
          <w:lang w:val="pt-BR"/>
        </w:rPr>
        <w:t>, resultante</w:t>
      </w:r>
      <w:r w:rsidR="00967B01" w:rsidRPr="000650C4">
        <w:rPr>
          <w:rFonts w:ascii="Times New Roman" w:hAnsi="Times New Roman" w:cs="Times New Roman"/>
          <w:sz w:val="24"/>
          <w:szCs w:val="24"/>
          <w:lang w:val="pt-BR"/>
        </w:rPr>
        <w:t>s</w:t>
      </w:r>
      <w:r w:rsidRPr="000650C4">
        <w:rPr>
          <w:rFonts w:ascii="Times New Roman" w:hAnsi="Times New Roman" w:cs="Times New Roman"/>
          <w:sz w:val="24"/>
          <w:szCs w:val="24"/>
          <w:lang w:val="pt-BR"/>
        </w:rPr>
        <w:t xml:space="preserve"> de configurações do espaço físico que identificam o in</w:t>
      </w:r>
      <w:r w:rsidR="005E3DCA" w:rsidRPr="000650C4">
        <w:rPr>
          <w:rFonts w:ascii="Times New Roman" w:hAnsi="Times New Roman" w:cs="Times New Roman"/>
          <w:sz w:val="24"/>
          <w:szCs w:val="24"/>
          <w:lang w:val="pt-BR"/>
        </w:rPr>
        <w:t>divíduo com o meio (BITNER, 1992;</w:t>
      </w:r>
      <w:r w:rsidRPr="000650C4">
        <w:rPr>
          <w:rFonts w:ascii="Times New Roman" w:hAnsi="Times New Roman" w:cs="Times New Roman"/>
          <w:sz w:val="24"/>
          <w:szCs w:val="24"/>
          <w:lang w:val="pt-BR"/>
        </w:rPr>
        <w:t xml:space="preserve"> SALAZAR </w:t>
      </w:r>
      <w:proofErr w:type="gramStart"/>
      <w:r w:rsidRPr="000650C4">
        <w:rPr>
          <w:rFonts w:ascii="Times New Roman" w:hAnsi="Times New Roman" w:cs="Times New Roman"/>
          <w:i/>
          <w:sz w:val="24"/>
          <w:szCs w:val="24"/>
          <w:lang w:val="pt-BR"/>
        </w:rPr>
        <w:t>et</w:t>
      </w:r>
      <w:proofErr w:type="gramEnd"/>
      <w:r w:rsidRPr="000650C4">
        <w:rPr>
          <w:rFonts w:ascii="Times New Roman" w:hAnsi="Times New Roman" w:cs="Times New Roman"/>
          <w:i/>
          <w:sz w:val="24"/>
          <w:szCs w:val="24"/>
          <w:lang w:val="pt-BR"/>
        </w:rPr>
        <w:t xml:space="preserve"> al.</w:t>
      </w:r>
      <w:r w:rsidR="005E3DCA" w:rsidRPr="000650C4">
        <w:rPr>
          <w:rFonts w:ascii="Times New Roman" w:hAnsi="Times New Roman" w:cs="Times New Roman"/>
          <w:sz w:val="24"/>
          <w:szCs w:val="24"/>
          <w:lang w:val="pt-BR"/>
        </w:rPr>
        <w:t>, 2008;</w:t>
      </w:r>
      <w:r w:rsidRPr="000650C4">
        <w:rPr>
          <w:rFonts w:ascii="Times New Roman" w:hAnsi="Times New Roman" w:cs="Times New Roman"/>
          <w:sz w:val="24"/>
          <w:szCs w:val="24"/>
          <w:lang w:val="pt-BR"/>
        </w:rPr>
        <w:t xml:space="preserve"> DELABRIDA 2014). A identidade pode ser construída por diversos elementos, que envolvem fatores como </w:t>
      </w:r>
      <w:r w:rsidR="00967B01" w:rsidRPr="000650C4">
        <w:rPr>
          <w:rFonts w:ascii="Times New Roman" w:hAnsi="Times New Roman" w:cs="Times New Roman"/>
          <w:sz w:val="24"/>
          <w:szCs w:val="24"/>
          <w:lang w:val="pt-BR"/>
        </w:rPr>
        <w:lastRenderedPageBreak/>
        <w:t>o som ambiente (GERALDES</w:t>
      </w:r>
      <w:r w:rsidR="005E3DCA" w:rsidRPr="000650C4">
        <w:rPr>
          <w:rFonts w:ascii="Times New Roman" w:hAnsi="Times New Roman" w:cs="Times New Roman"/>
          <w:sz w:val="24"/>
          <w:szCs w:val="24"/>
          <w:lang w:val="pt-BR"/>
        </w:rPr>
        <w:t>,</w:t>
      </w:r>
      <w:r w:rsidR="00967B01" w:rsidRPr="000650C4">
        <w:rPr>
          <w:rFonts w:ascii="Times New Roman" w:hAnsi="Times New Roman" w:cs="Times New Roman"/>
          <w:sz w:val="24"/>
          <w:szCs w:val="24"/>
          <w:lang w:val="pt-BR"/>
        </w:rPr>
        <w:t xml:space="preserve"> 2012), o público frequentador, elementos arquitetônicos e de decoração (DELABRIDA</w:t>
      </w:r>
      <w:r w:rsidR="005E3DCA" w:rsidRPr="000650C4">
        <w:rPr>
          <w:rFonts w:ascii="Times New Roman" w:hAnsi="Times New Roman" w:cs="Times New Roman"/>
          <w:sz w:val="24"/>
          <w:szCs w:val="24"/>
          <w:lang w:val="pt-BR"/>
        </w:rPr>
        <w:t>,</w:t>
      </w:r>
      <w:r w:rsidR="00967B01" w:rsidRPr="000650C4">
        <w:rPr>
          <w:rFonts w:ascii="Times New Roman" w:hAnsi="Times New Roman" w:cs="Times New Roman"/>
          <w:sz w:val="24"/>
          <w:szCs w:val="24"/>
          <w:lang w:val="pt-BR"/>
        </w:rPr>
        <w:t xml:space="preserve"> 2014), assim como a iluminação do local (SUMMERS E HEBERT</w:t>
      </w:r>
      <w:r w:rsidR="005E3DCA" w:rsidRPr="000650C4">
        <w:rPr>
          <w:rFonts w:ascii="Times New Roman" w:hAnsi="Times New Roman" w:cs="Times New Roman"/>
          <w:sz w:val="24"/>
          <w:szCs w:val="24"/>
          <w:lang w:val="pt-BR"/>
        </w:rPr>
        <w:t>,</w:t>
      </w:r>
      <w:r w:rsidR="00967B01" w:rsidRPr="000650C4">
        <w:rPr>
          <w:rFonts w:ascii="Times New Roman" w:hAnsi="Times New Roman" w:cs="Times New Roman"/>
          <w:sz w:val="24"/>
          <w:szCs w:val="24"/>
          <w:lang w:val="pt-BR"/>
        </w:rPr>
        <w:t xml:space="preserve"> 2001). </w:t>
      </w:r>
    </w:p>
    <w:p w:rsidR="00137F72" w:rsidRPr="000650C4" w:rsidRDefault="00967B01"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b/>
        <w:t>Ao relacionar o preceito da Psicologia Ambiental que caracteriza a relação indivíduo-meio como bidirecional, com elementos de</w:t>
      </w:r>
      <w:r w:rsidR="00DE5241" w:rsidRPr="000650C4">
        <w:rPr>
          <w:rFonts w:ascii="Times New Roman" w:hAnsi="Times New Roman" w:cs="Times New Roman"/>
          <w:sz w:val="24"/>
          <w:szCs w:val="24"/>
          <w:lang w:val="pt-BR"/>
        </w:rPr>
        <w:t xml:space="preserve"> um ambiente físico que despertam</w:t>
      </w:r>
      <w:r w:rsidRPr="000650C4">
        <w:rPr>
          <w:rFonts w:ascii="Times New Roman" w:hAnsi="Times New Roman" w:cs="Times New Roman"/>
          <w:sz w:val="24"/>
          <w:szCs w:val="24"/>
          <w:lang w:val="pt-BR"/>
        </w:rPr>
        <w:t xml:space="preserve"> o sentimento de identidade, torna-se </w:t>
      </w:r>
      <w:r w:rsidR="00DE5241" w:rsidRPr="000650C4">
        <w:rPr>
          <w:rFonts w:ascii="Times New Roman" w:hAnsi="Times New Roman" w:cs="Times New Roman"/>
          <w:sz w:val="24"/>
          <w:szCs w:val="24"/>
          <w:lang w:val="pt-BR"/>
        </w:rPr>
        <w:t>possível a construção de projetos que visem à promoção de um ambiente físico mais saudável, capaz de promover o bem-estar em situações cotidianas.</w:t>
      </w:r>
    </w:p>
    <w:p w:rsidR="00250A35" w:rsidRPr="000650C4" w:rsidRDefault="00250A35" w:rsidP="000650C4">
      <w:pPr>
        <w:pStyle w:val="SemEspaamento"/>
        <w:spacing w:line="360" w:lineRule="auto"/>
        <w:jc w:val="both"/>
        <w:rPr>
          <w:rFonts w:ascii="Times New Roman" w:hAnsi="Times New Roman" w:cs="Times New Roman"/>
          <w:sz w:val="24"/>
          <w:szCs w:val="24"/>
          <w:lang w:val="pt-BR"/>
        </w:rPr>
      </w:pPr>
    </w:p>
    <w:p w:rsidR="000650C4" w:rsidRPr="000650C4" w:rsidRDefault="000650C4" w:rsidP="000650C4">
      <w:pPr>
        <w:pStyle w:val="SemEspaamento"/>
        <w:spacing w:line="360" w:lineRule="auto"/>
        <w:jc w:val="both"/>
        <w:rPr>
          <w:rFonts w:ascii="Times New Roman" w:hAnsi="Times New Roman" w:cs="Times New Roman"/>
          <w:sz w:val="24"/>
          <w:szCs w:val="24"/>
          <w:lang w:val="pt-BR"/>
        </w:rPr>
      </w:pPr>
    </w:p>
    <w:p w:rsidR="001265EE" w:rsidRPr="000650C4" w:rsidRDefault="005B7B96" w:rsidP="000650C4">
      <w:pPr>
        <w:pStyle w:val="SemEspaamento"/>
        <w:numPr>
          <w:ilvl w:val="0"/>
          <w:numId w:val="13"/>
        </w:numPr>
        <w:spacing w:line="360" w:lineRule="auto"/>
        <w:jc w:val="both"/>
        <w:rPr>
          <w:rFonts w:ascii="Times New Roman" w:hAnsi="Times New Roman" w:cs="Times New Roman"/>
          <w:b/>
          <w:sz w:val="24"/>
          <w:szCs w:val="24"/>
          <w:lang w:val="pt-BR"/>
        </w:rPr>
      </w:pPr>
      <w:r w:rsidRPr="000650C4">
        <w:rPr>
          <w:rFonts w:ascii="Times New Roman" w:hAnsi="Times New Roman" w:cs="Times New Roman"/>
          <w:b/>
          <w:sz w:val="24"/>
          <w:szCs w:val="24"/>
          <w:lang w:val="pt-BR"/>
        </w:rPr>
        <w:t>OBJETIVOS</w:t>
      </w:r>
    </w:p>
    <w:p w:rsidR="00720AE1" w:rsidRPr="000650C4" w:rsidRDefault="001265EE"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O objetivo</w:t>
      </w:r>
      <w:r w:rsidR="00720AE1" w:rsidRPr="000650C4">
        <w:rPr>
          <w:rFonts w:ascii="Times New Roman" w:hAnsi="Times New Roman" w:cs="Times New Roman"/>
          <w:sz w:val="24"/>
          <w:szCs w:val="24"/>
          <w:lang w:val="pt-BR"/>
        </w:rPr>
        <w:t xml:space="preserve"> geral</w:t>
      </w:r>
      <w:r w:rsidRPr="000650C4">
        <w:rPr>
          <w:rFonts w:ascii="Times New Roman" w:hAnsi="Times New Roman" w:cs="Times New Roman"/>
          <w:sz w:val="24"/>
          <w:szCs w:val="24"/>
          <w:lang w:val="pt-BR"/>
        </w:rPr>
        <w:t xml:space="preserve"> do seguinte projeto centra-se em</w:t>
      </w:r>
      <w:r w:rsidR="00720AE1" w:rsidRPr="000650C4">
        <w:rPr>
          <w:rFonts w:ascii="Times New Roman" w:hAnsi="Times New Roman" w:cs="Times New Roman"/>
          <w:sz w:val="24"/>
          <w:szCs w:val="24"/>
          <w:lang w:val="pt-BR"/>
        </w:rPr>
        <w:t xml:space="preserve"> promover</w:t>
      </w:r>
      <w:r w:rsidR="00DF6AA9" w:rsidRPr="000650C4">
        <w:rPr>
          <w:rFonts w:ascii="Times New Roman" w:hAnsi="Times New Roman" w:cs="Times New Roman"/>
          <w:sz w:val="24"/>
          <w:szCs w:val="24"/>
          <w:lang w:val="pt-BR"/>
        </w:rPr>
        <w:t>, através da arte,</w:t>
      </w:r>
      <w:r w:rsidR="00720AE1" w:rsidRPr="000650C4">
        <w:rPr>
          <w:rFonts w:ascii="Times New Roman" w:hAnsi="Times New Roman" w:cs="Times New Roman"/>
          <w:sz w:val="24"/>
          <w:szCs w:val="24"/>
          <w:lang w:val="pt-BR"/>
        </w:rPr>
        <w:t xml:space="preserve"> a construção de ambientes que despertem o</w:t>
      </w:r>
      <w:r w:rsidR="005E3DCA" w:rsidRPr="000650C4">
        <w:rPr>
          <w:rFonts w:ascii="Times New Roman" w:hAnsi="Times New Roman" w:cs="Times New Roman"/>
          <w:sz w:val="24"/>
          <w:szCs w:val="24"/>
          <w:lang w:val="pt-BR"/>
        </w:rPr>
        <w:t xml:space="preserve"> sentimento de pertencimento em indivíduos</w:t>
      </w:r>
      <w:r w:rsidR="00720AE1" w:rsidRPr="000650C4">
        <w:rPr>
          <w:rFonts w:ascii="Times New Roman" w:hAnsi="Times New Roman" w:cs="Times New Roman"/>
          <w:sz w:val="24"/>
          <w:szCs w:val="24"/>
          <w:lang w:val="pt-BR"/>
        </w:rPr>
        <w:t>,</w:t>
      </w:r>
      <w:r w:rsidR="005E3DCA" w:rsidRPr="000650C4">
        <w:rPr>
          <w:rFonts w:ascii="Times New Roman" w:hAnsi="Times New Roman" w:cs="Times New Roman"/>
          <w:sz w:val="24"/>
          <w:szCs w:val="24"/>
          <w:lang w:val="pt-BR"/>
        </w:rPr>
        <w:t xml:space="preserve"> de modo que cada um</w:t>
      </w:r>
      <w:r w:rsidR="00720AE1" w:rsidRPr="000650C4">
        <w:rPr>
          <w:rFonts w:ascii="Times New Roman" w:hAnsi="Times New Roman" w:cs="Times New Roman"/>
          <w:sz w:val="24"/>
          <w:szCs w:val="24"/>
          <w:lang w:val="pt-BR"/>
        </w:rPr>
        <w:t xml:space="preserve"> sinta-se estimulado</w:t>
      </w:r>
      <w:r w:rsidR="005E3DCA" w:rsidRPr="000650C4">
        <w:rPr>
          <w:rFonts w:ascii="Times New Roman" w:hAnsi="Times New Roman" w:cs="Times New Roman"/>
          <w:sz w:val="24"/>
          <w:szCs w:val="24"/>
          <w:lang w:val="pt-BR"/>
        </w:rPr>
        <w:t xml:space="preserve"> a apropriar-se de espaços que nos</w:t>
      </w:r>
      <w:r w:rsidR="00720AE1" w:rsidRPr="000650C4">
        <w:rPr>
          <w:rFonts w:ascii="Times New Roman" w:hAnsi="Times New Roman" w:cs="Times New Roman"/>
          <w:sz w:val="24"/>
          <w:szCs w:val="24"/>
          <w:lang w:val="pt-BR"/>
        </w:rPr>
        <w:t xml:space="preserve"> circunda diariamente.</w:t>
      </w:r>
    </w:p>
    <w:p w:rsidR="005B6BD2" w:rsidRPr="000650C4" w:rsidRDefault="00CF0EBA"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Para tal, os esforços deste projeto direcionar-se-ão em</w:t>
      </w:r>
      <w:r w:rsidR="001265EE" w:rsidRPr="000650C4">
        <w:rPr>
          <w:rFonts w:ascii="Times New Roman" w:hAnsi="Times New Roman" w:cs="Times New Roman"/>
          <w:sz w:val="24"/>
          <w:szCs w:val="24"/>
          <w:lang w:val="pt-BR"/>
        </w:rPr>
        <w:t xml:space="preserve"> fortalecer</w:t>
      </w:r>
      <w:r w:rsidR="009C2D8E" w:rsidRPr="000650C4">
        <w:rPr>
          <w:rFonts w:ascii="Times New Roman" w:hAnsi="Times New Roman" w:cs="Times New Roman"/>
          <w:sz w:val="24"/>
          <w:szCs w:val="24"/>
          <w:lang w:val="pt-BR"/>
        </w:rPr>
        <w:t xml:space="preserve"> a </w:t>
      </w:r>
      <w:proofErr w:type="spellStart"/>
      <w:r w:rsidR="009C2D8E" w:rsidRPr="000650C4">
        <w:rPr>
          <w:rFonts w:ascii="Times New Roman" w:hAnsi="Times New Roman" w:cs="Times New Roman"/>
          <w:sz w:val="24"/>
          <w:szCs w:val="24"/>
          <w:lang w:val="pt-BR"/>
        </w:rPr>
        <w:t>palatabilidade</w:t>
      </w:r>
      <w:proofErr w:type="spellEnd"/>
      <w:r w:rsidR="009C2D8E" w:rsidRPr="000650C4">
        <w:rPr>
          <w:rFonts w:ascii="Times New Roman" w:hAnsi="Times New Roman" w:cs="Times New Roman"/>
          <w:sz w:val="24"/>
          <w:szCs w:val="24"/>
          <w:lang w:val="pt-BR"/>
        </w:rPr>
        <w:t xml:space="preserve"> de um ambiente cotidiano dos frequentadores do campus da Escola Superior de Agricultura “Luiz de Queiroz”</w:t>
      </w:r>
      <w:r w:rsidR="001265EE"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 xml:space="preserve"> o Restaurante Universitário dos Centros Acadêmicos (RUCAS). </w:t>
      </w:r>
      <w:r w:rsidR="001265EE" w:rsidRPr="000650C4">
        <w:rPr>
          <w:rFonts w:ascii="Times New Roman" w:hAnsi="Times New Roman" w:cs="Times New Roman"/>
          <w:sz w:val="24"/>
          <w:szCs w:val="24"/>
          <w:lang w:val="pt-BR"/>
        </w:rPr>
        <w:t xml:space="preserve"> </w:t>
      </w:r>
      <w:r w:rsidRPr="000650C4">
        <w:rPr>
          <w:rFonts w:ascii="Times New Roman" w:hAnsi="Times New Roman" w:cs="Times New Roman"/>
          <w:sz w:val="24"/>
          <w:szCs w:val="24"/>
          <w:lang w:val="pt-BR"/>
        </w:rPr>
        <w:t xml:space="preserve">Entende-se por </w:t>
      </w:r>
      <w:proofErr w:type="spellStart"/>
      <w:r w:rsidRPr="000650C4">
        <w:rPr>
          <w:rFonts w:ascii="Times New Roman" w:hAnsi="Times New Roman" w:cs="Times New Roman"/>
          <w:sz w:val="24"/>
          <w:szCs w:val="24"/>
          <w:lang w:val="pt-BR"/>
        </w:rPr>
        <w:t>palatabilidade</w:t>
      </w:r>
      <w:proofErr w:type="spellEnd"/>
      <w:r w:rsidR="00F251F1" w:rsidRPr="000650C4">
        <w:rPr>
          <w:rFonts w:ascii="Times New Roman" w:hAnsi="Times New Roman" w:cs="Times New Roman"/>
          <w:sz w:val="24"/>
          <w:szCs w:val="24"/>
          <w:lang w:val="pt-BR"/>
        </w:rPr>
        <w:t>, termo derivado da palavra palatável</w:t>
      </w:r>
      <w:r w:rsidR="009710F8" w:rsidRPr="000650C4">
        <w:rPr>
          <w:rFonts w:ascii="Times New Roman" w:hAnsi="Times New Roman" w:cs="Times New Roman"/>
          <w:sz w:val="24"/>
          <w:szCs w:val="24"/>
          <w:lang w:val="pt-BR"/>
        </w:rPr>
        <w:t>, a característica de saber bem; ser agradável ao paladar; que agrada; saboroso (MICHAELIS, 2015). Pretende-se então, promover sabor e prazer no ato de se alimentar no RUCAS</w:t>
      </w:r>
      <w:r w:rsidR="005B6BD2" w:rsidRPr="000650C4">
        <w:rPr>
          <w:rFonts w:ascii="Times New Roman" w:hAnsi="Times New Roman" w:cs="Times New Roman"/>
          <w:sz w:val="24"/>
          <w:szCs w:val="24"/>
          <w:lang w:val="pt-BR"/>
        </w:rPr>
        <w:t xml:space="preserve">, através da </w:t>
      </w:r>
      <w:r w:rsidR="009E6765" w:rsidRPr="000650C4">
        <w:rPr>
          <w:rFonts w:ascii="Times New Roman" w:hAnsi="Times New Roman" w:cs="Times New Roman"/>
          <w:sz w:val="24"/>
          <w:szCs w:val="24"/>
          <w:lang w:val="pt-BR"/>
        </w:rPr>
        <w:t>identidade construída pela participação coletiva, utilizando a arte como principal ferramenta de ação.</w:t>
      </w:r>
    </w:p>
    <w:p w:rsidR="00720AE1" w:rsidRPr="000650C4" w:rsidRDefault="00720AE1"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Desta maneira, os objetivos específicos deste projeto são:</w:t>
      </w:r>
    </w:p>
    <w:p w:rsidR="00720AE1" w:rsidRPr="000650C4" w:rsidRDefault="007C0C9A" w:rsidP="000650C4">
      <w:pPr>
        <w:pStyle w:val="SemEspaamento"/>
        <w:numPr>
          <w:ilvl w:val="0"/>
          <w:numId w:val="14"/>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D</w:t>
      </w:r>
      <w:r w:rsidR="00720AE1" w:rsidRPr="000650C4">
        <w:rPr>
          <w:rFonts w:ascii="Times New Roman" w:hAnsi="Times New Roman" w:cs="Times New Roman"/>
          <w:sz w:val="24"/>
          <w:szCs w:val="24"/>
          <w:lang w:val="pt-BR"/>
        </w:rPr>
        <w:t>espertar o sentimento de pertencimento entre os frequentadores do campus da Escola Superior de Agricultura “Luiz de Queiroz”, de modo que cada indivíduo sinta-se estimulado a apropriar-se do espaço univer</w:t>
      </w:r>
      <w:r w:rsidRPr="000650C4">
        <w:rPr>
          <w:rFonts w:ascii="Times New Roman" w:hAnsi="Times New Roman" w:cs="Times New Roman"/>
          <w:sz w:val="24"/>
          <w:szCs w:val="24"/>
          <w:lang w:val="pt-BR"/>
        </w:rPr>
        <w:t>sitário cotidianamente presente;</w:t>
      </w:r>
    </w:p>
    <w:p w:rsidR="007C0C9A" w:rsidRPr="000650C4" w:rsidRDefault="007C0C9A" w:rsidP="000650C4">
      <w:pPr>
        <w:pStyle w:val="SemEspaamento"/>
        <w:numPr>
          <w:ilvl w:val="0"/>
          <w:numId w:val="14"/>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Valorizar a arte de cozinhar;</w:t>
      </w:r>
    </w:p>
    <w:p w:rsidR="007C0C9A" w:rsidRPr="000650C4" w:rsidRDefault="007C0C9A" w:rsidP="000650C4">
      <w:pPr>
        <w:pStyle w:val="SemEspaamento"/>
        <w:numPr>
          <w:ilvl w:val="0"/>
          <w:numId w:val="14"/>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Estimular a expressão artística dos diversos atores sociais presentes no campus da ESALQ;</w:t>
      </w:r>
    </w:p>
    <w:p w:rsidR="006B1A79" w:rsidRPr="000650C4" w:rsidRDefault="006B1A79" w:rsidP="000650C4">
      <w:pPr>
        <w:pStyle w:val="SemEspaamento"/>
        <w:numPr>
          <w:ilvl w:val="0"/>
          <w:numId w:val="14"/>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Propiciar a </w:t>
      </w:r>
      <w:proofErr w:type="spellStart"/>
      <w:r w:rsidRPr="000650C4">
        <w:rPr>
          <w:rFonts w:ascii="Times New Roman" w:hAnsi="Times New Roman" w:cs="Times New Roman"/>
          <w:sz w:val="24"/>
          <w:szCs w:val="24"/>
          <w:lang w:val="pt-BR"/>
        </w:rPr>
        <w:t>palatabilidade</w:t>
      </w:r>
      <w:proofErr w:type="spellEnd"/>
      <w:r w:rsidRPr="000650C4">
        <w:rPr>
          <w:rFonts w:ascii="Times New Roman" w:hAnsi="Times New Roman" w:cs="Times New Roman"/>
          <w:sz w:val="24"/>
          <w:szCs w:val="24"/>
          <w:lang w:val="pt-BR"/>
        </w:rPr>
        <w:t xml:space="preserve"> do ambiente universitário do RUCAS através da arte;</w:t>
      </w:r>
    </w:p>
    <w:p w:rsidR="004B4014" w:rsidRPr="000650C4" w:rsidRDefault="007C0C9A" w:rsidP="000650C4">
      <w:pPr>
        <w:pStyle w:val="SemEspaamento"/>
        <w:numPr>
          <w:ilvl w:val="0"/>
          <w:numId w:val="14"/>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Propiciar a construção de espaços, não limitados ao RUCAS, que proporcionem o bem-estar de seus frequentadores através da arte.</w:t>
      </w:r>
    </w:p>
    <w:p w:rsidR="004B4014" w:rsidRPr="000650C4" w:rsidRDefault="004B4014" w:rsidP="000650C4">
      <w:pPr>
        <w:pStyle w:val="SemEspaamento"/>
        <w:spacing w:line="360" w:lineRule="auto"/>
        <w:jc w:val="both"/>
        <w:rPr>
          <w:rFonts w:ascii="Times New Roman" w:hAnsi="Times New Roman" w:cs="Times New Roman"/>
          <w:sz w:val="24"/>
          <w:szCs w:val="24"/>
          <w:lang w:val="pt-BR"/>
        </w:rPr>
      </w:pPr>
    </w:p>
    <w:p w:rsidR="000650C4" w:rsidRDefault="000650C4" w:rsidP="000650C4">
      <w:pPr>
        <w:pStyle w:val="SemEspaamento"/>
        <w:spacing w:line="360" w:lineRule="auto"/>
        <w:jc w:val="both"/>
        <w:rPr>
          <w:rFonts w:ascii="Times New Roman" w:hAnsi="Times New Roman" w:cs="Times New Roman"/>
          <w:sz w:val="24"/>
          <w:szCs w:val="24"/>
          <w:lang w:val="pt-BR"/>
        </w:rPr>
      </w:pPr>
    </w:p>
    <w:p w:rsidR="000650C4" w:rsidRPr="000650C4" w:rsidRDefault="000650C4" w:rsidP="000650C4">
      <w:pPr>
        <w:pStyle w:val="SemEspaamento"/>
        <w:spacing w:line="360" w:lineRule="auto"/>
        <w:jc w:val="both"/>
        <w:rPr>
          <w:rFonts w:ascii="Times New Roman" w:hAnsi="Times New Roman" w:cs="Times New Roman"/>
          <w:sz w:val="24"/>
          <w:szCs w:val="24"/>
          <w:lang w:val="pt-BR"/>
        </w:rPr>
      </w:pPr>
    </w:p>
    <w:p w:rsidR="005B7B96" w:rsidRPr="000650C4" w:rsidRDefault="005B7B96" w:rsidP="000650C4">
      <w:pPr>
        <w:pStyle w:val="SemEspaamento"/>
        <w:numPr>
          <w:ilvl w:val="0"/>
          <w:numId w:val="13"/>
        </w:numPr>
        <w:spacing w:line="360" w:lineRule="auto"/>
        <w:jc w:val="both"/>
        <w:rPr>
          <w:rFonts w:ascii="Times New Roman" w:hAnsi="Times New Roman" w:cs="Times New Roman"/>
          <w:b/>
          <w:sz w:val="24"/>
          <w:szCs w:val="24"/>
          <w:lang w:val="pt-BR"/>
        </w:rPr>
      </w:pPr>
      <w:r w:rsidRPr="000650C4">
        <w:rPr>
          <w:rFonts w:ascii="Times New Roman" w:hAnsi="Times New Roman" w:cs="Times New Roman"/>
          <w:b/>
          <w:sz w:val="24"/>
          <w:szCs w:val="24"/>
          <w:lang w:val="pt-BR"/>
        </w:rPr>
        <w:lastRenderedPageBreak/>
        <w:t>PÚBLICO</w:t>
      </w:r>
    </w:p>
    <w:p w:rsidR="00A905AB" w:rsidRPr="000650C4" w:rsidRDefault="00A905AB"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É esperado e necessário que, para a execução deste projeto, </w:t>
      </w:r>
      <w:r w:rsidR="007C0C9A" w:rsidRPr="000650C4">
        <w:rPr>
          <w:rFonts w:ascii="Times New Roman" w:hAnsi="Times New Roman" w:cs="Times New Roman"/>
          <w:sz w:val="24"/>
          <w:szCs w:val="24"/>
          <w:lang w:val="pt-BR"/>
        </w:rPr>
        <w:t>múltiplo</w:t>
      </w:r>
      <w:r w:rsidR="001B4448" w:rsidRPr="000650C4">
        <w:rPr>
          <w:rFonts w:ascii="Times New Roman" w:hAnsi="Times New Roman" w:cs="Times New Roman"/>
          <w:sz w:val="24"/>
          <w:szCs w:val="24"/>
          <w:lang w:val="pt-BR"/>
        </w:rPr>
        <w:t>s</w:t>
      </w:r>
      <w:r w:rsidRPr="000650C4">
        <w:rPr>
          <w:rFonts w:ascii="Times New Roman" w:hAnsi="Times New Roman" w:cs="Times New Roman"/>
          <w:sz w:val="24"/>
          <w:szCs w:val="24"/>
          <w:lang w:val="pt-BR"/>
        </w:rPr>
        <w:t xml:space="preserve"> atores sociais se sintam envolvidos e ativamente participem. A demanda de um esforço conjunto entre forças é iminente, sendo elas:</w:t>
      </w:r>
    </w:p>
    <w:p w:rsidR="00A905AB" w:rsidRPr="000650C4" w:rsidRDefault="00A905AB" w:rsidP="000650C4">
      <w:pPr>
        <w:pStyle w:val="SemEspaamento"/>
        <w:numPr>
          <w:ilvl w:val="0"/>
          <w:numId w:val="15"/>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Indivíduos interessados</w:t>
      </w:r>
      <w:r w:rsidR="007C0C9A" w:rsidRPr="000650C4">
        <w:rPr>
          <w:rFonts w:ascii="Times New Roman" w:hAnsi="Times New Roman" w:cs="Times New Roman"/>
          <w:sz w:val="24"/>
          <w:szCs w:val="24"/>
          <w:lang w:val="pt-BR"/>
        </w:rPr>
        <w:t xml:space="preserve"> no seguinte projeto</w:t>
      </w:r>
      <w:r w:rsidR="009E6765" w:rsidRPr="000650C4">
        <w:rPr>
          <w:rFonts w:ascii="Times New Roman" w:hAnsi="Times New Roman" w:cs="Times New Roman"/>
          <w:sz w:val="24"/>
          <w:szCs w:val="24"/>
          <w:lang w:val="pt-BR"/>
        </w:rPr>
        <w:t>, sobretudo (mas não limitadamente)</w:t>
      </w:r>
      <w:r w:rsidR="00EE1B49" w:rsidRPr="000650C4">
        <w:rPr>
          <w:rFonts w:ascii="Times New Roman" w:hAnsi="Times New Roman" w:cs="Times New Roman"/>
          <w:sz w:val="24"/>
          <w:szCs w:val="24"/>
          <w:lang w:val="pt-BR"/>
        </w:rPr>
        <w:t xml:space="preserve"> di</w:t>
      </w:r>
      <w:r w:rsidR="009E6765" w:rsidRPr="000650C4">
        <w:rPr>
          <w:rFonts w:ascii="Times New Roman" w:hAnsi="Times New Roman" w:cs="Times New Roman"/>
          <w:sz w:val="24"/>
          <w:szCs w:val="24"/>
          <w:lang w:val="pt-BR"/>
        </w:rPr>
        <w:t>scentes;</w:t>
      </w:r>
    </w:p>
    <w:p w:rsidR="00A905AB" w:rsidRPr="000650C4" w:rsidRDefault="00A905AB" w:rsidP="000650C4">
      <w:pPr>
        <w:pStyle w:val="SemEspaamento"/>
        <w:numPr>
          <w:ilvl w:val="0"/>
          <w:numId w:val="15"/>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Centros Acadêmicos</w:t>
      </w:r>
      <w:r w:rsidR="00EE1B49" w:rsidRPr="000650C4">
        <w:rPr>
          <w:rFonts w:ascii="Times New Roman" w:hAnsi="Times New Roman" w:cs="Times New Roman"/>
          <w:sz w:val="24"/>
          <w:szCs w:val="24"/>
          <w:lang w:val="pt-BR"/>
        </w:rPr>
        <w:t>;</w:t>
      </w:r>
    </w:p>
    <w:p w:rsidR="00A905AB" w:rsidRPr="000650C4" w:rsidRDefault="00A905AB" w:rsidP="000650C4">
      <w:pPr>
        <w:pStyle w:val="SemEspaamento"/>
        <w:numPr>
          <w:ilvl w:val="0"/>
          <w:numId w:val="15"/>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Prefeitura do Campus “Luiz de Queiroz”</w:t>
      </w:r>
      <w:r w:rsidR="005B6BD2" w:rsidRPr="000650C4">
        <w:rPr>
          <w:rFonts w:ascii="Times New Roman" w:hAnsi="Times New Roman" w:cs="Times New Roman"/>
          <w:sz w:val="24"/>
          <w:szCs w:val="24"/>
          <w:lang w:val="pt-BR"/>
        </w:rPr>
        <w:t xml:space="preserve"> (PUSP-LQ);</w:t>
      </w:r>
    </w:p>
    <w:p w:rsidR="00A905AB" w:rsidRPr="000650C4" w:rsidRDefault="00A905AB" w:rsidP="000650C4">
      <w:pPr>
        <w:pStyle w:val="SemEspaamento"/>
        <w:numPr>
          <w:ilvl w:val="0"/>
          <w:numId w:val="15"/>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Assessoria de Comunicação</w:t>
      </w:r>
      <w:r w:rsidR="00EE1B49" w:rsidRPr="000650C4">
        <w:rPr>
          <w:rFonts w:ascii="Times New Roman" w:hAnsi="Times New Roman" w:cs="Times New Roman"/>
          <w:sz w:val="24"/>
          <w:szCs w:val="24"/>
          <w:lang w:val="pt-BR"/>
        </w:rPr>
        <w:t xml:space="preserve"> (ACOM);</w:t>
      </w:r>
    </w:p>
    <w:p w:rsidR="00A905AB" w:rsidRPr="000650C4" w:rsidRDefault="00A905AB" w:rsidP="000650C4">
      <w:pPr>
        <w:pStyle w:val="SemEspaamento"/>
        <w:numPr>
          <w:ilvl w:val="0"/>
          <w:numId w:val="15"/>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Cultura e Extensão</w:t>
      </w:r>
      <w:r w:rsidR="005B6BD2" w:rsidRPr="000650C4">
        <w:rPr>
          <w:rFonts w:ascii="Times New Roman" w:hAnsi="Times New Roman" w:cs="Times New Roman"/>
          <w:sz w:val="24"/>
          <w:szCs w:val="24"/>
          <w:lang w:val="pt-BR"/>
        </w:rPr>
        <w:t xml:space="preserve"> (SVCEX);</w:t>
      </w:r>
    </w:p>
    <w:p w:rsidR="00EE1B49" w:rsidRPr="000650C4" w:rsidRDefault="001B4448"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É evidente que tais atores não corresponderão</w:t>
      </w:r>
      <w:r w:rsidR="00EE1B49" w:rsidRPr="000650C4">
        <w:rPr>
          <w:rFonts w:ascii="Times New Roman" w:hAnsi="Times New Roman" w:cs="Times New Roman"/>
          <w:sz w:val="24"/>
          <w:szCs w:val="24"/>
          <w:lang w:val="pt-BR"/>
        </w:rPr>
        <w:t xml:space="preserve"> à totalid</w:t>
      </w:r>
      <w:r w:rsidRPr="000650C4">
        <w:rPr>
          <w:rFonts w:ascii="Times New Roman" w:hAnsi="Times New Roman" w:cs="Times New Roman"/>
          <w:sz w:val="24"/>
          <w:szCs w:val="24"/>
          <w:lang w:val="pt-BR"/>
        </w:rPr>
        <w:t xml:space="preserve">ade de frequentadores do campus; todavia espera-se que haja engajamento suficiente dos envolvidos para que os objetivos deste projeto sejam satisfeitos. Desta maneira, </w:t>
      </w:r>
      <w:r w:rsidR="00EE1B49" w:rsidRPr="000650C4">
        <w:rPr>
          <w:rFonts w:ascii="Times New Roman" w:hAnsi="Times New Roman" w:cs="Times New Roman"/>
          <w:sz w:val="24"/>
          <w:szCs w:val="24"/>
          <w:lang w:val="pt-BR"/>
        </w:rPr>
        <w:t xml:space="preserve">os resultados deste projeto </w:t>
      </w:r>
      <w:r w:rsidRPr="000650C4">
        <w:rPr>
          <w:rFonts w:ascii="Times New Roman" w:hAnsi="Times New Roman" w:cs="Times New Roman"/>
          <w:sz w:val="24"/>
          <w:szCs w:val="24"/>
          <w:lang w:val="pt-BR"/>
        </w:rPr>
        <w:t>não se limitarão</w:t>
      </w:r>
      <w:r w:rsidR="00EE1B49" w:rsidRPr="000650C4">
        <w:rPr>
          <w:rFonts w:ascii="Times New Roman" w:hAnsi="Times New Roman" w:cs="Times New Roman"/>
          <w:sz w:val="24"/>
          <w:szCs w:val="24"/>
          <w:lang w:val="pt-BR"/>
        </w:rPr>
        <w:t xml:space="preserve"> </w:t>
      </w:r>
      <w:r w:rsidRPr="000650C4">
        <w:rPr>
          <w:rFonts w:ascii="Times New Roman" w:hAnsi="Times New Roman" w:cs="Times New Roman"/>
          <w:sz w:val="24"/>
          <w:szCs w:val="24"/>
          <w:lang w:val="pt-BR"/>
        </w:rPr>
        <w:t>aos grupos ativamente participantes em sua realização, refletindo benefícios à</w:t>
      </w:r>
      <w:r w:rsidR="00EE1B49" w:rsidRPr="000650C4">
        <w:rPr>
          <w:rFonts w:ascii="Times New Roman" w:hAnsi="Times New Roman" w:cs="Times New Roman"/>
          <w:sz w:val="24"/>
          <w:szCs w:val="24"/>
          <w:lang w:val="pt-BR"/>
        </w:rPr>
        <w:t xml:space="preserve"> totalidade de envolvidos </w:t>
      </w:r>
      <w:r w:rsidR="007C0C9A" w:rsidRPr="000650C4">
        <w:rPr>
          <w:rFonts w:ascii="Times New Roman" w:hAnsi="Times New Roman" w:cs="Times New Roman"/>
          <w:sz w:val="24"/>
          <w:szCs w:val="24"/>
          <w:lang w:val="pt-BR"/>
        </w:rPr>
        <w:t>no ambiente u</w:t>
      </w:r>
      <w:r w:rsidR="00BC6C4D" w:rsidRPr="000650C4">
        <w:rPr>
          <w:rFonts w:ascii="Times New Roman" w:hAnsi="Times New Roman" w:cs="Times New Roman"/>
          <w:sz w:val="24"/>
          <w:szCs w:val="24"/>
          <w:lang w:val="pt-BR"/>
        </w:rPr>
        <w:t>niversitário existente na ESALQ.</w:t>
      </w:r>
    </w:p>
    <w:p w:rsidR="00BC6C4D" w:rsidRPr="000650C4" w:rsidRDefault="00BC6C4D" w:rsidP="000650C4">
      <w:pPr>
        <w:pStyle w:val="SemEspaamento"/>
        <w:spacing w:line="360" w:lineRule="auto"/>
        <w:jc w:val="both"/>
        <w:rPr>
          <w:rFonts w:ascii="Times New Roman" w:hAnsi="Times New Roman" w:cs="Times New Roman"/>
          <w:sz w:val="24"/>
          <w:szCs w:val="24"/>
          <w:lang w:val="pt-BR"/>
        </w:rPr>
      </w:pPr>
    </w:p>
    <w:p w:rsidR="000650C4" w:rsidRPr="000650C4" w:rsidRDefault="000650C4" w:rsidP="000650C4">
      <w:pPr>
        <w:pStyle w:val="SemEspaamento"/>
        <w:spacing w:line="360" w:lineRule="auto"/>
        <w:jc w:val="both"/>
        <w:rPr>
          <w:rFonts w:ascii="Times New Roman" w:hAnsi="Times New Roman" w:cs="Times New Roman"/>
          <w:sz w:val="24"/>
          <w:szCs w:val="24"/>
          <w:lang w:val="pt-BR"/>
        </w:rPr>
      </w:pPr>
    </w:p>
    <w:p w:rsidR="005B7B96" w:rsidRPr="000650C4" w:rsidRDefault="005B7B96" w:rsidP="000650C4">
      <w:pPr>
        <w:pStyle w:val="SemEspaamento"/>
        <w:numPr>
          <w:ilvl w:val="0"/>
          <w:numId w:val="13"/>
        </w:numPr>
        <w:spacing w:line="360" w:lineRule="auto"/>
        <w:jc w:val="both"/>
        <w:rPr>
          <w:rFonts w:ascii="Times New Roman" w:hAnsi="Times New Roman" w:cs="Times New Roman"/>
          <w:b/>
          <w:sz w:val="24"/>
          <w:szCs w:val="24"/>
          <w:lang w:val="pt-BR"/>
        </w:rPr>
      </w:pPr>
      <w:r w:rsidRPr="000650C4">
        <w:rPr>
          <w:rFonts w:ascii="Times New Roman" w:hAnsi="Times New Roman" w:cs="Times New Roman"/>
          <w:b/>
          <w:sz w:val="24"/>
          <w:szCs w:val="24"/>
          <w:lang w:val="pt-BR"/>
        </w:rPr>
        <w:t>MÉTODO</w:t>
      </w:r>
    </w:p>
    <w:p w:rsidR="00D82AF1" w:rsidRPr="000650C4" w:rsidRDefault="001B4448"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Como previamente pontuado, a execução deste projeto dependerá de múltiplos atores responsáveis por ações distintas, que </w:t>
      </w:r>
      <w:r w:rsidR="00024462" w:rsidRPr="000650C4">
        <w:rPr>
          <w:rFonts w:ascii="Times New Roman" w:hAnsi="Times New Roman" w:cs="Times New Roman"/>
          <w:sz w:val="24"/>
          <w:szCs w:val="24"/>
          <w:lang w:val="pt-BR"/>
        </w:rPr>
        <w:t xml:space="preserve">quando </w:t>
      </w:r>
      <w:r w:rsidRPr="000650C4">
        <w:rPr>
          <w:rFonts w:ascii="Times New Roman" w:hAnsi="Times New Roman" w:cs="Times New Roman"/>
          <w:sz w:val="24"/>
          <w:szCs w:val="24"/>
          <w:lang w:val="pt-BR"/>
        </w:rPr>
        <w:t xml:space="preserve">em conjunto resultarão na satisfação dos objetivos propostos por este projeto. </w:t>
      </w:r>
      <w:r w:rsidR="00024462" w:rsidRPr="000650C4">
        <w:rPr>
          <w:rFonts w:ascii="Times New Roman" w:hAnsi="Times New Roman" w:cs="Times New Roman"/>
          <w:sz w:val="24"/>
          <w:szCs w:val="24"/>
          <w:lang w:val="pt-BR"/>
        </w:rPr>
        <w:t xml:space="preserve">É possível dividir estas ações em áreas, sendo elas: </w:t>
      </w:r>
      <w:r w:rsidR="00126EA3" w:rsidRPr="000650C4">
        <w:rPr>
          <w:rFonts w:ascii="Times New Roman" w:hAnsi="Times New Roman" w:cs="Times New Roman"/>
          <w:sz w:val="24"/>
          <w:szCs w:val="24"/>
          <w:lang w:val="pt-BR"/>
        </w:rPr>
        <w:t>ações para despertar o sentimento de pertencimento geral; ações para a apropriação do ambiente do RUCAS; ações para a apropriação de outros ambientes</w:t>
      </w:r>
      <w:r w:rsidR="006B1A79" w:rsidRPr="000650C4">
        <w:rPr>
          <w:rFonts w:ascii="Times New Roman" w:hAnsi="Times New Roman" w:cs="Times New Roman"/>
          <w:sz w:val="24"/>
          <w:szCs w:val="24"/>
          <w:lang w:val="pt-BR"/>
        </w:rPr>
        <w:t xml:space="preserve"> da ESALQ</w:t>
      </w:r>
      <w:r w:rsidR="00126EA3" w:rsidRPr="000650C4">
        <w:rPr>
          <w:rFonts w:ascii="Times New Roman" w:hAnsi="Times New Roman" w:cs="Times New Roman"/>
          <w:sz w:val="24"/>
          <w:szCs w:val="24"/>
          <w:lang w:val="pt-BR"/>
        </w:rPr>
        <w:t>.</w:t>
      </w:r>
    </w:p>
    <w:p w:rsidR="00D82AF1" w:rsidRPr="000650C4" w:rsidRDefault="00250A35" w:rsidP="000650C4">
      <w:pPr>
        <w:pStyle w:val="SemEspaamento"/>
        <w:numPr>
          <w:ilvl w:val="1"/>
          <w:numId w:val="13"/>
        </w:numPr>
        <w:spacing w:line="360" w:lineRule="auto"/>
        <w:jc w:val="both"/>
        <w:rPr>
          <w:rFonts w:ascii="Times New Roman" w:hAnsi="Times New Roman" w:cs="Times New Roman"/>
          <w:b/>
          <w:sz w:val="24"/>
          <w:szCs w:val="24"/>
          <w:lang w:val="pt-BR"/>
        </w:rPr>
      </w:pPr>
      <w:r w:rsidRPr="000650C4">
        <w:rPr>
          <w:rFonts w:ascii="Times New Roman" w:hAnsi="Times New Roman" w:cs="Times New Roman"/>
          <w:b/>
          <w:sz w:val="24"/>
          <w:szCs w:val="24"/>
          <w:lang w:val="pt-BR"/>
        </w:rPr>
        <w:t>Equipe técnica</w:t>
      </w:r>
    </w:p>
    <w:p w:rsidR="001B2251" w:rsidRPr="000650C4" w:rsidRDefault="001B2251"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Para que estas ações não fiquem apenas no papel, é necessário que um grupo esteja ativamente envolvido com a execução deste projeto. Uma maneira de assegurar o envolvimento permanente de indivíduos é formar uma Comissão, Grupo ou Movimento com foco em realizações artísticas no campus da ESALQ. Fica a sugestão para tal: a criação do grupo “</w:t>
      </w:r>
      <w:r w:rsidR="00F35405" w:rsidRPr="000650C4">
        <w:rPr>
          <w:rFonts w:ascii="Times New Roman" w:hAnsi="Times New Roman" w:cs="Times New Roman"/>
          <w:sz w:val="24"/>
          <w:szCs w:val="24"/>
          <w:lang w:val="pt-BR"/>
        </w:rPr>
        <w:t>Arte e Identidade: por um cotidiano mais pessoal”. Este grupo será responsável pel</w:t>
      </w:r>
      <w:r w:rsidRPr="000650C4">
        <w:rPr>
          <w:rFonts w:ascii="Times New Roman" w:hAnsi="Times New Roman" w:cs="Times New Roman"/>
          <w:sz w:val="24"/>
          <w:szCs w:val="24"/>
          <w:lang w:val="pt-BR"/>
        </w:rPr>
        <w:t>a elaboração de mater</w:t>
      </w:r>
      <w:r w:rsidR="00F35405" w:rsidRPr="000650C4">
        <w:rPr>
          <w:rFonts w:ascii="Times New Roman" w:hAnsi="Times New Roman" w:cs="Times New Roman"/>
          <w:sz w:val="24"/>
          <w:szCs w:val="24"/>
          <w:lang w:val="pt-BR"/>
        </w:rPr>
        <w:t xml:space="preserve">iais para a divulgação, </w:t>
      </w:r>
      <w:r w:rsidRPr="000650C4">
        <w:rPr>
          <w:rFonts w:ascii="Times New Roman" w:hAnsi="Times New Roman" w:cs="Times New Roman"/>
          <w:sz w:val="24"/>
          <w:szCs w:val="24"/>
          <w:lang w:val="pt-BR"/>
        </w:rPr>
        <w:t>organização e realização de espaços</w:t>
      </w:r>
      <w:r w:rsidR="00F35405" w:rsidRPr="000650C4">
        <w:rPr>
          <w:rFonts w:ascii="Times New Roman" w:hAnsi="Times New Roman" w:cs="Times New Roman"/>
          <w:sz w:val="24"/>
          <w:szCs w:val="24"/>
          <w:lang w:val="pt-BR"/>
        </w:rPr>
        <w:t xml:space="preserve">, além da produção de documentos que propiciem a ocorrência dos mesmos. </w:t>
      </w:r>
    </w:p>
    <w:p w:rsidR="00F35405" w:rsidRPr="000650C4" w:rsidRDefault="00547A54" w:rsidP="000650C4">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De modo a sistematizar e incentivar o envolvimento de estudantes na construção deste projeto, é esperado que </w:t>
      </w:r>
      <w:proofErr w:type="gramStart"/>
      <w:r w:rsidRPr="000650C4">
        <w:rPr>
          <w:rFonts w:ascii="Times New Roman" w:hAnsi="Times New Roman" w:cs="Times New Roman"/>
          <w:sz w:val="24"/>
          <w:szCs w:val="24"/>
          <w:lang w:val="pt-BR"/>
        </w:rPr>
        <w:t>sejam</w:t>
      </w:r>
      <w:proofErr w:type="gramEnd"/>
      <w:r w:rsidRPr="000650C4">
        <w:rPr>
          <w:rFonts w:ascii="Times New Roman" w:hAnsi="Times New Roman" w:cs="Times New Roman"/>
          <w:sz w:val="24"/>
          <w:szCs w:val="24"/>
          <w:lang w:val="pt-BR"/>
        </w:rPr>
        <w:t xml:space="preserve"> criados 6 (seis) cargos remunerados dentro do grupo, com </w:t>
      </w:r>
      <w:r w:rsidRPr="000650C4">
        <w:rPr>
          <w:rFonts w:ascii="Times New Roman" w:hAnsi="Times New Roman" w:cs="Times New Roman"/>
          <w:sz w:val="24"/>
          <w:szCs w:val="24"/>
          <w:lang w:val="pt-BR"/>
        </w:rPr>
        <w:lastRenderedPageBreak/>
        <w:t xml:space="preserve">bolsas-auxílio no valor de R$400,00 (quatrocentos reais) mensais. </w:t>
      </w:r>
      <w:r w:rsidR="005A6DEB" w:rsidRPr="000650C4">
        <w:rPr>
          <w:rFonts w:ascii="Times New Roman" w:hAnsi="Times New Roman" w:cs="Times New Roman"/>
          <w:sz w:val="24"/>
          <w:szCs w:val="24"/>
          <w:lang w:val="pt-BR"/>
        </w:rPr>
        <w:t>Os cargos remunerados serão:</w:t>
      </w:r>
    </w:p>
    <w:p w:rsidR="00547A54"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Um coordenador de projeto, responsável por coordenar a ação dos diversos setores e grupos dentro do “Arte e Identidade”;</w:t>
      </w:r>
    </w:p>
    <w:p w:rsidR="00547A54"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Um secretário, responsável pela organização de encontros formativos e “burocráticos” entre os membros do g</w:t>
      </w:r>
      <w:r w:rsidR="009E6765" w:rsidRPr="000650C4">
        <w:rPr>
          <w:rFonts w:ascii="Times New Roman" w:hAnsi="Times New Roman" w:cs="Times New Roman"/>
          <w:sz w:val="24"/>
          <w:szCs w:val="24"/>
          <w:lang w:val="pt-BR"/>
        </w:rPr>
        <w:t>rupo, além da elaboração de documentos</w:t>
      </w:r>
      <w:r w:rsidRPr="000650C4">
        <w:rPr>
          <w:rFonts w:ascii="Times New Roman" w:hAnsi="Times New Roman" w:cs="Times New Roman"/>
          <w:sz w:val="24"/>
          <w:szCs w:val="24"/>
          <w:lang w:val="pt-BR"/>
        </w:rPr>
        <w:t>;</w:t>
      </w:r>
    </w:p>
    <w:p w:rsidR="00547A54"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Um tesoureiro, responsável pela administração do dinheiro direcionado ao projeto;</w:t>
      </w:r>
    </w:p>
    <w:p w:rsidR="00547A54"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Um coordenador de eventos, responsável pela reserva de espaços físicos utilizados durante as ações propostas por este projeto;</w:t>
      </w:r>
    </w:p>
    <w:p w:rsidR="00547A54"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Um coordenador de design, responsável pela produção de materiais para a divulgação, </w:t>
      </w:r>
      <w:r w:rsidR="00D82AF1" w:rsidRPr="000650C4">
        <w:rPr>
          <w:rFonts w:ascii="Times New Roman" w:hAnsi="Times New Roman" w:cs="Times New Roman"/>
          <w:sz w:val="24"/>
          <w:szCs w:val="24"/>
          <w:lang w:val="pt-BR"/>
        </w:rPr>
        <w:t>envolvendo espaços da universidade e</w:t>
      </w:r>
      <w:r w:rsidRPr="000650C4">
        <w:rPr>
          <w:rFonts w:ascii="Times New Roman" w:hAnsi="Times New Roman" w:cs="Times New Roman"/>
          <w:sz w:val="24"/>
          <w:szCs w:val="24"/>
          <w:lang w:val="pt-BR"/>
        </w:rPr>
        <w:t xml:space="preserve"> mídias eletrônicas (blogs, sites, redes sociais);</w:t>
      </w:r>
    </w:p>
    <w:p w:rsidR="00D82AF1" w:rsidRPr="000650C4" w:rsidRDefault="00547A54" w:rsidP="00B1133C">
      <w:pPr>
        <w:pStyle w:val="SemEspaamento"/>
        <w:numPr>
          <w:ilvl w:val="0"/>
          <w:numId w:val="16"/>
        </w:numPr>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Um fotógrafo, responsável pelos registros dos eventos organizados pelo “Arte e Identidade”.</w:t>
      </w:r>
    </w:p>
    <w:p w:rsidR="00D82AF1" w:rsidRPr="000650C4" w:rsidRDefault="00D82AF1"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 seleção de estudantes para o preenchimento destes cargos dependerá do rendimento acadêmico (preferência para alunos que apresentem média ponderada igual ou acima da média de seu curso, no ano referido de seleção) e do interesse no envolvimento neste projeto. O último será avaliado através da produção de uma “Carta de interesse”, onde o estudante poderá pontuar experiências que possam vir a complementar e aperfeiçoar a realização do projeto. É sugerido também que esta seleção envolva entrevistas pessoais com os interessados, de modo a avaliar outros aspectos do candidato, tornando o processo seletivo mais humano do que puramente numericamente avaliado.</w:t>
      </w:r>
    </w:p>
    <w:p w:rsidR="00547A54" w:rsidRPr="000650C4" w:rsidRDefault="005A6DEB"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 partir da criação e sistematização deste grupo, será possível determinar e realizar as ações necessárias à execução do projeto.</w:t>
      </w:r>
    </w:p>
    <w:p w:rsidR="00F35405" w:rsidRPr="000650C4" w:rsidRDefault="00F35405" w:rsidP="000650C4">
      <w:pPr>
        <w:pStyle w:val="SemEspaamento"/>
        <w:spacing w:line="360" w:lineRule="auto"/>
        <w:jc w:val="both"/>
        <w:rPr>
          <w:rFonts w:ascii="Times New Roman" w:hAnsi="Times New Roman" w:cs="Times New Roman"/>
          <w:sz w:val="24"/>
          <w:szCs w:val="24"/>
          <w:lang w:val="pt-BR"/>
        </w:rPr>
      </w:pPr>
    </w:p>
    <w:p w:rsidR="00024462" w:rsidRPr="00B1133C" w:rsidRDefault="009639C7" w:rsidP="00B1133C">
      <w:pPr>
        <w:pStyle w:val="SemEspaamento"/>
        <w:numPr>
          <w:ilvl w:val="1"/>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 </w:t>
      </w:r>
      <w:r w:rsidR="00B864B7" w:rsidRPr="00B1133C">
        <w:rPr>
          <w:rFonts w:ascii="Times New Roman" w:hAnsi="Times New Roman" w:cs="Times New Roman"/>
          <w:b/>
          <w:sz w:val="24"/>
          <w:szCs w:val="24"/>
          <w:lang w:val="pt-BR"/>
        </w:rPr>
        <w:t>Ações para despertar o sentimento de pertencimento geral</w:t>
      </w:r>
    </w:p>
    <w:p w:rsidR="005825F5" w:rsidRPr="000650C4" w:rsidRDefault="005825F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Esta etapa do método apresentará as ações iniciais para a execução deste projeto. Estas serão incumbidas de criar uma atmosfera convidativa, determinante para o recrutamento de pessoas necessário à execução das próximas etapas. </w:t>
      </w:r>
    </w:p>
    <w:p w:rsidR="0044579F" w:rsidRPr="000650C4" w:rsidRDefault="005825F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 principal estratégia desta etapa envolve a valorização das expressões artísticas dos di</w:t>
      </w:r>
      <w:r w:rsidR="0044579F" w:rsidRPr="000650C4">
        <w:rPr>
          <w:rFonts w:ascii="Times New Roman" w:hAnsi="Times New Roman" w:cs="Times New Roman"/>
          <w:sz w:val="24"/>
          <w:szCs w:val="24"/>
          <w:lang w:val="pt-BR"/>
        </w:rPr>
        <w:t xml:space="preserve">versos atores sociais do campus. Para tal, é esperado que estes se </w:t>
      </w:r>
      <w:proofErr w:type="gramStart"/>
      <w:r w:rsidR="0044579F" w:rsidRPr="000650C4">
        <w:rPr>
          <w:rFonts w:ascii="Times New Roman" w:hAnsi="Times New Roman" w:cs="Times New Roman"/>
          <w:sz w:val="24"/>
          <w:szCs w:val="24"/>
          <w:lang w:val="pt-BR"/>
        </w:rPr>
        <w:t>sintam</w:t>
      </w:r>
      <w:proofErr w:type="gramEnd"/>
      <w:r w:rsidR="0044579F" w:rsidRPr="000650C4">
        <w:rPr>
          <w:rFonts w:ascii="Times New Roman" w:hAnsi="Times New Roman" w:cs="Times New Roman"/>
          <w:sz w:val="24"/>
          <w:szCs w:val="24"/>
          <w:lang w:val="pt-BR"/>
        </w:rPr>
        <w:t xml:space="preserve"> estimulados, provocados e capazes de participar ativamente da construção </w:t>
      </w:r>
      <w:r w:rsidR="009E6765" w:rsidRPr="000650C4">
        <w:rPr>
          <w:rFonts w:ascii="Times New Roman" w:hAnsi="Times New Roman" w:cs="Times New Roman"/>
          <w:sz w:val="24"/>
          <w:szCs w:val="24"/>
          <w:lang w:val="pt-BR"/>
        </w:rPr>
        <w:t xml:space="preserve">e modificação </w:t>
      </w:r>
      <w:r w:rsidR="0044579F" w:rsidRPr="000650C4">
        <w:rPr>
          <w:rFonts w:ascii="Times New Roman" w:hAnsi="Times New Roman" w:cs="Times New Roman"/>
          <w:sz w:val="24"/>
          <w:szCs w:val="24"/>
          <w:lang w:val="pt-BR"/>
        </w:rPr>
        <w:t xml:space="preserve">do espaço físico da ESALQ. Desta maneira, as ações iniciais devem centrar-se na realização de encontros e espaços que possibilitem os atores interessados a manifestarem-se artisticamente. </w:t>
      </w:r>
    </w:p>
    <w:p w:rsidR="0044579F" w:rsidRPr="000650C4" w:rsidRDefault="0044579F"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As ações para despertar o sentimento de pertencimento geral são:</w:t>
      </w:r>
    </w:p>
    <w:p w:rsidR="0044579F" w:rsidRPr="000650C4" w:rsidRDefault="0044579F"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lastRenderedPageBreak/>
        <w:t>A produção de cartazes que indaguem os frequentadores do campus</w:t>
      </w:r>
      <w:r w:rsidRPr="000650C4">
        <w:rPr>
          <w:rFonts w:ascii="Times New Roman" w:hAnsi="Times New Roman" w:cs="Times New Roman"/>
          <w:sz w:val="24"/>
          <w:szCs w:val="24"/>
          <w:lang w:val="pt-BR"/>
        </w:rPr>
        <w:t xml:space="preserve"> a respeito de sua “voz artística” e de sua participação na </w:t>
      </w:r>
      <w:r w:rsidRPr="00B1133C">
        <w:rPr>
          <w:rFonts w:ascii="Times New Roman" w:hAnsi="Times New Roman" w:cs="Times New Roman"/>
          <w:b/>
          <w:sz w:val="24"/>
          <w:szCs w:val="24"/>
          <w:lang w:val="pt-BR"/>
        </w:rPr>
        <w:t>construção e modificação do espaço físico da ESALQ</w:t>
      </w:r>
      <w:r w:rsidRPr="000650C4">
        <w:rPr>
          <w:rFonts w:ascii="Times New Roman" w:hAnsi="Times New Roman" w:cs="Times New Roman"/>
          <w:sz w:val="24"/>
          <w:szCs w:val="24"/>
          <w:lang w:val="pt-BR"/>
        </w:rPr>
        <w:t>. Estes cartazes poderão contar com frases como: “Qual é a sua cara?”, “Qual é a sua voz?”</w:t>
      </w:r>
      <w:r w:rsidR="001B2251"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 xml:space="preserve"> “</w:t>
      </w:r>
      <w:r w:rsidR="001B2251" w:rsidRPr="000650C4">
        <w:rPr>
          <w:rFonts w:ascii="Times New Roman" w:hAnsi="Times New Roman" w:cs="Times New Roman"/>
          <w:sz w:val="24"/>
          <w:szCs w:val="24"/>
          <w:lang w:val="pt-BR"/>
        </w:rPr>
        <w:t>Que cara tem a ESALQ?”. Além das frases, estes cartazes deverão contar também com o logo do projeto</w:t>
      </w:r>
      <w:r w:rsidR="00F35405" w:rsidRPr="000650C4">
        <w:rPr>
          <w:rFonts w:ascii="Times New Roman" w:hAnsi="Times New Roman" w:cs="Times New Roman"/>
          <w:sz w:val="24"/>
          <w:szCs w:val="24"/>
          <w:lang w:val="pt-BR"/>
        </w:rPr>
        <w:t xml:space="preserve"> (</w:t>
      </w:r>
      <w:r w:rsidR="009E6765" w:rsidRPr="000650C4">
        <w:rPr>
          <w:rFonts w:ascii="Times New Roman" w:hAnsi="Times New Roman" w:cs="Times New Roman"/>
          <w:sz w:val="24"/>
          <w:szCs w:val="24"/>
          <w:lang w:val="pt-BR"/>
        </w:rPr>
        <w:t>“</w:t>
      </w:r>
      <w:r w:rsidR="00F35405" w:rsidRPr="000650C4">
        <w:rPr>
          <w:rFonts w:ascii="Times New Roman" w:hAnsi="Times New Roman" w:cs="Times New Roman"/>
          <w:sz w:val="24"/>
          <w:szCs w:val="24"/>
          <w:lang w:val="pt-BR"/>
        </w:rPr>
        <w:t>Arte e Identidade: por um cotidiano mais pessoal</w:t>
      </w:r>
      <w:r w:rsidR="009E6765" w:rsidRPr="000650C4">
        <w:rPr>
          <w:rFonts w:ascii="Times New Roman" w:hAnsi="Times New Roman" w:cs="Times New Roman"/>
          <w:sz w:val="24"/>
          <w:szCs w:val="24"/>
          <w:lang w:val="pt-BR"/>
        </w:rPr>
        <w:t>”</w:t>
      </w:r>
      <w:r w:rsidR="00F35405" w:rsidRPr="000650C4">
        <w:rPr>
          <w:rFonts w:ascii="Times New Roman" w:hAnsi="Times New Roman" w:cs="Times New Roman"/>
          <w:sz w:val="24"/>
          <w:szCs w:val="24"/>
          <w:lang w:val="pt-BR"/>
        </w:rPr>
        <w:t xml:space="preserve">). Estes cartazes deverão ser distribuídos em pontos estratégicos do campus, que </w:t>
      </w:r>
      <w:r w:rsidR="003D3DAD" w:rsidRPr="000650C4">
        <w:rPr>
          <w:rFonts w:ascii="Times New Roman" w:hAnsi="Times New Roman" w:cs="Times New Roman"/>
          <w:sz w:val="24"/>
          <w:szCs w:val="24"/>
          <w:lang w:val="pt-BR"/>
        </w:rPr>
        <w:t xml:space="preserve">possam </w:t>
      </w:r>
      <w:r w:rsidR="00F35405" w:rsidRPr="000650C4">
        <w:rPr>
          <w:rFonts w:ascii="Times New Roman" w:hAnsi="Times New Roman" w:cs="Times New Roman"/>
          <w:sz w:val="24"/>
          <w:szCs w:val="24"/>
          <w:lang w:val="pt-BR"/>
        </w:rPr>
        <w:t>apresenta</w:t>
      </w:r>
      <w:r w:rsidR="003D3DAD" w:rsidRPr="000650C4">
        <w:rPr>
          <w:rFonts w:ascii="Times New Roman" w:hAnsi="Times New Roman" w:cs="Times New Roman"/>
          <w:sz w:val="24"/>
          <w:szCs w:val="24"/>
          <w:lang w:val="pt-BR"/>
        </w:rPr>
        <w:t xml:space="preserve">r </w:t>
      </w:r>
      <w:r w:rsidR="00F35405" w:rsidRPr="000650C4">
        <w:rPr>
          <w:rFonts w:ascii="Times New Roman" w:hAnsi="Times New Roman" w:cs="Times New Roman"/>
          <w:sz w:val="24"/>
          <w:szCs w:val="24"/>
          <w:lang w:val="pt-BR"/>
        </w:rPr>
        <w:t>maior fluxo de pessoas. São eles: murais no Centro de Vivência “</w:t>
      </w:r>
      <w:proofErr w:type="spellStart"/>
      <w:r w:rsidR="00F35405" w:rsidRPr="000650C4">
        <w:rPr>
          <w:rFonts w:ascii="Times New Roman" w:hAnsi="Times New Roman" w:cs="Times New Roman"/>
          <w:sz w:val="24"/>
          <w:szCs w:val="24"/>
          <w:lang w:val="pt-BR"/>
        </w:rPr>
        <w:t>Luis</w:t>
      </w:r>
      <w:proofErr w:type="spellEnd"/>
      <w:r w:rsidR="00F35405" w:rsidRPr="000650C4">
        <w:rPr>
          <w:rFonts w:ascii="Times New Roman" w:hAnsi="Times New Roman" w:cs="Times New Roman"/>
          <w:sz w:val="24"/>
          <w:szCs w:val="24"/>
          <w:lang w:val="pt-BR"/>
        </w:rPr>
        <w:t xml:space="preserve"> Hirata” (CV), no Pavilhão de Ciências Humanas (PCH), no RUCAS, na Biblioteca Central, no Departamento de Ciências Exatas (LCE) e no Departamento de Ciências Florestais (LCF). </w:t>
      </w:r>
    </w:p>
    <w:p w:rsidR="000E111E" w:rsidRPr="000650C4" w:rsidRDefault="00330C30"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organização de um espaço inicial para contato com os possíveis interessados</w:t>
      </w:r>
      <w:r w:rsidRPr="000650C4">
        <w:rPr>
          <w:rFonts w:ascii="Times New Roman" w:hAnsi="Times New Roman" w:cs="Times New Roman"/>
          <w:sz w:val="24"/>
          <w:szCs w:val="24"/>
          <w:lang w:val="pt-BR"/>
        </w:rPr>
        <w:t xml:space="preserve">, fruto dos cartazes provocativos iniciais. Este espaço poderá ocorrer no CV, que já apresenta caráter artístico (fruto de uma intervenção no ano de 2013, o Encontro de Arte Urbana da ESALQ – EAUE). A intenção deste primeiro contato com os atores interessados é ouvir um pouco sobre as </w:t>
      </w:r>
      <w:r w:rsidRPr="00B1133C">
        <w:rPr>
          <w:rFonts w:ascii="Times New Roman" w:hAnsi="Times New Roman" w:cs="Times New Roman"/>
          <w:b/>
          <w:sz w:val="24"/>
          <w:szCs w:val="24"/>
          <w:lang w:val="pt-BR"/>
        </w:rPr>
        <w:t>impressões</w:t>
      </w:r>
      <w:r w:rsidRPr="000650C4">
        <w:rPr>
          <w:rFonts w:ascii="Times New Roman" w:hAnsi="Times New Roman" w:cs="Times New Roman"/>
          <w:sz w:val="24"/>
          <w:szCs w:val="24"/>
          <w:lang w:val="pt-BR"/>
        </w:rPr>
        <w:t xml:space="preserve"> resultadas pelos cartazes distribuídos, sobre as </w:t>
      </w:r>
      <w:r w:rsidRPr="00B1133C">
        <w:rPr>
          <w:rFonts w:ascii="Times New Roman" w:hAnsi="Times New Roman" w:cs="Times New Roman"/>
          <w:b/>
          <w:sz w:val="24"/>
          <w:szCs w:val="24"/>
          <w:lang w:val="pt-BR"/>
        </w:rPr>
        <w:t>motivações</w:t>
      </w:r>
      <w:r w:rsidRPr="000650C4">
        <w:rPr>
          <w:rFonts w:ascii="Times New Roman" w:hAnsi="Times New Roman" w:cs="Times New Roman"/>
          <w:sz w:val="24"/>
          <w:szCs w:val="24"/>
          <w:lang w:val="pt-BR"/>
        </w:rPr>
        <w:t xml:space="preserve"> de cada um naquele espaço e sobre possíveis </w:t>
      </w:r>
      <w:r w:rsidRPr="00B1133C">
        <w:rPr>
          <w:rFonts w:ascii="Times New Roman" w:hAnsi="Times New Roman" w:cs="Times New Roman"/>
          <w:b/>
          <w:sz w:val="24"/>
          <w:szCs w:val="24"/>
          <w:lang w:val="pt-BR"/>
        </w:rPr>
        <w:t>dificuldades de expressão que possam existir no campus da ESALQ</w:t>
      </w:r>
      <w:r w:rsidRPr="000650C4">
        <w:rPr>
          <w:rFonts w:ascii="Times New Roman" w:hAnsi="Times New Roman" w:cs="Times New Roman"/>
          <w:sz w:val="24"/>
          <w:szCs w:val="24"/>
          <w:lang w:val="pt-BR"/>
        </w:rPr>
        <w:t xml:space="preserve">. Este espaço deverá ser divulgado através de novos cartazes, a serem colocados nos mesmos pontos os quais os cartazes iniciais de provocação foram distribuídos. Este cartaz poderá ter um modelo único em todos os pontos, contendo uma compilação das diversas frases distribuídas anteriormente, além </w:t>
      </w:r>
      <w:r w:rsidR="00943B32" w:rsidRPr="000650C4">
        <w:rPr>
          <w:rFonts w:ascii="Times New Roman" w:hAnsi="Times New Roman" w:cs="Times New Roman"/>
          <w:sz w:val="24"/>
          <w:szCs w:val="24"/>
          <w:lang w:val="pt-BR"/>
        </w:rPr>
        <w:t xml:space="preserve">do contato do grupo e </w:t>
      </w:r>
      <w:r w:rsidRPr="000650C4">
        <w:rPr>
          <w:rFonts w:ascii="Times New Roman" w:hAnsi="Times New Roman" w:cs="Times New Roman"/>
          <w:sz w:val="24"/>
          <w:szCs w:val="24"/>
          <w:lang w:val="pt-BR"/>
        </w:rPr>
        <w:t>da data</w:t>
      </w:r>
      <w:r w:rsidR="00943B32" w:rsidRPr="000650C4">
        <w:rPr>
          <w:rFonts w:ascii="Times New Roman" w:hAnsi="Times New Roman" w:cs="Times New Roman"/>
          <w:sz w:val="24"/>
          <w:szCs w:val="24"/>
          <w:lang w:val="pt-BR"/>
        </w:rPr>
        <w:t>, hora</w:t>
      </w:r>
      <w:r w:rsidRPr="000650C4">
        <w:rPr>
          <w:rFonts w:ascii="Times New Roman" w:hAnsi="Times New Roman" w:cs="Times New Roman"/>
          <w:sz w:val="24"/>
          <w:szCs w:val="24"/>
          <w:lang w:val="pt-BR"/>
        </w:rPr>
        <w:t xml:space="preserve"> e local da realização deste encontro. A presença de frases como “Expresse-se!”, “Movimente-se!” e </w:t>
      </w:r>
      <w:r w:rsidR="00D76777" w:rsidRPr="000650C4">
        <w:rPr>
          <w:rFonts w:ascii="Times New Roman" w:hAnsi="Times New Roman" w:cs="Times New Roman"/>
          <w:sz w:val="24"/>
          <w:szCs w:val="24"/>
          <w:lang w:val="pt-BR"/>
        </w:rPr>
        <w:t>“</w:t>
      </w:r>
      <w:proofErr w:type="spellStart"/>
      <w:proofErr w:type="gramStart"/>
      <w:r w:rsidR="00D76777" w:rsidRPr="000650C4">
        <w:rPr>
          <w:rFonts w:ascii="Times New Roman" w:hAnsi="Times New Roman" w:cs="Times New Roman"/>
          <w:sz w:val="24"/>
          <w:szCs w:val="24"/>
          <w:lang w:val="pt-BR"/>
        </w:rPr>
        <w:t>ARTicule</w:t>
      </w:r>
      <w:proofErr w:type="gramEnd"/>
      <w:r w:rsidR="00D76777" w:rsidRPr="000650C4">
        <w:rPr>
          <w:rFonts w:ascii="Times New Roman" w:hAnsi="Times New Roman" w:cs="Times New Roman"/>
          <w:sz w:val="24"/>
          <w:szCs w:val="24"/>
          <w:lang w:val="pt-BR"/>
        </w:rPr>
        <w:t>-se</w:t>
      </w:r>
      <w:proofErr w:type="spellEnd"/>
      <w:r w:rsidR="00D76777" w:rsidRPr="000650C4">
        <w:rPr>
          <w:rFonts w:ascii="Times New Roman" w:hAnsi="Times New Roman" w:cs="Times New Roman"/>
          <w:sz w:val="24"/>
          <w:szCs w:val="24"/>
          <w:lang w:val="pt-BR"/>
        </w:rPr>
        <w:t xml:space="preserve">” podem </w:t>
      </w:r>
      <w:r w:rsidR="003D3DAD" w:rsidRPr="000650C4">
        <w:rPr>
          <w:rFonts w:ascii="Times New Roman" w:hAnsi="Times New Roman" w:cs="Times New Roman"/>
          <w:sz w:val="24"/>
          <w:szCs w:val="24"/>
          <w:lang w:val="pt-BR"/>
        </w:rPr>
        <w:t xml:space="preserve">similarmente </w:t>
      </w:r>
      <w:r w:rsidR="00D76777" w:rsidRPr="000650C4">
        <w:rPr>
          <w:rFonts w:ascii="Times New Roman" w:hAnsi="Times New Roman" w:cs="Times New Roman"/>
          <w:sz w:val="24"/>
          <w:szCs w:val="24"/>
          <w:lang w:val="pt-BR"/>
        </w:rPr>
        <w:t>estar presentes nestes cartazes, de maneira a estabelecer conversa com o</w:t>
      </w:r>
      <w:r w:rsidR="00C0433A" w:rsidRPr="000650C4">
        <w:rPr>
          <w:rFonts w:ascii="Times New Roman" w:hAnsi="Times New Roman" w:cs="Times New Roman"/>
          <w:sz w:val="24"/>
          <w:szCs w:val="24"/>
          <w:lang w:val="pt-BR"/>
        </w:rPr>
        <w:t>s possíveis atores interessados. É esperada, como resultado deste encontro, a formação de um grupo inicial de interess</w:t>
      </w:r>
      <w:r w:rsidR="000E111E" w:rsidRPr="000650C4">
        <w:rPr>
          <w:rFonts w:ascii="Times New Roman" w:hAnsi="Times New Roman" w:cs="Times New Roman"/>
          <w:sz w:val="24"/>
          <w:szCs w:val="24"/>
          <w:lang w:val="pt-BR"/>
        </w:rPr>
        <w:t>ados em articular-se com o grupo “Arte e Identidade”</w:t>
      </w:r>
      <w:r w:rsidR="00C0433A" w:rsidRPr="000650C4">
        <w:rPr>
          <w:rFonts w:ascii="Times New Roman" w:hAnsi="Times New Roman" w:cs="Times New Roman"/>
          <w:sz w:val="24"/>
          <w:szCs w:val="24"/>
          <w:lang w:val="pt-BR"/>
        </w:rPr>
        <w:t>;</w:t>
      </w:r>
    </w:p>
    <w:p w:rsidR="00EF1087" w:rsidRPr="000650C4" w:rsidRDefault="00AC7C8A"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w:t>
      </w:r>
      <w:r w:rsidR="00C75BA6" w:rsidRPr="00B1133C">
        <w:rPr>
          <w:rFonts w:ascii="Times New Roman" w:hAnsi="Times New Roman" w:cs="Times New Roman"/>
          <w:b/>
          <w:sz w:val="24"/>
          <w:szCs w:val="24"/>
          <w:lang w:val="pt-BR"/>
        </w:rPr>
        <w:t xml:space="preserve"> </w:t>
      </w:r>
      <w:r w:rsidR="00C0433A" w:rsidRPr="00B1133C">
        <w:rPr>
          <w:rFonts w:ascii="Times New Roman" w:hAnsi="Times New Roman" w:cs="Times New Roman"/>
          <w:b/>
          <w:sz w:val="24"/>
          <w:szCs w:val="24"/>
          <w:lang w:val="pt-BR"/>
        </w:rPr>
        <w:t>realização de oficinas de arte</w:t>
      </w:r>
      <w:r w:rsidR="00C0433A" w:rsidRPr="000650C4">
        <w:rPr>
          <w:rFonts w:ascii="Times New Roman" w:hAnsi="Times New Roman" w:cs="Times New Roman"/>
          <w:sz w:val="24"/>
          <w:szCs w:val="24"/>
          <w:lang w:val="pt-BR"/>
        </w:rPr>
        <w:t xml:space="preserve">, a serem ministradas pelos próprios integrantes do grupo </w:t>
      </w:r>
      <w:r w:rsidR="000E111E" w:rsidRPr="000650C4">
        <w:rPr>
          <w:rFonts w:ascii="Times New Roman" w:hAnsi="Times New Roman" w:cs="Times New Roman"/>
          <w:sz w:val="24"/>
          <w:szCs w:val="24"/>
          <w:lang w:val="pt-BR"/>
        </w:rPr>
        <w:t>“</w:t>
      </w:r>
      <w:r w:rsidR="00C0433A" w:rsidRPr="000650C4">
        <w:rPr>
          <w:rFonts w:ascii="Times New Roman" w:hAnsi="Times New Roman" w:cs="Times New Roman"/>
          <w:sz w:val="24"/>
          <w:szCs w:val="24"/>
          <w:lang w:val="pt-BR"/>
        </w:rPr>
        <w:t>Arte e Identidade</w:t>
      </w:r>
      <w:r w:rsidR="000E111E" w:rsidRPr="000650C4">
        <w:rPr>
          <w:rFonts w:ascii="Times New Roman" w:hAnsi="Times New Roman" w:cs="Times New Roman"/>
          <w:sz w:val="24"/>
          <w:szCs w:val="24"/>
          <w:lang w:val="pt-BR"/>
        </w:rPr>
        <w:t>”</w:t>
      </w:r>
      <w:r w:rsidR="00C0433A" w:rsidRPr="000650C4">
        <w:rPr>
          <w:rFonts w:ascii="Times New Roman" w:hAnsi="Times New Roman" w:cs="Times New Roman"/>
          <w:sz w:val="24"/>
          <w:szCs w:val="24"/>
          <w:lang w:val="pt-BR"/>
        </w:rPr>
        <w:t xml:space="preserve">. A ideia é que os membros do grupo compartilhem seus </w:t>
      </w:r>
      <w:r w:rsidR="00EF1087" w:rsidRPr="000650C4">
        <w:rPr>
          <w:rFonts w:ascii="Times New Roman" w:hAnsi="Times New Roman" w:cs="Times New Roman"/>
          <w:sz w:val="24"/>
          <w:szCs w:val="24"/>
          <w:lang w:val="pt-BR"/>
        </w:rPr>
        <w:t>dons</w:t>
      </w:r>
      <w:r w:rsidR="00C0433A" w:rsidRPr="000650C4">
        <w:rPr>
          <w:rFonts w:ascii="Times New Roman" w:hAnsi="Times New Roman" w:cs="Times New Roman"/>
          <w:sz w:val="24"/>
          <w:szCs w:val="24"/>
          <w:lang w:val="pt-BR"/>
        </w:rPr>
        <w:t xml:space="preserve"> e técnicas</w:t>
      </w:r>
      <w:r w:rsidR="00EF1087" w:rsidRPr="000650C4">
        <w:rPr>
          <w:rFonts w:ascii="Times New Roman" w:hAnsi="Times New Roman" w:cs="Times New Roman"/>
          <w:sz w:val="24"/>
          <w:szCs w:val="24"/>
          <w:lang w:val="pt-BR"/>
        </w:rPr>
        <w:t xml:space="preserve"> artísticas</w:t>
      </w:r>
      <w:r w:rsidR="00C0433A" w:rsidRPr="000650C4">
        <w:rPr>
          <w:rFonts w:ascii="Times New Roman" w:hAnsi="Times New Roman" w:cs="Times New Roman"/>
          <w:sz w:val="24"/>
          <w:szCs w:val="24"/>
          <w:lang w:val="pt-BR"/>
        </w:rPr>
        <w:t>, de modo a encorajar e preparar</w:t>
      </w:r>
      <w:r w:rsidR="00EF1087" w:rsidRPr="000650C4">
        <w:rPr>
          <w:rFonts w:ascii="Times New Roman" w:hAnsi="Times New Roman" w:cs="Times New Roman"/>
          <w:sz w:val="24"/>
          <w:szCs w:val="24"/>
          <w:lang w:val="pt-BR"/>
        </w:rPr>
        <w:t xml:space="preserve"> outros</w:t>
      </w:r>
      <w:r w:rsidR="00C0433A" w:rsidRPr="000650C4">
        <w:rPr>
          <w:rFonts w:ascii="Times New Roman" w:hAnsi="Times New Roman" w:cs="Times New Roman"/>
          <w:sz w:val="24"/>
          <w:szCs w:val="24"/>
          <w:lang w:val="pt-BR"/>
        </w:rPr>
        <w:t xml:space="preserve"> membros intere</w:t>
      </w:r>
      <w:r w:rsidR="00EF1087" w:rsidRPr="000650C4">
        <w:rPr>
          <w:rFonts w:ascii="Times New Roman" w:hAnsi="Times New Roman" w:cs="Times New Roman"/>
          <w:sz w:val="24"/>
          <w:szCs w:val="24"/>
          <w:lang w:val="pt-BR"/>
        </w:rPr>
        <w:t xml:space="preserve">ssados a expressar-se de </w:t>
      </w:r>
      <w:r w:rsidR="00C0433A" w:rsidRPr="000650C4">
        <w:rPr>
          <w:rFonts w:ascii="Times New Roman" w:hAnsi="Times New Roman" w:cs="Times New Roman"/>
          <w:sz w:val="24"/>
          <w:szCs w:val="24"/>
          <w:lang w:val="pt-BR"/>
        </w:rPr>
        <w:t xml:space="preserve">maneiras além das já “dominadas” por eles. </w:t>
      </w:r>
      <w:r w:rsidR="00EF1087" w:rsidRPr="000650C4">
        <w:rPr>
          <w:rFonts w:ascii="Times New Roman" w:hAnsi="Times New Roman" w:cs="Times New Roman"/>
          <w:sz w:val="24"/>
          <w:szCs w:val="24"/>
          <w:lang w:val="pt-BR"/>
        </w:rPr>
        <w:t xml:space="preserve">Estas oficinas teriam o caráter gratuito e foco na sustentabilidade, de modo a reduzir o número de resíduos gerados, reaproveitar materiais, apresentar baixo custo e alta reprodutibilidade (não necessitar de materiais específicos demais que impeçam a reprodução pelos interessados). É possível que, para algumas oficinas, seja necessária </w:t>
      </w:r>
      <w:r w:rsidR="00EF1087" w:rsidRPr="000650C4">
        <w:rPr>
          <w:rFonts w:ascii="Times New Roman" w:hAnsi="Times New Roman" w:cs="Times New Roman"/>
          <w:sz w:val="24"/>
          <w:szCs w:val="24"/>
          <w:lang w:val="pt-BR"/>
        </w:rPr>
        <w:lastRenderedPageBreak/>
        <w:t>a aquisição de materiais, como tintas</w:t>
      </w:r>
      <w:r w:rsidR="000E111E" w:rsidRPr="000650C4">
        <w:rPr>
          <w:rFonts w:ascii="Times New Roman" w:hAnsi="Times New Roman" w:cs="Times New Roman"/>
          <w:sz w:val="24"/>
          <w:szCs w:val="24"/>
          <w:lang w:val="pt-BR"/>
        </w:rPr>
        <w:t>, pincéis, papel, dentre outros.</w:t>
      </w:r>
      <w:r w:rsidR="00EF1087" w:rsidRPr="000650C4">
        <w:rPr>
          <w:rFonts w:ascii="Times New Roman" w:hAnsi="Times New Roman" w:cs="Times New Roman"/>
          <w:sz w:val="24"/>
          <w:szCs w:val="24"/>
          <w:lang w:val="pt-BR"/>
        </w:rPr>
        <w:t xml:space="preserve"> Estes eventos podem ocorrer periodicamente, dependendo da demanda do grupo e dos interess</w:t>
      </w:r>
      <w:r w:rsidR="009E6765" w:rsidRPr="000650C4">
        <w:rPr>
          <w:rFonts w:ascii="Times New Roman" w:hAnsi="Times New Roman" w:cs="Times New Roman"/>
          <w:sz w:val="24"/>
          <w:szCs w:val="24"/>
          <w:lang w:val="pt-BR"/>
        </w:rPr>
        <w:t>ados em participar das oficinas. Sugere-se que oficinais sejam realizadas mensalmente;</w:t>
      </w:r>
    </w:p>
    <w:p w:rsidR="001B2251" w:rsidRPr="000650C4" w:rsidRDefault="00EF1087"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 xml:space="preserve">A organização de encontros periódicos para a partilha de ideias e ideais: </w:t>
      </w:r>
      <w:proofErr w:type="gramStart"/>
      <w:r w:rsidRPr="00B1133C">
        <w:rPr>
          <w:rFonts w:ascii="Times New Roman" w:hAnsi="Times New Roman" w:cs="Times New Roman"/>
          <w:b/>
          <w:sz w:val="24"/>
          <w:szCs w:val="24"/>
          <w:lang w:val="pt-BR"/>
        </w:rPr>
        <w:t>Café(</w:t>
      </w:r>
      <w:proofErr w:type="gramEnd"/>
      <w:r w:rsidRPr="00B1133C">
        <w:rPr>
          <w:rFonts w:ascii="Times New Roman" w:hAnsi="Times New Roman" w:cs="Times New Roman"/>
          <w:b/>
          <w:sz w:val="24"/>
          <w:szCs w:val="24"/>
          <w:lang w:val="pt-BR"/>
        </w:rPr>
        <w:t>i)cultura</w:t>
      </w:r>
      <w:r w:rsidRPr="000650C4">
        <w:rPr>
          <w:rFonts w:ascii="Times New Roman" w:hAnsi="Times New Roman" w:cs="Times New Roman"/>
          <w:sz w:val="24"/>
          <w:szCs w:val="24"/>
          <w:lang w:val="pt-BR"/>
        </w:rPr>
        <w:t>. Este espaço seria caracterizado pela atmosfera aberta e convidativa, na qual os participantes podem compartilhar opiniões e impressões a respeito dos movimentos artísticos propostos para o campus da ESALQ</w:t>
      </w:r>
      <w:r w:rsidR="00E23797" w:rsidRPr="000650C4">
        <w:rPr>
          <w:rFonts w:ascii="Times New Roman" w:hAnsi="Times New Roman" w:cs="Times New Roman"/>
          <w:sz w:val="24"/>
          <w:szCs w:val="24"/>
          <w:lang w:val="pt-BR"/>
        </w:rPr>
        <w:t>, não se limitando a estas conversas</w:t>
      </w:r>
      <w:r w:rsidRPr="000650C4">
        <w:rPr>
          <w:rFonts w:ascii="Times New Roman" w:hAnsi="Times New Roman" w:cs="Times New Roman"/>
          <w:sz w:val="24"/>
          <w:szCs w:val="24"/>
          <w:lang w:val="pt-BR"/>
        </w:rPr>
        <w:t>. Espera-se como fruto destes enc</w:t>
      </w:r>
      <w:r w:rsidR="00E23797" w:rsidRPr="000650C4">
        <w:rPr>
          <w:rFonts w:ascii="Times New Roman" w:hAnsi="Times New Roman" w:cs="Times New Roman"/>
          <w:sz w:val="24"/>
          <w:szCs w:val="24"/>
          <w:lang w:val="pt-BR"/>
        </w:rPr>
        <w:t xml:space="preserve">ontros o </w:t>
      </w:r>
      <w:proofErr w:type="gramStart"/>
      <w:r w:rsidR="00E23797" w:rsidRPr="000650C4">
        <w:rPr>
          <w:rFonts w:ascii="Times New Roman" w:hAnsi="Times New Roman" w:cs="Times New Roman"/>
          <w:sz w:val="24"/>
          <w:szCs w:val="24"/>
          <w:lang w:val="pt-BR"/>
        </w:rPr>
        <w:t>conhecer</w:t>
      </w:r>
      <w:proofErr w:type="gramEnd"/>
      <w:r w:rsidR="00E23797" w:rsidRPr="000650C4">
        <w:rPr>
          <w:rFonts w:ascii="Times New Roman" w:hAnsi="Times New Roman" w:cs="Times New Roman"/>
          <w:sz w:val="24"/>
          <w:szCs w:val="24"/>
          <w:lang w:val="pt-BR"/>
        </w:rPr>
        <w:t>, tanto pessoal quanto interpessoal, e</w:t>
      </w:r>
      <w:r w:rsidR="00C73739" w:rsidRPr="000650C4">
        <w:rPr>
          <w:rFonts w:ascii="Times New Roman" w:hAnsi="Times New Roman" w:cs="Times New Roman"/>
          <w:sz w:val="24"/>
          <w:szCs w:val="24"/>
          <w:lang w:val="pt-BR"/>
        </w:rPr>
        <w:t xml:space="preserve"> a definição de futuras oficina</w:t>
      </w:r>
      <w:r w:rsidR="00E23797" w:rsidRPr="000650C4">
        <w:rPr>
          <w:rFonts w:ascii="Times New Roman" w:hAnsi="Times New Roman" w:cs="Times New Roman"/>
          <w:sz w:val="24"/>
          <w:szCs w:val="24"/>
          <w:lang w:val="pt-BR"/>
        </w:rPr>
        <w:t xml:space="preserve">s e intervenções das quais o grupo pode participar e organizar. Além do compartilhar de ideias, a alimentação </w:t>
      </w:r>
      <w:r w:rsidR="009E6765" w:rsidRPr="000650C4">
        <w:rPr>
          <w:rFonts w:ascii="Times New Roman" w:hAnsi="Times New Roman" w:cs="Times New Roman"/>
          <w:sz w:val="24"/>
          <w:szCs w:val="24"/>
          <w:lang w:val="pt-BR"/>
        </w:rPr>
        <w:t>e sua relação com o bem-estar e o</w:t>
      </w:r>
      <w:r w:rsidR="00E23797" w:rsidRPr="000650C4">
        <w:rPr>
          <w:rFonts w:ascii="Times New Roman" w:hAnsi="Times New Roman" w:cs="Times New Roman"/>
          <w:sz w:val="24"/>
          <w:szCs w:val="24"/>
          <w:lang w:val="pt-BR"/>
        </w:rPr>
        <w:t xml:space="preserve"> ambiente também será abordado: é proposto que, nestes encontros, os interessados levem alimentos para partilhar com o grupo, associando o conceito do bem-estar com o momento de alimentação.</w:t>
      </w:r>
    </w:p>
    <w:p w:rsidR="0044579F" w:rsidRPr="000650C4" w:rsidRDefault="0044579F" w:rsidP="000650C4">
      <w:pPr>
        <w:pStyle w:val="SemEspaamento"/>
        <w:spacing w:line="360" w:lineRule="auto"/>
        <w:jc w:val="both"/>
        <w:rPr>
          <w:rFonts w:ascii="Times New Roman" w:hAnsi="Times New Roman" w:cs="Times New Roman"/>
          <w:sz w:val="24"/>
          <w:szCs w:val="24"/>
          <w:lang w:val="pt-BR"/>
        </w:rPr>
      </w:pPr>
    </w:p>
    <w:p w:rsidR="00126EA3" w:rsidRPr="00B1133C" w:rsidRDefault="009E6765" w:rsidP="00B1133C">
      <w:pPr>
        <w:pStyle w:val="SemEspaamento"/>
        <w:numPr>
          <w:ilvl w:val="1"/>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 </w:t>
      </w:r>
      <w:r w:rsidR="00B864B7" w:rsidRPr="00B1133C">
        <w:rPr>
          <w:rFonts w:ascii="Times New Roman" w:hAnsi="Times New Roman" w:cs="Times New Roman"/>
          <w:b/>
          <w:sz w:val="24"/>
          <w:szCs w:val="24"/>
          <w:lang w:val="pt-BR"/>
        </w:rPr>
        <w:t>Ações para a apropriação do ambiente do RUCAS</w:t>
      </w:r>
    </w:p>
    <w:p w:rsidR="006B1A79" w:rsidRPr="000650C4" w:rsidRDefault="00E23797"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 partir da articulação do grupo “Arte e Identidade” e de seu fortalecimento at</w:t>
      </w:r>
      <w:r w:rsidR="00C73739" w:rsidRPr="000650C4">
        <w:rPr>
          <w:rFonts w:ascii="Times New Roman" w:hAnsi="Times New Roman" w:cs="Times New Roman"/>
          <w:sz w:val="24"/>
          <w:szCs w:val="24"/>
          <w:lang w:val="pt-BR"/>
        </w:rPr>
        <w:t>ravés das ações propostas em 4.2</w:t>
      </w:r>
      <w:r w:rsidRPr="000650C4">
        <w:rPr>
          <w:rFonts w:ascii="Times New Roman" w:hAnsi="Times New Roman" w:cs="Times New Roman"/>
          <w:sz w:val="24"/>
          <w:szCs w:val="24"/>
          <w:lang w:val="pt-BR"/>
        </w:rPr>
        <w:t xml:space="preserve">., </w:t>
      </w:r>
      <w:proofErr w:type="gramStart"/>
      <w:r w:rsidRPr="000650C4">
        <w:rPr>
          <w:rFonts w:ascii="Times New Roman" w:hAnsi="Times New Roman" w:cs="Times New Roman"/>
          <w:sz w:val="24"/>
          <w:szCs w:val="24"/>
          <w:lang w:val="pt-BR"/>
        </w:rPr>
        <w:t>a</w:t>
      </w:r>
      <w:proofErr w:type="gramEnd"/>
      <w:r w:rsidRPr="000650C4">
        <w:rPr>
          <w:rFonts w:ascii="Times New Roman" w:hAnsi="Times New Roman" w:cs="Times New Roman"/>
          <w:sz w:val="24"/>
          <w:szCs w:val="24"/>
          <w:lang w:val="pt-BR"/>
        </w:rPr>
        <w:t xml:space="preserve"> segunda etapa de ações envolverá a modificação de um ambiente cotidiano para grande parte dos frequentadores do campus: o Restaurante Universitário. Este ambiente foi escolhido pela sua sobriedade (devido ao caráter sanitário, este ambiente é todo branco/azulejado e pouco ventilado, tornando-o muitas veze sufocante – em diversos sentidos). É importante ressaltar, todavia, que a ideia deste projeto não é centrada em descaracterizar o ambiente sanitário do RUCAS; na medida do possível, respeitando medidas necessárias, a ideia é torna-lo mais agradável para quem se alimenta e para quem alimenta no RUCAS. </w:t>
      </w:r>
    </w:p>
    <w:p w:rsidR="00E23797" w:rsidRPr="000650C4" w:rsidRDefault="00E23797"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As ações para a apropriação do ambiente do RUCAS são:</w:t>
      </w:r>
    </w:p>
    <w:p w:rsidR="00E23797" w:rsidRPr="000650C4" w:rsidRDefault="00C75BA6"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elaboração de um diagnóstico a respeito das medidas sanitárias necessárias</w:t>
      </w:r>
      <w:r w:rsidRPr="000650C4">
        <w:rPr>
          <w:rFonts w:ascii="Times New Roman" w:hAnsi="Times New Roman" w:cs="Times New Roman"/>
          <w:sz w:val="24"/>
          <w:szCs w:val="24"/>
          <w:lang w:val="pt-BR"/>
        </w:rPr>
        <w:t xml:space="preserve"> no ambiente do Restaurante Universitário. Este diagnóstico deverá conter especificações a respeito do que pode e do que não pode existir dentro do ambiente do RUCAS, de maneira a determinar os limites que delinearão a apropriação daquele ambiente através da arte. Para tal, é esperado que membros do grupo </w:t>
      </w:r>
      <w:r w:rsidR="00C73739"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Arte e Identidade</w:t>
      </w:r>
      <w:r w:rsidR="00C73739" w:rsidRPr="000650C4">
        <w:rPr>
          <w:rFonts w:ascii="Times New Roman" w:hAnsi="Times New Roman" w:cs="Times New Roman"/>
          <w:sz w:val="24"/>
          <w:szCs w:val="24"/>
          <w:lang w:val="pt-BR"/>
        </w:rPr>
        <w:t>”, coordenados pelo Coordenador de Projeto,</w:t>
      </w:r>
      <w:r w:rsidRPr="000650C4">
        <w:rPr>
          <w:rFonts w:ascii="Times New Roman" w:hAnsi="Times New Roman" w:cs="Times New Roman"/>
          <w:sz w:val="24"/>
          <w:szCs w:val="24"/>
          <w:lang w:val="pt-BR"/>
        </w:rPr>
        <w:t xml:space="preserve"> se responsabilizem por tarefas, dentre elas: conversas com indivíduos-chave detentores destas informações (Chefe de Seção responsável pelo Restaurante, Prefeitura do Campus); pesquisa </w:t>
      </w:r>
      <w:r w:rsidR="00C73739" w:rsidRPr="000650C4">
        <w:rPr>
          <w:rFonts w:ascii="Times New Roman" w:hAnsi="Times New Roman" w:cs="Times New Roman"/>
          <w:sz w:val="24"/>
          <w:szCs w:val="24"/>
          <w:lang w:val="pt-BR"/>
        </w:rPr>
        <w:t xml:space="preserve">bibliográfica </w:t>
      </w:r>
      <w:r w:rsidRPr="000650C4">
        <w:rPr>
          <w:rFonts w:ascii="Times New Roman" w:hAnsi="Times New Roman" w:cs="Times New Roman"/>
          <w:sz w:val="24"/>
          <w:szCs w:val="24"/>
          <w:lang w:val="pt-BR"/>
        </w:rPr>
        <w:t xml:space="preserve">em relação à legislação vigente para restaurantes do porte do RUCAS; entrevista com </w:t>
      </w:r>
      <w:proofErr w:type="spellStart"/>
      <w:r w:rsidRPr="000650C4">
        <w:rPr>
          <w:rFonts w:ascii="Times New Roman" w:hAnsi="Times New Roman" w:cs="Times New Roman"/>
          <w:sz w:val="24"/>
          <w:szCs w:val="24"/>
          <w:lang w:val="pt-BR"/>
        </w:rPr>
        <w:lastRenderedPageBreak/>
        <w:t>funcionári@s</w:t>
      </w:r>
      <w:proofErr w:type="spellEnd"/>
      <w:r w:rsidRPr="000650C4">
        <w:rPr>
          <w:rFonts w:ascii="Times New Roman" w:hAnsi="Times New Roman" w:cs="Times New Roman"/>
          <w:sz w:val="24"/>
          <w:szCs w:val="24"/>
          <w:lang w:val="pt-BR"/>
        </w:rPr>
        <w:t xml:space="preserve"> do Restaurante sobre a impressão dos mesmos em vista daquele ambiente e das propostas do grupo para o mesmo. Através da coleta destes dados, será possível elaborar um relatório prático que delimite o potencial de ação do grupo, baseado em legislação e aceitação (tanto de </w:t>
      </w:r>
      <w:proofErr w:type="spellStart"/>
      <w:r w:rsidRPr="000650C4">
        <w:rPr>
          <w:rFonts w:ascii="Times New Roman" w:hAnsi="Times New Roman" w:cs="Times New Roman"/>
          <w:sz w:val="24"/>
          <w:szCs w:val="24"/>
          <w:lang w:val="pt-BR"/>
        </w:rPr>
        <w:t>funcionári@s</w:t>
      </w:r>
      <w:proofErr w:type="spellEnd"/>
      <w:r w:rsidRPr="000650C4">
        <w:rPr>
          <w:rFonts w:ascii="Times New Roman" w:hAnsi="Times New Roman" w:cs="Times New Roman"/>
          <w:sz w:val="24"/>
          <w:szCs w:val="24"/>
          <w:lang w:val="pt-BR"/>
        </w:rPr>
        <w:t xml:space="preserve"> do RUCAS, quanto da PUSP-LQ);</w:t>
      </w:r>
    </w:p>
    <w:p w:rsidR="00E23797" w:rsidRPr="000650C4" w:rsidRDefault="00C75BA6"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divulgação da proposta</w:t>
      </w:r>
      <w:r w:rsidRPr="000650C4">
        <w:rPr>
          <w:rFonts w:ascii="Times New Roman" w:hAnsi="Times New Roman" w:cs="Times New Roman"/>
          <w:sz w:val="24"/>
          <w:szCs w:val="24"/>
          <w:lang w:val="pt-BR"/>
        </w:rPr>
        <w:t xml:space="preserve"> de promover a </w:t>
      </w:r>
      <w:proofErr w:type="spellStart"/>
      <w:r w:rsidRPr="000650C4">
        <w:rPr>
          <w:rFonts w:ascii="Times New Roman" w:hAnsi="Times New Roman" w:cs="Times New Roman"/>
          <w:sz w:val="24"/>
          <w:szCs w:val="24"/>
          <w:lang w:val="pt-BR"/>
        </w:rPr>
        <w:t>palatabilidade</w:t>
      </w:r>
      <w:proofErr w:type="spellEnd"/>
      <w:r w:rsidRPr="000650C4">
        <w:rPr>
          <w:rFonts w:ascii="Times New Roman" w:hAnsi="Times New Roman" w:cs="Times New Roman"/>
          <w:sz w:val="24"/>
          <w:szCs w:val="24"/>
          <w:lang w:val="pt-BR"/>
        </w:rPr>
        <w:t xml:space="preserve"> no RUCAS. Esta proposta poderá ser apresentada como um </w:t>
      </w:r>
      <w:r w:rsidRPr="00B1133C">
        <w:rPr>
          <w:rFonts w:ascii="Times New Roman" w:hAnsi="Times New Roman" w:cs="Times New Roman"/>
          <w:b/>
          <w:sz w:val="24"/>
          <w:szCs w:val="24"/>
          <w:lang w:val="pt-BR"/>
        </w:rPr>
        <w:t>Concurso Cultural “Dê a sua cara ao RUCAS”</w:t>
      </w:r>
      <w:r w:rsidRPr="000650C4">
        <w:rPr>
          <w:rFonts w:ascii="Times New Roman" w:hAnsi="Times New Roman" w:cs="Times New Roman"/>
          <w:sz w:val="24"/>
          <w:szCs w:val="24"/>
          <w:lang w:val="pt-BR"/>
        </w:rPr>
        <w:t xml:space="preserve">, organizado pelo grupo “Arte e Identidade: por um cotidiano mais pessoal”. </w:t>
      </w:r>
      <w:r w:rsidR="00943B32" w:rsidRPr="000650C4">
        <w:rPr>
          <w:rFonts w:ascii="Times New Roman" w:hAnsi="Times New Roman" w:cs="Times New Roman"/>
          <w:sz w:val="24"/>
          <w:szCs w:val="24"/>
          <w:lang w:val="pt-BR"/>
        </w:rPr>
        <w:t xml:space="preserve">Este evento dependerá de três encontros: um encontro inicial, no qual o grupo </w:t>
      </w:r>
      <w:r w:rsidR="00C73739" w:rsidRPr="000650C4">
        <w:rPr>
          <w:rFonts w:ascii="Times New Roman" w:hAnsi="Times New Roman" w:cs="Times New Roman"/>
          <w:sz w:val="24"/>
          <w:szCs w:val="24"/>
          <w:lang w:val="pt-BR"/>
        </w:rPr>
        <w:t>“</w:t>
      </w:r>
      <w:r w:rsidR="00943B32" w:rsidRPr="000650C4">
        <w:rPr>
          <w:rFonts w:ascii="Times New Roman" w:hAnsi="Times New Roman" w:cs="Times New Roman"/>
          <w:sz w:val="24"/>
          <w:szCs w:val="24"/>
          <w:lang w:val="pt-BR"/>
        </w:rPr>
        <w:t>Arte e Identidade</w:t>
      </w:r>
      <w:r w:rsidR="00C73739" w:rsidRPr="000650C4">
        <w:rPr>
          <w:rFonts w:ascii="Times New Roman" w:hAnsi="Times New Roman" w:cs="Times New Roman"/>
          <w:sz w:val="24"/>
          <w:szCs w:val="24"/>
          <w:lang w:val="pt-BR"/>
        </w:rPr>
        <w:t>”</w:t>
      </w:r>
      <w:r w:rsidR="00943B32" w:rsidRPr="000650C4">
        <w:rPr>
          <w:rFonts w:ascii="Times New Roman" w:hAnsi="Times New Roman" w:cs="Times New Roman"/>
          <w:sz w:val="24"/>
          <w:szCs w:val="24"/>
          <w:lang w:val="pt-BR"/>
        </w:rPr>
        <w:t xml:space="preserve"> exporá a proposta de utilizar a arte como ferramenta para a melhoria do ambiente do RUCAS, apresentando então as regras do Concurso (quem pode </w:t>
      </w:r>
      <w:proofErr w:type="gramStart"/>
      <w:r w:rsidR="00943B32" w:rsidRPr="000650C4">
        <w:rPr>
          <w:rFonts w:ascii="Times New Roman" w:hAnsi="Times New Roman" w:cs="Times New Roman"/>
          <w:sz w:val="24"/>
          <w:szCs w:val="24"/>
          <w:lang w:val="pt-BR"/>
        </w:rPr>
        <w:t>participar,</w:t>
      </w:r>
      <w:proofErr w:type="gramEnd"/>
      <w:r w:rsidR="00943B32" w:rsidRPr="000650C4">
        <w:rPr>
          <w:rFonts w:ascii="Times New Roman" w:hAnsi="Times New Roman" w:cs="Times New Roman"/>
          <w:sz w:val="24"/>
          <w:szCs w:val="24"/>
          <w:lang w:val="pt-BR"/>
        </w:rPr>
        <w:t xml:space="preserve"> limitações do tamanho e material da arte, dentre outros); um segundo encontro, no qual os interessados podem inscrever suas peças de arte no Concurso Cultural; e um último encontro, no qual estas peças de arte serão expostas no CV, de modo a serem selecionadas inicialmente um número determinado de peças a serem expostas no RUCAS. A seleção poderá ser feita por membros da Prefeitura do Campus, </w:t>
      </w:r>
      <w:proofErr w:type="spellStart"/>
      <w:r w:rsidR="00943B32" w:rsidRPr="000650C4">
        <w:rPr>
          <w:rFonts w:ascii="Times New Roman" w:hAnsi="Times New Roman" w:cs="Times New Roman"/>
          <w:sz w:val="24"/>
          <w:szCs w:val="24"/>
          <w:lang w:val="pt-BR"/>
        </w:rPr>
        <w:t>funcionári@s</w:t>
      </w:r>
      <w:proofErr w:type="spellEnd"/>
      <w:r w:rsidR="00943B32" w:rsidRPr="000650C4">
        <w:rPr>
          <w:rFonts w:ascii="Times New Roman" w:hAnsi="Times New Roman" w:cs="Times New Roman"/>
          <w:sz w:val="24"/>
          <w:szCs w:val="24"/>
          <w:lang w:val="pt-BR"/>
        </w:rPr>
        <w:t xml:space="preserve"> do RUCAS e por pessoas que estejam presentes no dia desta exposição. A ideia é que este Concurso Cultural não seja excludente; funcione apenas como uma ferramenta inicial de seleção de peças e de estímulo às intervenções artísticas dos atores sociais do campus. As peças selecionadas poderão ficar por um período determinado no RUCAS, de modo que haja uma rotação de peças de arte expostas, possibilitando então um maior espaço de expressão aos atores do campus da ESALQ. Os cartazes de divulgação deverão conter informações como nome do evento; data, local e hora dos encontros; nome do grupo responsável pela organização do evento; </w:t>
      </w:r>
      <w:r w:rsidR="00C73739" w:rsidRPr="000650C4">
        <w:rPr>
          <w:rFonts w:ascii="Times New Roman" w:hAnsi="Times New Roman" w:cs="Times New Roman"/>
          <w:sz w:val="24"/>
          <w:szCs w:val="24"/>
          <w:lang w:val="pt-BR"/>
        </w:rPr>
        <w:t xml:space="preserve">e </w:t>
      </w:r>
      <w:r w:rsidR="00943B32" w:rsidRPr="000650C4">
        <w:rPr>
          <w:rFonts w:ascii="Times New Roman" w:hAnsi="Times New Roman" w:cs="Times New Roman"/>
          <w:sz w:val="24"/>
          <w:szCs w:val="24"/>
          <w:lang w:val="pt-BR"/>
        </w:rPr>
        <w:t>contato. De maneira similar aos casos anteriores</w:t>
      </w:r>
      <w:r w:rsidR="00C73739" w:rsidRPr="000650C4">
        <w:rPr>
          <w:rFonts w:ascii="Times New Roman" w:hAnsi="Times New Roman" w:cs="Times New Roman"/>
          <w:sz w:val="24"/>
          <w:szCs w:val="24"/>
          <w:lang w:val="pt-BR"/>
        </w:rPr>
        <w:t>, tais cartazes</w:t>
      </w:r>
      <w:r w:rsidR="00943B32" w:rsidRPr="000650C4">
        <w:rPr>
          <w:rFonts w:ascii="Times New Roman" w:hAnsi="Times New Roman" w:cs="Times New Roman"/>
          <w:sz w:val="24"/>
          <w:szCs w:val="24"/>
          <w:lang w:val="pt-BR"/>
        </w:rPr>
        <w:t xml:space="preserve"> serão distribuídos em pontos estratégicos do campus, de modo a atingir o maior número de pessoas possível;</w:t>
      </w:r>
    </w:p>
    <w:p w:rsidR="002D0C40" w:rsidRPr="000650C4" w:rsidRDefault="002D0C40"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criação e manutenção de um grupo</w:t>
      </w:r>
      <w:r w:rsidRPr="000650C4">
        <w:rPr>
          <w:rFonts w:ascii="Times New Roman" w:hAnsi="Times New Roman" w:cs="Times New Roman"/>
          <w:sz w:val="24"/>
          <w:szCs w:val="24"/>
          <w:lang w:val="pt-BR"/>
        </w:rPr>
        <w:t xml:space="preserve">, dentro do </w:t>
      </w:r>
      <w:r w:rsidR="00C73739"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Arte e Identidade</w:t>
      </w:r>
      <w:r w:rsidR="00C73739"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 xml:space="preserve">, responsável por </w:t>
      </w:r>
      <w:r w:rsidRPr="00B1133C">
        <w:rPr>
          <w:rFonts w:ascii="Times New Roman" w:hAnsi="Times New Roman" w:cs="Times New Roman"/>
          <w:b/>
          <w:sz w:val="24"/>
          <w:szCs w:val="24"/>
          <w:lang w:val="pt-BR"/>
        </w:rPr>
        <w:t>manter contato com indivíduos envolvidos com arte no campus da ESALQ</w:t>
      </w:r>
      <w:r w:rsidRPr="000650C4">
        <w:rPr>
          <w:rFonts w:ascii="Times New Roman" w:hAnsi="Times New Roman" w:cs="Times New Roman"/>
          <w:sz w:val="24"/>
          <w:szCs w:val="24"/>
          <w:lang w:val="pt-BR"/>
        </w:rPr>
        <w:t xml:space="preserve">, de </w:t>
      </w:r>
      <w:r w:rsidR="00DB0F3C" w:rsidRPr="000650C4">
        <w:rPr>
          <w:rFonts w:ascii="Times New Roman" w:hAnsi="Times New Roman" w:cs="Times New Roman"/>
          <w:sz w:val="24"/>
          <w:szCs w:val="24"/>
          <w:lang w:val="pt-BR"/>
        </w:rPr>
        <w:t>maneira</w:t>
      </w:r>
      <w:r w:rsidRPr="000650C4">
        <w:rPr>
          <w:rFonts w:ascii="Times New Roman" w:hAnsi="Times New Roman" w:cs="Times New Roman"/>
          <w:sz w:val="24"/>
          <w:szCs w:val="24"/>
          <w:lang w:val="pt-BR"/>
        </w:rPr>
        <w:t xml:space="preserve"> a selecionar periodicamente as peças de arte a serem expostas no RUCAS. Este grupo será responsável por manter a rotatividade das obras de arte a serem expostas, </w:t>
      </w:r>
      <w:r w:rsidR="00DB0F3C" w:rsidRPr="000650C4">
        <w:rPr>
          <w:rFonts w:ascii="Times New Roman" w:hAnsi="Times New Roman" w:cs="Times New Roman"/>
          <w:sz w:val="24"/>
          <w:szCs w:val="24"/>
          <w:lang w:val="pt-BR"/>
        </w:rPr>
        <w:t>garantindo assim</w:t>
      </w:r>
      <w:r w:rsidRPr="000650C4">
        <w:rPr>
          <w:rFonts w:ascii="Times New Roman" w:hAnsi="Times New Roman" w:cs="Times New Roman"/>
          <w:sz w:val="24"/>
          <w:szCs w:val="24"/>
          <w:lang w:val="pt-BR"/>
        </w:rPr>
        <w:t xml:space="preserve"> um espaço justo de expressão aos artistas do campus</w:t>
      </w:r>
      <w:r w:rsidR="00C73739" w:rsidRPr="000650C4">
        <w:rPr>
          <w:rFonts w:ascii="Times New Roman" w:hAnsi="Times New Roman" w:cs="Times New Roman"/>
          <w:sz w:val="24"/>
          <w:szCs w:val="24"/>
          <w:lang w:val="pt-BR"/>
        </w:rPr>
        <w:t>. O Coordenador de Design será responsável por coordenar este grupo</w:t>
      </w:r>
      <w:r w:rsidRPr="000650C4">
        <w:rPr>
          <w:rFonts w:ascii="Times New Roman" w:hAnsi="Times New Roman" w:cs="Times New Roman"/>
          <w:sz w:val="24"/>
          <w:szCs w:val="24"/>
          <w:lang w:val="pt-BR"/>
        </w:rPr>
        <w:t>;</w:t>
      </w:r>
    </w:p>
    <w:p w:rsidR="00DB0F3C" w:rsidRPr="000650C4" w:rsidRDefault="002D0C40"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lastRenderedPageBreak/>
        <w:t>A realização de uma sessão fotográfica artística</w:t>
      </w:r>
      <w:r w:rsidRPr="000650C4">
        <w:rPr>
          <w:rFonts w:ascii="Times New Roman" w:hAnsi="Times New Roman" w:cs="Times New Roman"/>
          <w:sz w:val="24"/>
          <w:szCs w:val="24"/>
          <w:lang w:val="pt-BR"/>
        </w:rPr>
        <w:t xml:space="preserve">, a ser realizada na </w:t>
      </w:r>
      <w:r w:rsidRPr="00B1133C">
        <w:rPr>
          <w:rFonts w:ascii="Times New Roman" w:hAnsi="Times New Roman" w:cs="Times New Roman"/>
          <w:b/>
          <w:sz w:val="24"/>
          <w:szCs w:val="24"/>
          <w:lang w:val="pt-BR"/>
        </w:rPr>
        <w:t>cozinha do RUCAS</w:t>
      </w:r>
      <w:r w:rsidRPr="000650C4">
        <w:rPr>
          <w:rFonts w:ascii="Times New Roman" w:hAnsi="Times New Roman" w:cs="Times New Roman"/>
          <w:sz w:val="24"/>
          <w:szCs w:val="24"/>
          <w:lang w:val="pt-BR"/>
        </w:rPr>
        <w:t xml:space="preserve">. A ideia é que esta seção seja realizada por membros do grupo </w:t>
      </w:r>
      <w:r w:rsidR="00DB0F3C" w:rsidRPr="000650C4">
        <w:rPr>
          <w:rFonts w:ascii="Times New Roman" w:hAnsi="Times New Roman" w:cs="Times New Roman"/>
          <w:sz w:val="24"/>
          <w:szCs w:val="24"/>
          <w:lang w:val="pt-BR"/>
        </w:rPr>
        <w:t>“</w:t>
      </w:r>
      <w:r w:rsidRPr="000650C4">
        <w:rPr>
          <w:rFonts w:ascii="Times New Roman" w:hAnsi="Times New Roman" w:cs="Times New Roman"/>
          <w:sz w:val="24"/>
          <w:szCs w:val="24"/>
          <w:lang w:val="pt-BR"/>
        </w:rPr>
        <w:t>Arte e Identida</w:t>
      </w:r>
      <w:r w:rsidR="00DB0F3C" w:rsidRPr="000650C4">
        <w:rPr>
          <w:rFonts w:ascii="Times New Roman" w:hAnsi="Times New Roman" w:cs="Times New Roman"/>
          <w:sz w:val="24"/>
          <w:szCs w:val="24"/>
          <w:lang w:val="pt-BR"/>
        </w:rPr>
        <w:t xml:space="preserve">de” como </w:t>
      </w:r>
      <w:proofErr w:type="gramStart"/>
      <w:r w:rsidR="00DB0F3C" w:rsidRPr="000650C4">
        <w:rPr>
          <w:rFonts w:ascii="Times New Roman" w:hAnsi="Times New Roman" w:cs="Times New Roman"/>
          <w:sz w:val="24"/>
          <w:szCs w:val="24"/>
          <w:lang w:val="pt-BR"/>
        </w:rPr>
        <w:t>fruto</w:t>
      </w:r>
      <w:proofErr w:type="gramEnd"/>
      <w:r w:rsidR="00DB0F3C" w:rsidRPr="000650C4">
        <w:rPr>
          <w:rFonts w:ascii="Times New Roman" w:hAnsi="Times New Roman" w:cs="Times New Roman"/>
          <w:sz w:val="24"/>
          <w:szCs w:val="24"/>
          <w:lang w:val="pt-BR"/>
        </w:rPr>
        <w:t xml:space="preserve"> de uma oficina com a temática “Fotografia”,</w:t>
      </w:r>
      <w:r w:rsidRPr="000650C4">
        <w:rPr>
          <w:rFonts w:ascii="Times New Roman" w:hAnsi="Times New Roman" w:cs="Times New Roman"/>
          <w:sz w:val="24"/>
          <w:szCs w:val="24"/>
          <w:lang w:val="pt-BR"/>
        </w:rPr>
        <w:t xml:space="preserve"> de modo a valorizar a arte dos membros do Grupo, além da arte por trás do cozinhar. Espera-se que, com esta seção de fotos, os frequentadores do RUCAS saibam da </w:t>
      </w:r>
      <w:r w:rsidRPr="00B1133C">
        <w:rPr>
          <w:rFonts w:ascii="Times New Roman" w:hAnsi="Times New Roman" w:cs="Times New Roman"/>
          <w:b/>
          <w:sz w:val="24"/>
          <w:szCs w:val="24"/>
          <w:lang w:val="pt-BR"/>
        </w:rPr>
        <w:t>identidade de quem cozinha sua comida todos os dias</w:t>
      </w:r>
      <w:r w:rsidRPr="000650C4">
        <w:rPr>
          <w:rFonts w:ascii="Times New Roman" w:hAnsi="Times New Roman" w:cs="Times New Roman"/>
          <w:sz w:val="24"/>
          <w:szCs w:val="24"/>
          <w:lang w:val="pt-BR"/>
        </w:rPr>
        <w:t xml:space="preserve">: mãos, face, rugas, cicatrizes, sorrisos, trabalho são alguns dos focos que estas fotos poderão tomar para mostrar esta realidade. Além de aproximar os frequentadores dos funcionários do RUCAS, espera-se com esta exposição demonstrar a existência da arte em situações cotidianas, inspirando frequentadores a apresentar uma visão mais crítica à sua realidade. </w:t>
      </w:r>
      <w:r w:rsidR="00C906BB" w:rsidRPr="000650C4">
        <w:rPr>
          <w:rFonts w:ascii="Times New Roman" w:hAnsi="Times New Roman" w:cs="Times New Roman"/>
          <w:sz w:val="24"/>
          <w:szCs w:val="24"/>
          <w:lang w:val="pt-BR"/>
        </w:rPr>
        <w:t>Os resultados desta seção fotográfica poderão ser expostos no RUCAS como peças de arte, numa exposição denominada “A arte no cozinhar”, que pode marcar, por exemplo, o mês de aniversário da criação do RUCAS</w:t>
      </w:r>
      <w:r w:rsidR="00DB0F3C" w:rsidRPr="000650C4">
        <w:rPr>
          <w:rFonts w:ascii="Times New Roman" w:hAnsi="Times New Roman" w:cs="Times New Roman"/>
          <w:sz w:val="24"/>
          <w:szCs w:val="24"/>
          <w:lang w:val="pt-BR"/>
        </w:rPr>
        <w:t>;</w:t>
      </w:r>
    </w:p>
    <w:p w:rsidR="002D0C40" w:rsidRPr="000650C4" w:rsidRDefault="00DB0F3C"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elaboração de um relatório de avaliação</w:t>
      </w:r>
      <w:r w:rsidRPr="000650C4">
        <w:rPr>
          <w:rFonts w:ascii="Times New Roman" w:hAnsi="Times New Roman" w:cs="Times New Roman"/>
          <w:sz w:val="24"/>
          <w:szCs w:val="24"/>
          <w:lang w:val="pt-BR"/>
        </w:rPr>
        <w:t xml:space="preserve">, por membros do grupo “Arte e Identidade”, fruto de um encontro avaliativo desta intervenção realizada no RUCAS. O intuito deste relatório é identificar pontos positivos a respeito da intervenção já realizada, dificuldades encontradas e </w:t>
      </w:r>
      <w:r w:rsidRPr="00B1133C">
        <w:rPr>
          <w:rFonts w:ascii="Times New Roman" w:hAnsi="Times New Roman" w:cs="Times New Roman"/>
          <w:b/>
          <w:sz w:val="24"/>
          <w:szCs w:val="24"/>
          <w:lang w:val="pt-BR"/>
        </w:rPr>
        <w:t>pontos a serem considerados em próximas intervenções</w:t>
      </w:r>
      <w:r w:rsidRPr="000650C4">
        <w:rPr>
          <w:rFonts w:ascii="Times New Roman" w:hAnsi="Times New Roman" w:cs="Times New Roman"/>
          <w:sz w:val="24"/>
          <w:szCs w:val="24"/>
          <w:lang w:val="pt-BR"/>
        </w:rPr>
        <w:t>. Além disto, será um documento que oficializará esta intervenção e poderá ser enviado para a PUSP-LQ, de modo a gerar memória a respeito desta intervenção. Espera-se que este relatório sirva como inspiração e base para a realização de novas intervenções no campus da ESALQ.</w:t>
      </w:r>
    </w:p>
    <w:p w:rsidR="00BC6C4D" w:rsidRPr="000650C4" w:rsidRDefault="00BC6C4D" w:rsidP="000650C4">
      <w:pPr>
        <w:pStyle w:val="SemEspaamento"/>
        <w:spacing w:line="360" w:lineRule="auto"/>
        <w:jc w:val="both"/>
        <w:rPr>
          <w:rFonts w:ascii="Times New Roman" w:hAnsi="Times New Roman" w:cs="Times New Roman"/>
          <w:sz w:val="24"/>
          <w:szCs w:val="24"/>
          <w:lang w:val="pt-BR"/>
        </w:rPr>
      </w:pPr>
    </w:p>
    <w:p w:rsidR="006B1A79" w:rsidRPr="00B1133C" w:rsidRDefault="00B376B7" w:rsidP="00B1133C">
      <w:pPr>
        <w:pStyle w:val="SemEspaamento"/>
        <w:numPr>
          <w:ilvl w:val="1"/>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t xml:space="preserve"> </w:t>
      </w:r>
      <w:r w:rsidR="00B864B7" w:rsidRPr="00B1133C">
        <w:rPr>
          <w:rFonts w:ascii="Times New Roman" w:hAnsi="Times New Roman" w:cs="Times New Roman"/>
          <w:b/>
          <w:sz w:val="24"/>
          <w:szCs w:val="24"/>
          <w:lang w:val="pt-BR"/>
        </w:rPr>
        <w:t>Ações para a apropriação de outros ambientes da ESALQ</w:t>
      </w:r>
    </w:p>
    <w:p w:rsidR="00DB0F3C" w:rsidRPr="000650C4" w:rsidRDefault="006D6382"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Após a elaboração do relatório a</w:t>
      </w:r>
      <w:r w:rsidR="00FB695B" w:rsidRPr="000650C4">
        <w:rPr>
          <w:rFonts w:ascii="Times New Roman" w:hAnsi="Times New Roman" w:cs="Times New Roman"/>
          <w:sz w:val="24"/>
          <w:szCs w:val="24"/>
          <w:lang w:val="pt-BR"/>
        </w:rPr>
        <w:t xml:space="preserve"> r</w:t>
      </w:r>
      <w:r w:rsidRPr="000650C4">
        <w:rPr>
          <w:rFonts w:ascii="Times New Roman" w:hAnsi="Times New Roman" w:cs="Times New Roman"/>
          <w:sz w:val="24"/>
          <w:szCs w:val="24"/>
          <w:lang w:val="pt-BR"/>
        </w:rPr>
        <w:t xml:space="preserve">espeito da intervenção realizada no RUCAS, é esperado que </w:t>
      </w:r>
      <w:proofErr w:type="gramStart"/>
      <w:r w:rsidRPr="000650C4">
        <w:rPr>
          <w:rFonts w:ascii="Times New Roman" w:hAnsi="Times New Roman" w:cs="Times New Roman"/>
          <w:sz w:val="24"/>
          <w:szCs w:val="24"/>
          <w:lang w:val="pt-BR"/>
        </w:rPr>
        <w:t>surja</w:t>
      </w:r>
      <w:proofErr w:type="gramEnd"/>
      <w:r w:rsidRPr="000650C4">
        <w:rPr>
          <w:rFonts w:ascii="Times New Roman" w:hAnsi="Times New Roman" w:cs="Times New Roman"/>
          <w:sz w:val="24"/>
          <w:szCs w:val="24"/>
          <w:lang w:val="pt-BR"/>
        </w:rPr>
        <w:t xml:space="preserve"> uma base para a realização de outras intervenções no campus, de modo a propiciar a formação do sentimento de identidade em outros espaços. Esta última etapa do projeto é bastante ampla e despende energias para a elaboração de novos projetos mais detalhados. Todavia, seguem algumas ações que podem ser realizadas dentro deste projeto para estimular </w:t>
      </w:r>
      <w:r w:rsidR="00FB695B" w:rsidRPr="000650C4">
        <w:rPr>
          <w:rFonts w:ascii="Times New Roman" w:hAnsi="Times New Roman" w:cs="Times New Roman"/>
          <w:sz w:val="24"/>
          <w:szCs w:val="24"/>
          <w:lang w:val="pt-BR"/>
        </w:rPr>
        <w:t>a ocorrência da apropriação de outros ambientes da ESALQ:</w:t>
      </w:r>
    </w:p>
    <w:p w:rsidR="00FB695B" w:rsidRPr="000650C4" w:rsidRDefault="00FB695B"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criação de uma comissão</w:t>
      </w:r>
      <w:r w:rsidRPr="000650C4">
        <w:rPr>
          <w:rFonts w:ascii="Times New Roman" w:hAnsi="Times New Roman" w:cs="Times New Roman"/>
          <w:sz w:val="24"/>
          <w:szCs w:val="24"/>
          <w:lang w:val="pt-BR"/>
        </w:rPr>
        <w:t xml:space="preserve">, dentro do grupo “Arte e Identidade”, responsável pela </w:t>
      </w:r>
      <w:r w:rsidRPr="00B1133C">
        <w:rPr>
          <w:rFonts w:ascii="Times New Roman" w:hAnsi="Times New Roman" w:cs="Times New Roman"/>
          <w:b/>
          <w:sz w:val="24"/>
          <w:szCs w:val="24"/>
          <w:lang w:val="pt-BR"/>
        </w:rPr>
        <w:t>organização e realização de um evento similar ao EAUE</w:t>
      </w:r>
      <w:r w:rsidRPr="000650C4">
        <w:rPr>
          <w:rFonts w:ascii="Times New Roman" w:hAnsi="Times New Roman" w:cs="Times New Roman"/>
          <w:sz w:val="24"/>
          <w:szCs w:val="24"/>
          <w:lang w:val="pt-BR"/>
        </w:rPr>
        <w:t xml:space="preserve">, ocorrido em 2013. Para tal, é esperado que os membros desta comissão </w:t>
      </w:r>
      <w:proofErr w:type="gramStart"/>
      <w:r w:rsidRPr="000650C4">
        <w:rPr>
          <w:rFonts w:ascii="Times New Roman" w:hAnsi="Times New Roman" w:cs="Times New Roman"/>
          <w:sz w:val="24"/>
          <w:szCs w:val="24"/>
          <w:lang w:val="pt-BR"/>
        </w:rPr>
        <w:t>entrem</w:t>
      </w:r>
      <w:proofErr w:type="gramEnd"/>
      <w:r w:rsidRPr="000650C4">
        <w:rPr>
          <w:rFonts w:ascii="Times New Roman" w:hAnsi="Times New Roman" w:cs="Times New Roman"/>
          <w:sz w:val="24"/>
          <w:szCs w:val="24"/>
          <w:lang w:val="pt-BR"/>
        </w:rPr>
        <w:t xml:space="preserve"> em contato com pessoas que estiveram responsáveis por este evento em 2013, para conseguir informações sobre </w:t>
      </w:r>
      <w:r w:rsidRPr="000650C4">
        <w:rPr>
          <w:rFonts w:ascii="Times New Roman" w:hAnsi="Times New Roman" w:cs="Times New Roman"/>
          <w:sz w:val="24"/>
          <w:szCs w:val="24"/>
          <w:lang w:val="pt-BR"/>
        </w:rPr>
        <w:lastRenderedPageBreak/>
        <w:t>contato e medidas para a realização deste tipo de evento</w:t>
      </w:r>
      <w:r w:rsidR="00C73739" w:rsidRPr="000650C4">
        <w:rPr>
          <w:rFonts w:ascii="Times New Roman" w:hAnsi="Times New Roman" w:cs="Times New Roman"/>
          <w:sz w:val="24"/>
          <w:szCs w:val="24"/>
          <w:lang w:val="pt-BR"/>
        </w:rPr>
        <w:t>. O Fotógrafo será responsável por coordenar esta comissão</w:t>
      </w:r>
      <w:r w:rsidRPr="000650C4">
        <w:rPr>
          <w:rFonts w:ascii="Times New Roman" w:hAnsi="Times New Roman" w:cs="Times New Roman"/>
          <w:sz w:val="24"/>
          <w:szCs w:val="24"/>
          <w:lang w:val="pt-BR"/>
        </w:rPr>
        <w:t>;</w:t>
      </w:r>
    </w:p>
    <w:p w:rsidR="00FB695B" w:rsidRPr="000650C4" w:rsidRDefault="00FB695B"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organização de mostras de arte periódicas</w:t>
      </w:r>
      <w:r w:rsidRPr="000650C4">
        <w:rPr>
          <w:rFonts w:ascii="Times New Roman" w:hAnsi="Times New Roman" w:cs="Times New Roman"/>
          <w:sz w:val="24"/>
          <w:szCs w:val="24"/>
          <w:lang w:val="pt-BR"/>
        </w:rPr>
        <w:t xml:space="preserve">, a ocorrerem no CV (não obrigatoriamente, mas aparece como um potencial espaço). A intenção destas mostras de arte, com </w:t>
      </w:r>
      <w:proofErr w:type="gramStart"/>
      <w:r w:rsidRPr="000650C4">
        <w:rPr>
          <w:rFonts w:ascii="Times New Roman" w:hAnsi="Times New Roman" w:cs="Times New Roman"/>
          <w:sz w:val="24"/>
          <w:szCs w:val="24"/>
          <w:lang w:val="pt-BR"/>
        </w:rPr>
        <w:t xml:space="preserve">sugestão de nome </w:t>
      </w:r>
      <w:r w:rsidRPr="00B1133C">
        <w:rPr>
          <w:rFonts w:ascii="Times New Roman" w:hAnsi="Times New Roman" w:cs="Times New Roman"/>
          <w:b/>
          <w:sz w:val="24"/>
          <w:szCs w:val="24"/>
          <w:lang w:val="pt-BR"/>
        </w:rPr>
        <w:t>“Digitais”</w:t>
      </w:r>
      <w:proofErr w:type="gramEnd"/>
      <w:r w:rsidRPr="000650C4">
        <w:rPr>
          <w:rFonts w:ascii="Times New Roman" w:hAnsi="Times New Roman" w:cs="Times New Roman"/>
          <w:sz w:val="24"/>
          <w:szCs w:val="24"/>
          <w:lang w:val="pt-BR"/>
        </w:rPr>
        <w:t>, é propiciar a formação de espaços nos quais os atores sociais do campus podem se expressar e se identificar com a expressão do outro;</w:t>
      </w:r>
    </w:p>
    <w:p w:rsidR="00FB695B" w:rsidRPr="000650C4" w:rsidRDefault="00FB695B" w:rsidP="00B1133C">
      <w:pPr>
        <w:pStyle w:val="SemEspaamento"/>
        <w:numPr>
          <w:ilvl w:val="0"/>
          <w:numId w:val="17"/>
        </w:numPr>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A proposta de elaborar um projeto de apropriação de um ambiente recém-construído na ESALQ – o novo Restaurante Universitário</w:t>
      </w:r>
      <w:r w:rsidRPr="000650C4">
        <w:rPr>
          <w:rFonts w:ascii="Times New Roman" w:hAnsi="Times New Roman" w:cs="Times New Roman"/>
          <w:sz w:val="24"/>
          <w:szCs w:val="24"/>
          <w:lang w:val="pt-BR"/>
        </w:rPr>
        <w:t xml:space="preserve">. A ideia é que o grupo “Arte e Identidade”, através de suas ações, </w:t>
      </w:r>
      <w:proofErr w:type="gramStart"/>
      <w:r w:rsidRPr="000650C4">
        <w:rPr>
          <w:rFonts w:ascii="Times New Roman" w:hAnsi="Times New Roman" w:cs="Times New Roman"/>
          <w:sz w:val="24"/>
          <w:szCs w:val="24"/>
          <w:lang w:val="pt-BR"/>
        </w:rPr>
        <w:t>estimule</w:t>
      </w:r>
      <w:proofErr w:type="gramEnd"/>
      <w:r w:rsidRPr="000650C4">
        <w:rPr>
          <w:rFonts w:ascii="Times New Roman" w:hAnsi="Times New Roman" w:cs="Times New Roman"/>
          <w:sz w:val="24"/>
          <w:szCs w:val="24"/>
          <w:lang w:val="pt-BR"/>
        </w:rPr>
        <w:t xml:space="preserve"> a participação e o </w:t>
      </w:r>
      <w:r w:rsidR="008A412F" w:rsidRPr="000650C4">
        <w:rPr>
          <w:rFonts w:ascii="Times New Roman" w:hAnsi="Times New Roman" w:cs="Times New Roman"/>
          <w:sz w:val="24"/>
          <w:szCs w:val="24"/>
          <w:lang w:val="pt-BR"/>
        </w:rPr>
        <w:t>envolvimento de indivíduos do campus da ESALQ</w:t>
      </w:r>
      <w:r w:rsidRPr="000650C4">
        <w:rPr>
          <w:rFonts w:ascii="Times New Roman" w:hAnsi="Times New Roman" w:cs="Times New Roman"/>
          <w:sz w:val="24"/>
          <w:szCs w:val="24"/>
          <w:lang w:val="pt-BR"/>
        </w:rPr>
        <w:t xml:space="preserve"> que se voluntariem a desenvolver um projeto, similar a este, como proposta de apropriação deste novo espaço. Os membros do grupo “Arte e Identidade” serão tutores destes interessados</w:t>
      </w:r>
      <w:r w:rsidR="008A412F" w:rsidRPr="000650C4">
        <w:rPr>
          <w:rFonts w:ascii="Times New Roman" w:hAnsi="Times New Roman" w:cs="Times New Roman"/>
          <w:sz w:val="24"/>
          <w:szCs w:val="24"/>
          <w:lang w:val="pt-BR"/>
        </w:rPr>
        <w:t>, de maneira a fornecer todas as informações necessárias para a produção e execução deste projeto.</w:t>
      </w:r>
    </w:p>
    <w:p w:rsidR="00EF61D3" w:rsidRDefault="00EF61D3" w:rsidP="000650C4">
      <w:pPr>
        <w:pStyle w:val="SemEspaamento"/>
        <w:spacing w:line="360" w:lineRule="auto"/>
        <w:jc w:val="both"/>
        <w:rPr>
          <w:rFonts w:ascii="Times New Roman" w:hAnsi="Times New Roman" w:cs="Times New Roman"/>
          <w:sz w:val="24"/>
          <w:szCs w:val="24"/>
          <w:lang w:val="pt-BR"/>
        </w:rPr>
      </w:pPr>
    </w:p>
    <w:p w:rsidR="00B1133C" w:rsidRPr="000650C4" w:rsidRDefault="00B1133C" w:rsidP="000650C4">
      <w:pPr>
        <w:pStyle w:val="SemEspaamento"/>
        <w:spacing w:line="360" w:lineRule="auto"/>
        <w:jc w:val="both"/>
        <w:rPr>
          <w:rFonts w:ascii="Times New Roman" w:hAnsi="Times New Roman" w:cs="Times New Roman"/>
          <w:sz w:val="24"/>
          <w:szCs w:val="24"/>
          <w:lang w:val="pt-BR"/>
        </w:rPr>
      </w:pPr>
    </w:p>
    <w:p w:rsidR="005B7B96" w:rsidRPr="00B1133C" w:rsidRDefault="005B7B96" w:rsidP="00B1133C">
      <w:pPr>
        <w:pStyle w:val="SemEspaamento"/>
        <w:numPr>
          <w:ilvl w:val="0"/>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t>CRONOGRAMA</w:t>
      </w:r>
    </w:p>
    <w:p w:rsidR="00B446B4" w:rsidRPr="000650C4" w:rsidRDefault="0059385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O período estimado para a execução deste projeto é de doze meses, sendo que ao fim do décimo segundo mês é esperado que esboços de novos projetos liga</w:t>
      </w:r>
      <w:r w:rsidR="003F23BB" w:rsidRPr="000650C4">
        <w:rPr>
          <w:rFonts w:ascii="Times New Roman" w:hAnsi="Times New Roman" w:cs="Times New Roman"/>
          <w:sz w:val="24"/>
          <w:szCs w:val="24"/>
          <w:lang w:val="pt-BR"/>
        </w:rPr>
        <w:t>dos à temática seja</w:t>
      </w:r>
      <w:r w:rsidR="00250A35" w:rsidRPr="000650C4">
        <w:rPr>
          <w:rFonts w:ascii="Times New Roman" w:hAnsi="Times New Roman" w:cs="Times New Roman"/>
          <w:sz w:val="24"/>
          <w:szCs w:val="24"/>
          <w:lang w:val="pt-BR"/>
        </w:rPr>
        <w:t>m</w:t>
      </w:r>
      <w:r w:rsidR="003F23BB" w:rsidRPr="000650C4">
        <w:rPr>
          <w:rFonts w:ascii="Times New Roman" w:hAnsi="Times New Roman" w:cs="Times New Roman"/>
          <w:sz w:val="24"/>
          <w:szCs w:val="24"/>
          <w:lang w:val="pt-BR"/>
        </w:rPr>
        <w:t xml:space="preserve"> produzidos</w:t>
      </w:r>
      <w:r w:rsidRPr="000650C4">
        <w:rPr>
          <w:rFonts w:ascii="Times New Roman" w:hAnsi="Times New Roman" w:cs="Times New Roman"/>
          <w:sz w:val="24"/>
          <w:szCs w:val="24"/>
          <w:lang w:val="pt-BR"/>
        </w:rPr>
        <w:t>.</w:t>
      </w:r>
    </w:p>
    <w:p w:rsidR="00D171F0" w:rsidRPr="000650C4" w:rsidRDefault="0059385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O seguinte cronograma </w:t>
      </w:r>
      <w:r w:rsidR="00C73739" w:rsidRPr="000650C4">
        <w:rPr>
          <w:rFonts w:ascii="Times New Roman" w:hAnsi="Times New Roman" w:cs="Times New Roman"/>
          <w:sz w:val="24"/>
          <w:szCs w:val="24"/>
          <w:lang w:val="pt-BR"/>
        </w:rPr>
        <w:t xml:space="preserve">mostra-se como uma simplificação do cronograma detalhado deste projeto. O cronograma detalhado </w:t>
      </w:r>
      <w:r w:rsidRPr="000650C4">
        <w:rPr>
          <w:rFonts w:ascii="Times New Roman" w:hAnsi="Times New Roman" w:cs="Times New Roman"/>
          <w:sz w:val="24"/>
          <w:szCs w:val="24"/>
          <w:lang w:val="pt-BR"/>
        </w:rPr>
        <w:t xml:space="preserve">foi dividido em semanas, de maneira a facilitar a visualização de eventos periódicos </w:t>
      </w:r>
      <w:r w:rsidR="00C73739" w:rsidRPr="000650C4">
        <w:rPr>
          <w:rFonts w:ascii="Times New Roman" w:hAnsi="Times New Roman" w:cs="Times New Roman"/>
          <w:sz w:val="24"/>
          <w:szCs w:val="24"/>
          <w:lang w:val="pt-BR"/>
        </w:rPr>
        <w:t>que podem ocorrer nesta escala, e pode ser encontrado nos Anexos deste proje</w:t>
      </w:r>
      <w:r w:rsidR="00632D18" w:rsidRPr="000650C4">
        <w:rPr>
          <w:rFonts w:ascii="Times New Roman" w:hAnsi="Times New Roman" w:cs="Times New Roman"/>
          <w:sz w:val="24"/>
          <w:szCs w:val="24"/>
          <w:lang w:val="pt-BR"/>
        </w:rPr>
        <w:t>to.</w:t>
      </w:r>
    </w:p>
    <w:p w:rsidR="00B376B7" w:rsidRDefault="00B376B7"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Pr="000650C4" w:rsidRDefault="00B1133C" w:rsidP="000650C4">
      <w:pPr>
        <w:pStyle w:val="SemEspaamento"/>
        <w:spacing w:line="360" w:lineRule="auto"/>
        <w:jc w:val="both"/>
        <w:rPr>
          <w:rFonts w:ascii="Times New Roman" w:hAnsi="Times New Roman" w:cs="Times New Roman"/>
          <w:sz w:val="24"/>
          <w:szCs w:val="24"/>
          <w:lang w:val="pt-BR"/>
        </w:rPr>
      </w:pPr>
    </w:p>
    <w:p w:rsidR="00B376B7" w:rsidRDefault="00B376B7" w:rsidP="000650C4">
      <w:pPr>
        <w:pStyle w:val="SemEspaamento"/>
        <w:spacing w:line="360" w:lineRule="auto"/>
        <w:jc w:val="both"/>
        <w:rPr>
          <w:rFonts w:ascii="Times New Roman" w:hAnsi="Times New Roman" w:cs="Times New Roman"/>
          <w:sz w:val="24"/>
          <w:szCs w:val="24"/>
          <w:lang w:val="pt-BR"/>
        </w:rPr>
      </w:pPr>
    </w:p>
    <w:tbl>
      <w:tblPr>
        <w:tblW w:w="8180" w:type="dxa"/>
        <w:jc w:val="center"/>
        <w:tblInd w:w="93" w:type="dxa"/>
        <w:tblLook w:val="04A0" w:firstRow="1" w:lastRow="0" w:firstColumn="1" w:lastColumn="0" w:noHBand="0" w:noVBand="1"/>
      </w:tblPr>
      <w:tblGrid>
        <w:gridCol w:w="1501"/>
        <w:gridCol w:w="572"/>
        <w:gridCol w:w="572"/>
        <w:gridCol w:w="572"/>
        <w:gridCol w:w="572"/>
        <w:gridCol w:w="572"/>
        <w:gridCol w:w="572"/>
        <w:gridCol w:w="572"/>
        <w:gridCol w:w="572"/>
        <w:gridCol w:w="572"/>
        <w:gridCol w:w="572"/>
        <w:gridCol w:w="572"/>
        <w:gridCol w:w="572"/>
      </w:tblGrid>
      <w:tr w:rsidR="00B1133C" w:rsidRPr="002B6869" w:rsidTr="00B1133C">
        <w:trPr>
          <w:trHeight w:val="1050"/>
          <w:jc w:val="center"/>
        </w:trPr>
        <w:tc>
          <w:tcPr>
            <w:tcW w:w="8180" w:type="dxa"/>
            <w:gridSpan w:val="13"/>
            <w:tcBorders>
              <w:top w:val="single" w:sz="8" w:space="0" w:color="auto"/>
              <w:left w:val="single" w:sz="8" w:space="0" w:color="auto"/>
              <w:bottom w:val="nil"/>
              <w:right w:val="single" w:sz="8" w:space="0" w:color="000000"/>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4"/>
                <w:szCs w:val="24"/>
                <w:lang w:val="pt-BR" w:eastAsia="en-AU"/>
              </w:rPr>
            </w:pPr>
            <w:r w:rsidRPr="00B1133C">
              <w:rPr>
                <w:rFonts w:ascii="Times New Roman" w:eastAsia="Times New Roman" w:hAnsi="Times New Roman" w:cs="Times New Roman"/>
                <w:b/>
                <w:bCs/>
                <w:color w:val="000000"/>
                <w:sz w:val="24"/>
                <w:szCs w:val="24"/>
                <w:lang w:val="pt-BR" w:eastAsia="en-AU"/>
              </w:rPr>
              <w:lastRenderedPageBreak/>
              <w:t>CRONOGRAMA SIMPLIFICADO PARA A EXECUÇÃO DO PROJETO "ARTE NO COZINHAR: PROMOVENDO A PALATABILIDADE DE UM AMBIENTE COTIDIANO"</w:t>
            </w:r>
          </w:p>
        </w:tc>
      </w:tr>
      <w:tr w:rsidR="00B1133C" w:rsidRPr="00B1133C" w:rsidTr="00B1133C">
        <w:trPr>
          <w:trHeight w:val="525"/>
          <w:jc w:val="center"/>
        </w:trPr>
        <w:tc>
          <w:tcPr>
            <w:tcW w:w="21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Ações</w:t>
            </w:r>
            <w:proofErr w:type="spellEnd"/>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1</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2</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3</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4</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5</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6</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7</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8</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9</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10</w:t>
            </w:r>
          </w:p>
        </w:tc>
        <w:tc>
          <w:tcPr>
            <w:tcW w:w="500" w:type="dxa"/>
            <w:tcBorders>
              <w:top w:val="single" w:sz="8" w:space="0" w:color="auto"/>
              <w:left w:val="nil"/>
              <w:bottom w:val="single" w:sz="8"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11</w:t>
            </w:r>
          </w:p>
        </w:tc>
        <w:tc>
          <w:tcPr>
            <w:tcW w:w="500" w:type="dxa"/>
            <w:tcBorders>
              <w:top w:val="single" w:sz="8" w:space="0" w:color="auto"/>
              <w:left w:val="nil"/>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proofErr w:type="spellStart"/>
            <w:r w:rsidRPr="00B1133C">
              <w:rPr>
                <w:rFonts w:ascii="Times New Roman" w:eastAsia="Times New Roman" w:hAnsi="Times New Roman" w:cs="Times New Roman"/>
                <w:b/>
                <w:bCs/>
                <w:color w:val="000000"/>
                <w:sz w:val="20"/>
                <w:szCs w:val="20"/>
                <w:lang w:eastAsia="en-AU"/>
              </w:rPr>
              <w:t>Mês</w:t>
            </w:r>
            <w:proofErr w:type="spellEnd"/>
            <w:r w:rsidRPr="00B1133C">
              <w:rPr>
                <w:rFonts w:ascii="Times New Roman" w:eastAsia="Times New Roman" w:hAnsi="Times New Roman" w:cs="Times New Roman"/>
                <w:b/>
                <w:bCs/>
                <w:color w:val="000000"/>
                <w:sz w:val="20"/>
                <w:szCs w:val="20"/>
                <w:lang w:eastAsia="en-AU"/>
              </w:rPr>
              <w:t xml:space="preserve"> 12</w:t>
            </w:r>
          </w:p>
        </w:tc>
      </w:tr>
      <w:tr w:rsidR="00B1133C" w:rsidRPr="00B1133C" w:rsidTr="00B1133C">
        <w:trPr>
          <w:trHeight w:val="1290"/>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xml:space="preserve">Produção de cartazes que indaguem </w:t>
            </w:r>
            <w:proofErr w:type="gramStart"/>
            <w:r w:rsidRPr="00B1133C">
              <w:rPr>
                <w:rFonts w:ascii="Times New Roman" w:eastAsia="Times New Roman" w:hAnsi="Times New Roman" w:cs="Times New Roman"/>
                <w:b/>
                <w:bCs/>
                <w:color w:val="000000"/>
                <w:sz w:val="20"/>
                <w:szCs w:val="20"/>
                <w:lang w:val="pt-BR" w:eastAsia="en-AU"/>
              </w:rPr>
              <w:t>à</w:t>
            </w:r>
            <w:proofErr w:type="gramEnd"/>
            <w:r w:rsidRPr="00B1133C">
              <w:rPr>
                <w:rFonts w:ascii="Times New Roman" w:eastAsia="Times New Roman" w:hAnsi="Times New Roman" w:cs="Times New Roman"/>
                <w:b/>
                <w:bCs/>
                <w:color w:val="000000"/>
                <w:sz w:val="20"/>
                <w:szCs w:val="20"/>
                <w:lang w:val="pt-BR" w:eastAsia="en-AU"/>
              </w:rPr>
              <w:t xml:space="preserve"> respeito da construção e modificação do espaço da ESALQ</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780"/>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val="pt-BR" w:eastAsia="en-AU"/>
              </w:rPr>
            </w:pPr>
            <w:r w:rsidRPr="00B1133C">
              <w:rPr>
                <w:rFonts w:ascii="Times New Roman" w:eastAsia="Times New Roman" w:hAnsi="Times New Roman" w:cs="Times New Roman"/>
                <w:color w:val="000000"/>
                <w:sz w:val="20"/>
                <w:szCs w:val="20"/>
                <w:lang w:val="pt-BR" w:eastAsia="en-AU"/>
              </w:rPr>
              <w:t>Espaço inicial para contato com possíveis interessados</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Realização de oficinas de arte</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val="pt-BR" w:eastAsia="en-AU"/>
              </w:rPr>
            </w:pPr>
            <w:r w:rsidRPr="00B1133C">
              <w:rPr>
                <w:rFonts w:ascii="Times New Roman" w:eastAsia="Times New Roman" w:hAnsi="Times New Roman" w:cs="Times New Roman"/>
                <w:color w:val="000000"/>
                <w:sz w:val="20"/>
                <w:szCs w:val="20"/>
                <w:lang w:val="pt-BR" w:eastAsia="en-AU"/>
              </w:rPr>
              <w:t>Encontros periódicos "</w:t>
            </w:r>
            <w:proofErr w:type="gramStart"/>
            <w:r w:rsidRPr="00B1133C">
              <w:rPr>
                <w:rFonts w:ascii="Times New Roman" w:eastAsia="Times New Roman" w:hAnsi="Times New Roman" w:cs="Times New Roman"/>
                <w:color w:val="000000"/>
                <w:sz w:val="20"/>
                <w:szCs w:val="20"/>
                <w:lang w:val="pt-BR" w:eastAsia="en-AU"/>
              </w:rPr>
              <w:t>Café(</w:t>
            </w:r>
            <w:proofErr w:type="gramEnd"/>
            <w:r w:rsidRPr="00B1133C">
              <w:rPr>
                <w:rFonts w:ascii="Times New Roman" w:eastAsia="Times New Roman" w:hAnsi="Times New Roman" w:cs="Times New Roman"/>
                <w:color w:val="000000"/>
                <w:sz w:val="20"/>
                <w:szCs w:val="20"/>
                <w:lang w:val="pt-BR" w:eastAsia="en-AU"/>
              </w:rPr>
              <w:t>i)cultura"</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r>
      <w:tr w:rsidR="00B1133C" w:rsidRPr="00B1133C" w:rsidTr="00B1133C">
        <w:trPr>
          <w:trHeight w:val="780"/>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proofErr w:type="gramStart"/>
            <w:r w:rsidRPr="00B1133C">
              <w:rPr>
                <w:rFonts w:ascii="Times New Roman" w:eastAsia="Times New Roman" w:hAnsi="Times New Roman" w:cs="Times New Roman"/>
                <w:b/>
                <w:bCs/>
                <w:color w:val="000000"/>
                <w:sz w:val="20"/>
                <w:szCs w:val="20"/>
                <w:lang w:val="pt-BR" w:eastAsia="en-AU"/>
              </w:rPr>
              <w:t>Diagnóstico - Potenciais do RUCAS</w:t>
            </w:r>
            <w:proofErr w:type="gramEnd"/>
            <w:r w:rsidRPr="00B1133C">
              <w:rPr>
                <w:rFonts w:ascii="Times New Roman" w:eastAsia="Times New Roman" w:hAnsi="Times New Roman" w:cs="Times New Roman"/>
                <w:b/>
                <w:bCs/>
                <w:color w:val="000000"/>
                <w:sz w:val="20"/>
                <w:szCs w:val="20"/>
                <w:lang w:val="pt-BR" w:eastAsia="en-AU"/>
              </w:rPr>
              <w:t xml:space="preserve"> como espaço de arte</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val="pt-BR" w:eastAsia="en-AU"/>
              </w:rPr>
            </w:pPr>
            <w:r w:rsidRPr="00B1133C">
              <w:rPr>
                <w:rFonts w:ascii="Times New Roman" w:eastAsia="Times New Roman" w:hAnsi="Times New Roman" w:cs="Times New Roman"/>
                <w:color w:val="000000"/>
                <w:sz w:val="20"/>
                <w:szCs w:val="20"/>
                <w:lang w:val="pt-BR" w:eastAsia="en-AU"/>
              </w:rPr>
              <w:t>Concurso cultural "Dê sua cara ao RUCAS"</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Grupo de contato com artistas do campus</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eastAsia="en-AU"/>
              </w:rPr>
            </w:pPr>
            <w:proofErr w:type="spellStart"/>
            <w:r w:rsidRPr="00B1133C">
              <w:rPr>
                <w:rFonts w:ascii="Times New Roman" w:eastAsia="Times New Roman" w:hAnsi="Times New Roman" w:cs="Times New Roman"/>
                <w:color w:val="000000"/>
                <w:sz w:val="20"/>
                <w:szCs w:val="20"/>
                <w:lang w:eastAsia="en-AU"/>
              </w:rPr>
              <w:t>Sessão</w:t>
            </w:r>
            <w:proofErr w:type="spellEnd"/>
            <w:r w:rsidRPr="00B1133C">
              <w:rPr>
                <w:rFonts w:ascii="Times New Roman" w:eastAsia="Times New Roman" w:hAnsi="Times New Roman" w:cs="Times New Roman"/>
                <w:color w:val="000000"/>
                <w:sz w:val="20"/>
                <w:szCs w:val="20"/>
                <w:lang w:eastAsia="en-AU"/>
              </w:rPr>
              <w:t xml:space="preserve"> </w:t>
            </w:r>
            <w:proofErr w:type="spellStart"/>
            <w:r w:rsidRPr="00B1133C">
              <w:rPr>
                <w:rFonts w:ascii="Times New Roman" w:eastAsia="Times New Roman" w:hAnsi="Times New Roman" w:cs="Times New Roman"/>
                <w:color w:val="000000"/>
                <w:sz w:val="20"/>
                <w:szCs w:val="20"/>
                <w:lang w:eastAsia="en-AU"/>
              </w:rPr>
              <w:t>fotográfica</w:t>
            </w:r>
            <w:proofErr w:type="spellEnd"/>
            <w:r w:rsidRPr="00B1133C">
              <w:rPr>
                <w:rFonts w:ascii="Times New Roman" w:eastAsia="Times New Roman" w:hAnsi="Times New Roman" w:cs="Times New Roman"/>
                <w:color w:val="000000"/>
                <w:sz w:val="20"/>
                <w:szCs w:val="20"/>
                <w:lang w:eastAsia="en-AU"/>
              </w:rPr>
              <w:t xml:space="preserve"> no RUCAS</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proofErr w:type="spellStart"/>
            <w:r w:rsidRPr="00B1133C">
              <w:rPr>
                <w:rFonts w:ascii="Times New Roman" w:eastAsia="Times New Roman" w:hAnsi="Times New Roman" w:cs="Times New Roman"/>
                <w:b/>
                <w:bCs/>
                <w:color w:val="000000"/>
                <w:sz w:val="20"/>
                <w:szCs w:val="20"/>
                <w:lang w:val="pt-BR" w:eastAsia="en-AU"/>
              </w:rPr>
              <w:t>Realatório</w:t>
            </w:r>
            <w:proofErr w:type="spellEnd"/>
            <w:r w:rsidRPr="00B1133C">
              <w:rPr>
                <w:rFonts w:ascii="Times New Roman" w:eastAsia="Times New Roman" w:hAnsi="Times New Roman" w:cs="Times New Roman"/>
                <w:b/>
                <w:bCs/>
                <w:color w:val="000000"/>
                <w:sz w:val="20"/>
                <w:szCs w:val="20"/>
                <w:lang w:val="pt-BR" w:eastAsia="en-AU"/>
              </w:rPr>
              <w:t xml:space="preserve"> de Avaliação - Intervenção no RUCAS</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val="pt-BR" w:eastAsia="en-AU"/>
              </w:rPr>
            </w:pPr>
            <w:r w:rsidRPr="00B1133C">
              <w:rPr>
                <w:rFonts w:ascii="Times New Roman" w:eastAsia="Times New Roman" w:hAnsi="Times New Roman" w:cs="Times New Roman"/>
                <w:color w:val="000000"/>
                <w:sz w:val="20"/>
                <w:szCs w:val="20"/>
                <w:lang w:val="pt-BR" w:eastAsia="en-AU"/>
              </w:rPr>
              <w:t>Criação de comissão permanente para artes</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val="pt-BR" w:eastAsia="en-AU"/>
              </w:rPr>
            </w:pPr>
            <w:r w:rsidRPr="00B1133C">
              <w:rPr>
                <w:rFonts w:ascii="Times New Roman" w:eastAsia="Times New Roman" w:hAnsi="Times New Roman" w:cs="Times New Roman"/>
                <w:b/>
                <w:bCs/>
                <w:color w:val="000000"/>
                <w:sz w:val="20"/>
                <w:szCs w:val="20"/>
                <w:lang w:val="pt-BR" w:eastAsia="en-AU"/>
              </w:rPr>
              <w:t> </w:t>
            </w:r>
          </w:p>
        </w:tc>
        <w:tc>
          <w:tcPr>
            <w:tcW w:w="500" w:type="dxa"/>
            <w:tcBorders>
              <w:top w:val="nil"/>
              <w:left w:val="nil"/>
              <w:bottom w:val="single" w:sz="4"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r>
      <w:tr w:rsidR="00B1133C" w:rsidRPr="00B1133C" w:rsidTr="00B1133C">
        <w:trPr>
          <w:trHeight w:val="330"/>
          <w:jc w:val="center"/>
        </w:trPr>
        <w:tc>
          <w:tcPr>
            <w:tcW w:w="2180" w:type="dxa"/>
            <w:tcBorders>
              <w:top w:val="nil"/>
              <w:left w:val="single" w:sz="8" w:space="0" w:color="auto"/>
              <w:bottom w:val="single" w:sz="8"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w:t>
            </w:r>
            <w:proofErr w:type="spellStart"/>
            <w:r w:rsidRPr="00B1133C">
              <w:rPr>
                <w:rFonts w:ascii="Times New Roman" w:eastAsia="Times New Roman" w:hAnsi="Times New Roman" w:cs="Times New Roman"/>
                <w:b/>
                <w:bCs/>
                <w:color w:val="000000"/>
                <w:sz w:val="20"/>
                <w:szCs w:val="20"/>
                <w:lang w:eastAsia="en-AU"/>
              </w:rPr>
              <w:t>Digitais</w:t>
            </w:r>
            <w:proofErr w:type="spellEnd"/>
            <w:r w:rsidRPr="00B1133C">
              <w:rPr>
                <w:rFonts w:ascii="Times New Roman" w:eastAsia="Times New Roman" w:hAnsi="Times New Roman" w:cs="Times New Roman"/>
                <w:b/>
                <w:bCs/>
                <w:color w:val="000000"/>
                <w:sz w:val="20"/>
                <w:szCs w:val="20"/>
                <w:lang w:eastAsia="en-AU"/>
              </w:rPr>
              <w:t>"</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c>
          <w:tcPr>
            <w:tcW w:w="500" w:type="dxa"/>
            <w:tcBorders>
              <w:top w:val="nil"/>
              <w:left w:val="nil"/>
              <w:bottom w:val="single" w:sz="4" w:space="0" w:color="auto"/>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r>
      <w:tr w:rsidR="00B1133C" w:rsidRPr="00B1133C" w:rsidTr="00B1133C">
        <w:trPr>
          <w:trHeight w:val="525"/>
          <w:jc w:val="center"/>
        </w:trPr>
        <w:tc>
          <w:tcPr>
            <w:tcW w:w="2180" w:type="dxa"/>
            <w:tcBorders>
              <w:top w:val="nil"/>
              <w:left w:val="single" w:sz="8" w:space="0" w:color="auto"/>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 w:val="20"/>
                <w:szCs w:val="20"/>
                <w:lang w:eastAsia="en-AU"/>
              </w:rPr>
            </w:pPr>
            <w:proofErr w:type="spellStart"/>
            <w:r w:rsidRPr="00B1133C">
              <w:rPr>
                <w:rFonts w:ascii="Times New Roman" w:eastAsia="Times New Roman" w:hAnsi="Times New Roman" w:cs="Times New Roman"/>
                <w:color w:val="000000"/>
                <w:sz w:val="20"/>
                <w:szCs w:val="20"/>
                <w:lang w:eastAsia="en-AU"/>
              </w:rPr>
              <w:t>TutorAÇÃO</w:t>
            </w:r>
            <w:proofErr w:type="spellEnd"/>
            <w:r w:rsidRPr="00B1133C">
              <w:rPr>
                <w:rFonts w:ascii="Times New Roman" w:eastAsia="Times New Roman" w:hAnsi="Times New Roman" w:cs="Times New Roman"/>
                <w:color w:val="000000"/>
                <w:sz w:val="20"/>
                <w:szCs w:val="20"/>
                <w:lang w:eastAsia="en-AU"/>
              </w:rPr>
              <w:t xml:space="preserve"> - </w:t>
            </w:r>
            <w:proofErr w:type="spellStart"/>
            <w:r w:rsidRPr="00B1133C">
              <w:rPr>
                <w:rFonts w:ascii="Times New Roman" w:eastAsia="Times New Roman" w:hAnsi="Times New Roman" w:cs="Times New Roman"/>
                <w:color w:val="000000"/>
                <w:sz w:val="20"/>
                <w:szCs w:val="20"/>
                <w:lang w:eastAsia="en-AU"/>
              </w:rPr>
              <w:t>Novos</w:t>
            </w:r>
            <w:proofErr w:type="spellEnd"/>
            <w:r w:rsidRPr="00B1133C">
              <w:rPr>
                <w:rFonts w:ascii="Times New Roman" w:eastAsia="Times New Roman" w:hAnsi="Times New Roman" w:cs="Times New Roman"/>
                <w:color w:val="000000"/>
                <w:sz w:val="20"/>
                <w:szCs w:val="20"/>
                <w:lang w:eastAsia="en-AU"/>
              </w:rPr>
              <w:t xml:space="preserve"> </w:t>
            </w:r>
            <w:proofErr w:type="spellStart"/>
            <w:r w:rsidRPr="00B1133C">
              <w:rPr>
                <w:rFonts w:ascii="Times New Roman" w:eastAsia="Times New Roman" w:hAnsi="Times New Roman" w:cs="Times New Roman"/>
                <w:color w:val="000000"/>
                <w:sz w:val="20"/>
                <w:szCs w:val="20"/>
                <w:lang w:eastAsia="en-AU"/>
              </w:rPr>
              <w:t>projetos</w:t>
            </w:r>
            <w:proofErr w:type="spellEnd"/>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4"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 </w:t>
            </w:r>
          </w:p>
        </w:tc>
        <w:tc>
          <w:tcPr>
            <w:tcW w:w="500" w:type="dxa"/>
            <w:tcBorders>
              <w:top w:val="nil"/>
              <w:left w:val="nil"/>
              <w:bottom w:val="single" w:sz="8" w:space="0" w:color="auto"/>
              <w:right w:val="single" w:sz="8" w:space="0" w:color="auto"/>
            </w:tcBorders>
            <w:shd w:val="clear" w:color="000000" w:fill="D9D9D9"/>
            <w:vAlign w:val="center"/>
            <w:hideMark/>
          </w:tcPr>
          <w:p w:rsidR="00B1133C" w:rsidRPr="00B1133C" w:rsidRDefault="00B1133C" w:rsidP="00B1133C">
            <w:pPr>
              <w:spacing w:after="0" w:line="240" w:lineRule="auto"/>
              <w:jc w:val="center"/>
              <w:rPr>
                <w:rFonts w:ascii="Times New Roman" w:eastAsia="Times New Roman" w:hAnsi="Times New Roman" w:cs="Times New Roman"/>
                <w:b/>
                <w:bCs/>
                <w:color w:val="000000"/>
                <w:sz w:val="20"/>
                <w:szCs w:val="20"/>
                <w:lang w:eastAsia="en-AU"/>
              </w:rPr>
            </w:pPr>
            <w:r w:rsidRPr="00B1133C">
              <w:rPr>
                <w:rFonts w:ascii="Times New Roman" w:eastAsia="Times New Roman" w:hAnsi="Times New Roman" w:cs="Times New Roman"/>
                <w:b/>
                <w:bCs/>
                <w:color w:val="000000"/>
                <w:sz w:val="20"/>
                <w:szCs w:val="20"/>
                <w:lang w:eastAsia="en-AU"/>
              </w:rPr>
              <w:t>x</w:t>
            </w:r>
          </w:p>
        </w:tc>
      </w:tr>
    </w:tbl>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Default="00B1133C" w:rsidP="000650C4">
      <w:pPr>
        <w:pStyle w:val="SemEspaamento"/>
        <w:spacing w:line="360" w:lineRule="auto"/>
        <w:jc w:val="both"/>
        <w:rPr>
          <w:rFonts w:ascii="Times New Roman" w:hAnsi="Times New Roman" w:cs="Times New Roman"/>
          <w:sz w:val="24"/>
          <w:szCs w:val="24"/>
          <w:lang w:val="pt-BR"/>
        </w:rPr>
      </w:pPr>
    </w:p>
    <w:p w:rsidR="00B1133C" w:rsidRPr="000650C4" w:rsidRDefault="00B1133C" w:rsidP="000650C4">
      <w:pPr>
        <w:pStyle w:val="SemEspaamento"/>
        <w:spacing w:line="360" w:lineRule="auto"/>
        <w:jc w:val="both"/>
        <w:rPr>
          <w:rFonts w:ascii="Times New Roman" w:hAnsi="Times New Roman" w:cs="Times New Roman"/>
          <w:sz w:val="24"/>
          <w:szCs w:val="24"/>
          <w:lang w:val="pt-BR"/>
        </w:rPr>
      </w:pPr>
    </w:p>
    <w:p w:rsidR="005B7B96" w:rsidRPr="00B1133C" w:rsidRDefault="00250A35" w:rsidP="00B1133C">
      <w:pPr>
        <w:pStyle w:val="SemEspaamento"/>
        <w:numPr>
          <w:ilvl w:val="0"/>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lastRenderedPageBreak/>
        <w:t>ORÇAMENTO</w:t>
      </w:r>
    </w:p>
    <w:p w:rsidR="00BC6C4D" w:rsidRPr="000650C4" w:rsidRDefault="00250A3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Como pontuado na seção 4.1., para a execução deste projeto é esperada a criação de </w:t>
      </w:r>
      <w:proofErr w:type="gramStart"/>
      <w:r w:rsidRPr="000650C4">
        <w:rPr>
          <w:rFonts w:ascii="Times New Roman" w:hAnsi="Times New Roman" w:cs="Times New Roman"/>
          <w:sz w:val="24"/>
          <w:szCs w:val="24"/>
          <w:lang w:val="pt-BR"/>
        </w:rPr>
        <w:t>6</w:t>
      </w:r>
      <w:proofErr w:type="gramEnd"/>
      <w:r w:rsidRPr="000650C4">
        <w:rPr>
          <w:rFonts w:ascii="Times New Roman" w:hAnsi="Times New Roman" w:cs="Times New Roman"/>
          <w:sz w:val="24"/>
          <w:szCs w:val="24"/>
          <w:lang w:val="pt-BR"/>
        </w:rPr>
        <w:t xml:space="preserve"> (seis) cargos remunerados para estudantes, consistindo em uma bolsa-auxílio no valor de R$400,00 (quatrocentos reais) mensais. Desta maneira, o investimento mínimo para a realização deste projeto, num período de 12 (doze) meses envolve a quantia de R$28.800,00 (vinte e oito mil e oitocentos reais).</w:t>
      </w:r>
    </w:p>
    <w:p w:rsidR="00632D18" w:rsidRPr="000650C4" w:rsidRDefault="00250A35"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Além do oferecimento de bolsas para remunerar os cargos de liderança no grupo “Ação e Identidade”, deve-se considerar gastos envolvendo materiais d</w:t>
      </w:r>
      <w:r w:rsidR="008D6005" w:rsidRPr="000650C4">
        <w:rPr>
          <w:rFonts w:ascii="Times New Roman" w:hAnsi="Times New Roman" w:cs="Times New Roman"/>
          <w:sz w:val="24"/>
          <w:szCs w:val="24"/>
          <w:lang w:val="pt-BR"/>
        </w:rPr>
        <w:t>e papelaria, impressões e equipamentos eletr</w:t>
      </w:r>
      <w:r w:rsidR="003A706D" w:rsidRPr="000650C4">
        <w:rPr>
          <w:rFonts w:ascii="Times New Roman" w:hAnsi="Times New Roman" w:cs="Times New Roman"/>
          <w:sz w:val="24"/>
          <w:szCs w:val="24"/>
          <w:lang w:val="pt-BR"/>
        </w:rPr>
        <w:t>ônicos</w:t>
      </w:r>
      <w:r w:rsidRPr="000650C4">
        <w:rPr>
          <w:rFonts w:ascii="Times New Roman" w:hAnsi="Times New Roman" w:cs="Times New Roman"/>
          <w:sz w:val="24"/>
          <w:szCs w:val="24"/>
          <w:lang w:val="pt-BR"/>
        </w:rPr>
        <w:t>. Segue uma estimativa de tal:</w:t>
      </w:r>
    </w:p>
    <w:tbl>
      <w:tblPr>
        <w:tblW w:w="6020" w:type="dxa"/>
        <w:jc w:val="center"/>
        <w:tblInd w:w="93" w:type="dxa"/>
        <w:tblLook w:val="04A0" w:firstRow="1" w:lastRow="0" w:firstColumn="1" w:lastColumn="0" w:noHBand="0" w:noVBand="1"/>
      </w:tblPr>
      <w:tblGrid>
        <w:gridCol w:w="2140"/>
        <w:gridCol w:w="1300"/>
        <w:gridCol w:w="1280"/>
        <w:gridCol w:w="1300"/>
      </w:tblGrid>
      <w:tr w:rsidR="00B1133C" w:rsidRPr="00B1133C" w:rsidTr="00B1133C">
        <w:trPr>
          <w:trHeight w:val="90"/>
          <w:jc w:val="center"/>
        </w:trPr>
        <w:tc>
          <w:tcPr>
            <w:tcW w:w="6020"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1133C" w:rsidRPr="00B1133C" w:rsidRDefault="00B1133C" w:rsidP="00B1133C">
            <w:pPr>
              <w:spacing w:after="0" w:line="240" w:lineRule="auto"/>
              <w:jc w:val="center"/>
              <w:rPr>
                <w:rFonts w:ascii="Times New Roman" w:eastAsia="Times New Roman" w:hAnsi="Times New Roman" w:cs="Times New Roman"/>
                <w:b/>
                <w:bCs/>
                <w:color w:val="000000"/>
                <w:szCs w:val="24"/>
                <w:lang w:eastAsia="en-AU"/>
              </w:rPr>
            </w:pPr>
            <w:proofErr w:type="spellStart"/>
            <w:r w:rsidRPr="00B1133C">
              <w:rPr>
                <w:rFonts w:ascii="Times New Roman" w:eastAsia="Times New Roman" w:hAnsi="Times New Roman" w:cs="Times New Roman"/>
                <w:b/>
                <w:bCs/>
                <w:color w:val="000000"/>
                <w:szCs w:val="24"/>
                <w:lang w:eastAsia="en-AU"/>
              </w:rPr>
              <w:t>Materiais</w:t>
            </w:r>
            <w:proofErr w:type="spellEnd"/>
            <w:r w:rsidRPr="00B1133C">
              <w:rPr>
                <w:rFonts w:ascii="Times New Roman" w:eastAsia="Times New Roman" w:hAnsi="Times New Roman" w:cs="Times New Roman"/>
                <w:b/>
                <w:bCs/>
                <w:color w:val="000000"/>
                <w:szCs w:val="24"/>
                <w:lang w:eastAsia="en-AU"/>
              </w:rPr>
              <w:t xml:space="preserve"> de </w:t>
            </w:r>
            <w:proofErr w:type="spellStart"/>
            <w:r w:rsidRPr="00B1133C">
              <w:rPr>
                <w:rFonts w:ascii="Times New Roman" w:eastAsia="Times New Roman" w:hAnsi="Times New Roman" w:cs="Times New Roman"/>
                <w:b/>
                <w:bCs/>
                <w:color w:val="000000"/>
                <w:szCs w:val="24"/>
                <w:lang w:eastAsia="en-AU"/>
              </w:rPr>
              <w:t>papelaria</w:t>
            </w:r>
            <w:proofErr w:type="spellEnd"/>
          </w:p>
        </w:tc>
      </w:tr>
      <w:tr w:rsidR="00B1133C" w:rsidRPr="00B1133C" w:rsidTr="00B1133C">
        <w:trPr>
          <w:trHeight w:val="263"/>
          <w:jc w:val="center"/>
        </w:trPr>
        <w:tc>
          <w:tcPr>
            <w:tcW w:w="2140" w:type="dxa"/>
            <w:tcBorders>
              <w:top w:val="nil"/>
              <w:left w:val="single" w:sz="8" w:space="0" w:color="auto"/>
              <w:bottom w:val="nil"/>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Descrição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Quantidade</w:t>
            </w:r>
            <w:proofErr w:type="spellEnd"/>
          </w:p>
        </w:tc>
        <w:tc>
          <w:tcPr>
            <w:tcW w:w="128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w:t>
            </w:r>
            <w:proofErr w:type="spellStart"/>
            <w:r w:rsidRPr="00B1133C">
              <w:rPr>
                <w:rFonts w:ascii="Times New Roman" w:eastAsia="Times New Roman" w:hAnsi="Times New Roman" w:cs="Times New Roman"/>
                <w:i/>
                <w:iCs/>
                <w:color w:val="000000"/>
                <w:szCs w:val="24"/>
                <w:lang w:eastAsia="en-AU"/>
              </w:rPr>
              <w:t>unitário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total</w:t>
            </w:r>
          </w:p>
        </w:tc>
      </w:tr>
      <w:tr w:rsidR="00B1133C" w:rsidRPr="00B1133C" w:rsidTr="00B1133C">
        <w:trPr>
          <w:trHeight w:val="199"/>
          <w:jc w:val="center"/>
        </w:trPr>
        <w:tc>
          <w:tcPr>
            <w:tcW w:w="2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val="pt-BR" w:eastAsia="en-AU"/>
              </w:rPr>
            </w:pPr>
            <w:r w:rsidRPr="00B1133C">
              <w:rPr>
                <w:rFonts w:ascii="Times New Roman" w:eastAsia="Times New Roman" w:hAnsi="Times New Roman" w:cs="Times New Roman"/>
                <w:color w:val="000000"/>
                <w:szCs w:val="24"/>
                <w:lang w:val="pt-BR" w:eastAsia="en-AU"/>
              </w:rPr>
              <w:t xml:space="preserve">Cola </w:t>
            </w:r>
            <w:proofErr w:type="spellStart"/>
            <w:r w:rsidRPr="00B1133C">
              <w:rPr>
                <w:rFonts w:ascii="Times New Roman" w:eastAsia="Times New Roman" w:hAnsi="Times New Roman" w:cs="Times New Roman"/>
                <w:color w:val="000000"/>
                <w:szCs w:val="24"/>
                <w:lang w:val="pt-BR" w:eastAsia="en-AU"/>
              </w:rPr>
              <w:t>Cascorez</w:t>
            </w:r>
            <w:proofErr w:type="spellEnd"/>
            <w:r w:rsidRPr="00B1133C">
              <w:rPr>
                <w:rFonts w:ascii="Times New Roman" w:eastAsia="Times New Roman" w:hAnsi="Times New Roman" w:cs="Times New Roman"/>
                <w:color w:val="000000"/>
                <w:szCs w:val="24"/>
                <w:lang w:val="pt-BR" w:eastAsia="en-AU"/>
              </w:rPr>
              <w:t xml:space="preserve">, embalagem de </w:t>
            </w:r>
            <w:proofErr w:type="gramStart"/>
            <w:r w:rsidRPr="00B1133C">
              <w:rPr>
                <w:rFonts w:ascii="Times New Roman" w:eastAsia="Times New Roman" w:hAnsi="Times New Roman" w:cs="Times New Roman"/>
                <w:color w:val="000000"/>
                <w:szCs w:val="24"/>
                <w:lang w:val="pt-BR" w:eastAsia="en-AU"/>
              </w:rPr>
              <w:t>500g</w:t>
            </w:r>
            <w:proofErr w:type="gramEnd"/>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5</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R$ 13.00</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R$ 65.00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Pincel</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15</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R$ 5.00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R$ 75.00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Tesoura</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multiuso</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5</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R$ 20.00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R$ 100.00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Tinta</w:t>
            </w:r>
            <w:proofErr w:type="spellEnd"/>
            <w:r w:rsidRPr="00B1133C">
              <w:rPr>
                <w:rFonts w:ascii="Times New Roman" w:eastAsia="Times New Roman" w:hAnsi="Times New Roman" w:cs="Times New Roman"/>
                <w:color w:val="000000"/>
                <w:szCs w:val="24"/>
                <w:lang w:eastAsia="en-AU"/>
              </w:rPr>
              <w:t xml:space="preserve"> PVA </w:t>
            </w:r>
            <w:proofErr w:type="spellStart"/>
            <w:r w:rsidRPr="00B1133C">
              <w:rPr>
                <w:rFonts w:ascii="Times New Roman" w:eastAsia="Times New Roman" w:hAnsi="Times New Roman" w:cs="Times New Roman"/>
                <w:color w:val="000000"/>
                <w:szCs w:val="24"/>
                <w:lang w:eastAsia="en-AU"/>
              </w:rPr>
              <w:t>acrílica</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20</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R$ 5.00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R$ 100.00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Papel</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sulfite</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resma</w:t>
            </w:r>
            <w:proofErr w:type="spellEnd"/>
            <w:r w:rsidRPr="00B1133C">
              <w:rPr>
                <w:rFonts w:ascii="Times New Roman" w:eastAsia="Times New Roman" w:hAnsi="Times New Roman" w:cs="Times New Roman"/>
                <w:color w:val="000000"/>
                <w:szCs w:val="24"/>
                <w:lang w:eastAsia="en-AU"/>
              </w:rPr>
              <w:t>)</w:t>
            </w:r>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2</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R$ 15.00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R$ 30.00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Cartolina</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30</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R$ 0.80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R$ 24.00</w:t>
            </w:r>
          </w:p>
        </w:tc>
      </w:tr>
      <w:tr w:rsidR="00B1133C" w:rsidRPr="00B1133C" w:rsidTr="00B1133C">
        <w:trPr>
          <w:trHeight w:val="239"/>
          <w:jc w:val="center"/>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val="pt-BR" w:eastAsia="en-AU"/>
              </w:rPr>
            </w:pPr>
            <w:r w:rsidRPr="00B1133C">
              <w:rPr>
                <w:rFonts w:ascii="Times New Roman" w:eastAsia="Times New Roman" w:hAnsi="Times New Roman" w:cs="Times New Roman"/>
                <w:color w:val="000000"/>
                <w:szCs w:val="24"/>
                <w:lang w:val="pt-BR" w:eastAsia="en-AU"/>
              </w:rPr>
              <w:t>Fita adesiva larga (rolo grande)</w:t>
            </w:r>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5</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R$ 6.00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R$ 30.00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Caderno</w:t>
            </w:r>
            <w:proofErr w:type="spellEnd"/>
            <w:r w:rsidRPr="00B1133C">
              <w:rPr>
                <w:rFonts w:ascii="Times New Roman" w:eastAsia="Times New Roman" w:hAnsi="Times New Roman" w:cs="Times New Roman"/>
                <w:color w:val="000000"/>
                <w:szCs w:val="24"/>
                <w:lang w:eastAsia="en-AU"/>
              </w:rPr>
              <w:t xml:space="preserve"> para </w:t>
            </w:r>
            <w:proofErr w:type="spellStart"/>
            <w:r w:rsidRPr="00B1133C">
              <w:rPr>
                <w:rFonts w:ascii="Times New Roman" w:eastAsia="Times New Roman" w:hAnsi="Times New Roman" w:cs="Times New Roman"/>
                <w:color w:val="000000"/>
                <w:szCs w:val="24"/>
                <w:lang w:eastAsia="en-AU"/>
              </w:rPr>
              <w:t>ata</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1</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R$ 5.00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R$ 5.00</w:t>
            </w:r>
          </w:p>
        </w:tc>
      </w:tr>
      <w:tr w:rsidR="00B1133C" w:rsidRPr="00B1133C" w:rsidTr="00B1133C">
        <w:trPr>
          <w:trHeight w:val="330"/>
          <w:jc w:val="center"/>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Caneta</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esferográfica</w:t>
            </w:r>
            <w:proofErr w:type="spellEnd"/>
          </w:p>
        </w:tc>
        <w:tc>
          <w:tcPr>
            <w:tcW w:w="130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20</w:t>
            </w:r>
          </w:p>
        </w:tc>
        <w:tc>
          <w:tcPr>
            <w:tcW w:w="128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R$ 1.50</w:t>
            </w:r>
          </w:p>
        </w:tc>
        <w:tc>
          <w:tcPr>
            <w:tcW w:w="1300" w:type="dxa"/>
            <w:tcBorders>
              <w:top w:val="nil"/>
              <w:left w:val="nil"/>
              <w:bottom w:val="single" w:sz="8"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R$ 30.00</w:t>
            </w:r>
          </w:p>
        </w:tc>
      </w:tr>
      <w:tr w:rsidR="00B1133C" w:rsidRPr="00B1133C" w:rsidTr="00B1133C">
        <w:trPr>
          <w:trHeight w:val="76"/>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 xml:space="preserve">Total </w:t>
            </w:r>
            <w:proofErr w:type="spellStart"/>
            <w:r w:rsidRPr="00B1133C">
              <w:rPr>
                <w:rFonts w:ascii="Times New Roman" w:eastAsia="Times New Roman" w:hAnsi="Times New Roman" w:cs="Times New Roman"/>
                <w:b/>
                <w:bCs/>
                <w:color w:val="000000"/>
                <w:szCs w:val="24"/>
                <w:lang w:eastAsia="en-AU"/>
              </w:rPr>
              <w:t>parcial</w:t>
            </w:r>
            <w:proofErr w:type="spellEnd"/>
          </w:p>
        </w:tc>
        <w:tc>
          <w:tcPr>
            <w:tcW w:w="1300" w:type="dxa"/>
            <w:tcBorders>
              <w:top w:val="nil"/>
              <w:left w:val="nil"/>
              <w:bottom w:val="single" w:sz="8" w:space="0" w:color="auto"/>
              <w:right w:val="single" w:sz="8" w:space="0" w:color="auto"/>
            </w:tcBorders>
            <w:shd w:val="clear" w:color="auto" w:fill="auto"/>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R$ 459.00</w:t>
            </w:r>
          </w:p>
        </w:tc>
      </w:tr>
      <w:tr w:rsidR="00B1133C" w:rsidRPr="00B1133C" w:rsidTr="00B1133C">
        <w:trPr>
          <w:trHeight w:val="60"/>
          <w:jc w:val="center"/>
        </w:trPr>
        <w:tc>
          <w:tcPr>
            <w:tcW w:w="6020"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1133C" w:rsidRPr="00B1133C" w:rsidRDefault="00B1133C" w:rsidP="00B1133C">
            <w:pPr>
              <w:spacing w:after="0" w:line="240" w:lineRule="auto"/>
              <w:jc w:val="center"/>
              <w:rPr>
                <w:rFonts w:ascii="Times New Roman" w:eastAsia="Times New Roman" w:hAnsi="Times New Roman" w:cs="Times New Roman"/>
                <w:b/>
                <w:bCs/>
                <w:color w:val="000000"/>
                <w:szCs w:val="24"/>
                <w:lang w:eastAsia="en-AU"/>
              </w:rPr>
            </w:pPr>
            <w:proofErr w:type="spellStart"/>
            <w:r w:rsidRPr="00B1133C">
              <w:rPr>
                <w:rFonts w:ascii="Times New Roman" w:eastAsia="Times New Roman" w:hAnsi="Times New Roman" w:cs="Times New Roman"/>
                <w:b/>
                <w:bCs/>
                <w:color w:val="000000"/>
                <w:szCs w:val="24"/>
                <w:lang w:eastAsia="en-AU"/>
              </w:rPr>
              <w:t>Impressão</w:t>
            </w:r>
            <w:proofErr w:type="spellEnd"/>
          </w:p>
        </w:tc>
      </w:tr>
      <w:tr w:rsidR="00B1133C" w:rsidRPr="00B1133C" w:rsidTr="00B1133C">
        <w:trPr>
          <w:trHeight w:val="153"/>
          <w:jc w:val="center"/>
        </w:trPr>
        <w:tc>
          <w:tcPr>
            <w:tcW w:w="2140" w:type="dxa"/>
            <w:tcBorders>
              <w:top w:val="nil"/>
              <w:left w:val="single" w:sz="8" w:space="0" w:color="auto"/>
              <w:bottom w:val="nil"/>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Descrição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Quantidade</w:t>
            </w:r>
            <w:proofErr w:type="spellEnd"/>
          </w:p>
        </w:tc>
        <w:tc>
          <w:tcPr>
            <w:tcW w:w="128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w:t>
            </w:r>
            <w:proofErr w:type="spellStart"/>
            <w:r w:rsidRPr="00B1133C">
              <w:rPr>
                <w:rFonts w:ascii="Times New Roman" w:eastAsia="Times New Roman" w:hAnsi="Times New Roman" w:cs="Times New Roman"/>
                <w:i/>
                <w:iCs/>
                <w:color w:val="000000"/>
                <w:szCs w:val="24"/>
                <w:lang w:eastAsia="en-AU"/>
              </w:rPr>
              <w:t>unitário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total</w:t>
            </w:r>
          </w:p>
        </w:tc>
      </w:tr>
      <w:tr w:rsidR="00B1133C" w:rsidRPr="00B1133C" w:rsidTr="00B1133C">
        <w:trPr>
          <w:trHeight w:val="103"/>
          <w:jc w:val="center"/>
        </w:trPr>
        <w:tc>
          <w:tcPr>
            <w:tcW w:w="2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val="pt-BR" w:eastAsia="en-AU"/>
              </w:rPr>
            </w:pPr>
            <w:r w:rsidRPr="00B1133C">
              <w:rPr>
                <w:rFonts w:ascii="Times New Roman" w:eastAsia="Times New Roman" w:hAnsi="Times New Roman" w:cs="Times New Roman"/>
                <w:color w:val="000000"/>
                <w:szCs w:val="24"/>
                <w:lang w:val="pt-BR" w:eastAsia="en-AU"/>
              </w:rPr>
              <w:t>Preto e branca (em A4)</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200</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R$ 0.15</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R$ 30.00</w:t>
            </w:r>
          </w:p>
        </w:tc>
      </w:tr>
      <w:tr w:rsidR="00B1133C" w:rsidRPr="00B1133C" w:rsidTr="00B1133C">
        <w:trPr>
          <w:trHeight w:val="315"/>
          <w:jc w:val="center"/>
        </w:trPr>
        <w:tc>
          <w:tcPr>
            <w:tcW w:w="2140" w:type="dxa"/>
            <w:tcBorders>
              <w:top w:val="nil"/>
              <w:left w:val="single" w:sz="8" w:space="0" w:color="auto"/>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Colorida</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em</w:t>
            </w:r>
            <w:proofErr w:type="spellEnd"/>
            <w:r w:rsidRPr="00B1133C">
              <w:rPr>
                <w:rFonts w:ascii="Times New Roman" w:eastAsia="Times New Roman" w:hAnsi="Times New Roman" w:cs="Times New Roman"/>
                <w:color w:val="000000"/>
                <w:szCs w:val="24"/>
                <w:lang w:eastAsia="en-AU"/>
              </w:rPr>
              <w:t xml:space="preserve"> A4)</w:t>
            </w:r>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50</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R$ 1.50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R$ 75.00</w:t>
            </w:r>
          </w:p>
        </w:tc>
      </w:tr>
      <w:tr w:rsidR="00B1133C" w:rsidRPr="00B1133C" w:rsidTr="00B1133C">
        <w:trPr>
          <w:trHeight w:val="93"/>
          <w:jc w:val="center"/>
        </w:trPr>
        <w:tc>
          <w:tcPr>
            <w:tcW w:w="2140" w:type="dxa"/>
            <w:tcBorders>
              <w:top w:val="nil"/>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val="pt-BR" w:eastAsia="en-AU"/>
              </w:rPr>
            </w:pPr>
            <w:r w:rsidRPr="00B1133C">
              <w:rPr>
                <w:rFonts w:ascii="Times New Roman" w:eastAsia="Times New Roman" w:hAnsi="Times New Roman" w:cs="Times New Roman"/>
                <w:color w:val="000000"/>
                <w:szCs w:val="24"/>
                <w:lang w:val="pt-BR" w:eastAsia="en-AU"/>
              </w:rPr>
              <w:t>Preto e branca (em A3)</w:t>
            </w:r>
          </w:p>
        </w:tc>
        <w:tc>
          <w:tcPr>
            <w:tcW w:w="130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50</w:t>
            </w:r>
          </w:p>
        </w:tc>
        <w:tc>
          <w:tcPr>
            <w:tcW w:w="1280" w:type="dxa"/>
            <w:tcBorders>
              <w:top w:val="nil"/>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R$ 1.30</w:t>
            </w:r>
          </w:p>
        </w:tc>
        <w:tc>
          <w:tcPr>
            <w:tcW w:w="1300" w:type="dxa"/>
            <w:tcBorders>
              <w:top w:val="nil"/>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R$ 65.00</w:t>
            </w:r>
          </w:p>
        </w:tc>
      </w:tr>
      <w:tr w:rsidR="00B1133C" w:rsidRPr="00B1133C" w:rsidTr="00B1133C">
        <w:trPr>
          <w:trHeight w:val="330"/>
          <w:jc w:val="center"/>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Colorida</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em</w:t>
            </w:r>
            <w:proofErr w:type="spellEnd"/>
            <w:r w:rsidRPr="00B1133C">
              <w:rPr>
                <w:rFonts w:ascii="Times New Roman" w:eastAsia="Times New Roman" w:hAnsi="Times New Roman" w:cs="Times New Roman"/>
                <w:color w:val="000000"/>
                <w:szCs w:val="24"/>
                <w:lang w:eastAsia="en-AU"/>
              </w:rPr>
              <w:t xml:space="preserve"> A3)</w:t>
            </w:r>
          </w:p>
        </w:tc>
        <w:tc>
          <w:tcPr>
            <w:tcW w:w="130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25</w:t>
            </w:r>
          </w:p>
        </w:tc>
        <w:tc>
          <w:tcPr>
            <w:tcW w:w="128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R$ 2.60</w:t>
            </w:r>
          </w:p>
        </w:tc>
        <w:tc>
          <w:tcPr>
            <w:tcW w:w="1300" w:type="dxa"/>
            <w:tcBorders>
              <w:top w:val="nil"/>
              <w:left w:val="nil"/>
              <w:bottom w:val="single" w:sz="8"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R$ 65.00</w:t>
            </w:r>
          </w:p>
        </w:tc>
      </w:tr>
      <w:tr w:rsidR="00B1133C" w:rsidRPr="00B1133C" w:rsidTr="00B1133C">
        <w:trPr>
          <w:trHeight w:val="60"/>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 xml:space="preserve">Total </w:t>
            </w:r>
            <w:proofErr w:type="spellStart"/>
            <w:r w:rsidRPr="00B1133C">
              <w:rPr>
                <w:rFonts w:ascii="Times New Roman" w:eastAsia="Times New Roman" w:hAnsi="Times New Roman" w:cs="Times New Roman"/>
                <w:b/>
                <w:bCs/>
                <w:color w:val="000000"/>
                <w:szCs w:val="24"/>
                <w:lang w:eastAsia="en-AU"/>
              </w:rPr>
              <w:t>parcial</w:t>
            </w:r>
            <w:proofErr w:type="spellEnd"/>
          </w:p>
        </w:tc>
        <w:tc>
          <w:tcPr>
            <w:tcW w:w="1300" w:type="dxa"/>
            <w:tcBorders>
              <w:top w:val="nil"/>
              <w:left w:val="nil"/>
              <w:bottom w:val="single" w:sz="8" w:space="0" w:color="auto"/>
              <w:right w:val="single" w:sz="8" w:space="0" w:color="auto"/>
            </w:tcBorders>
            <w:shd w:val="clear" w:color="auto" w:fill="auto"/>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R$ 235.00</w:t>
            </w:r>
          </w:p>
        </w:tc>
      </w:tr>
      <w:tr w:rsidR="00B1133C" w:rsidRPr="00B1133C" w:rsidTr="00B1133C">
        <w:trPr>
          <w:trHeight w:val="60"/>
          <w:jc w:val="center"/>
        </w:trPr>
        <w:tc>
          <w:tcPr>
            <w:tcW w:w="6020"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B1133C" w:rsidRPr="00B1133C" w:rsidRDefault="00B1133C" w:rsidP="00B1133C">
            <w:pPr>
              <w:spacing w:after="0" w:line="240" w:lineRule="auto"/>
              <w:jc w:val="center"/>
              <w:rPr>
                <w:rFonts w:ascii="Times New Roman" w:eastAsia="Times New Roman" w:hAnsi="Times New Roman" w:cs="Times New Roman"/>
                <w:b/>
                <w:bCs/>
                <w:color w:val="000000"/>
                <w:szCs w:val="24"/>
                <w:lang w:eastAsia="en-AU"/>
              </w:rPr>
            </w:pPr>
            <w:proofErr w:type="spellStart"/>
            <w:r w:rsidRPr="00B1133C">
              <w:rPr>
                <w:rFonts w:ascii="Times New Roman" w:eastAsia="Times New Roman" w:hAnsi="Times New Roman" w:cs="Times New Roman"/>
                <w:b/>
                <w:bCs/>
                <w:color w:val="000000"/>
                <w:szCs w:val="24"/>
                <w:lang w:eastAsia="en-AU"/>
              </w:rPr>
              <w:t>Equipamentos</w:t>
            </w:r>
            <w:proofErr w:type="spellEnd"/>
            <w:r w:rsidRPr="00B1133C">
              <w:rPr>
                <w:rFonts w:ascii="Times New Roman" w:eastAsia="Times New Roman" w:hAnsi="Times New Roman" w:cs="Times New Roman"/>
                <w:b/>
                <w:bCs/>
                <w:color w:val="000000"/>
                <w:szCs w:val="24"/>
                <w:lang w:eastAsia="en-AU"/>
              </w:rPr>
              <w:t xml:space="preserve"> </w:t>
            </w:r>
            <w:proofErr w:type="spellStart"/>
            <w:r w:rsidRPr="00B1133C">
              <w:rPr>
                <w:rFonts w:ascii="Times New Roman" w:eastAsia="Times New Roman" w:hAnsi="Times New Roman" w:cs="Times New Roman"/>
                <w:b/>
                <w:bCs/>
                <w:color w:val="000000"/>
                <w:szCs w:val="24"/>
                <w:lang w:eastAsia="en-AU"/>
              </w:rPr>
              <w:t>eletrônicos</w:t>
            </w:r>
            <w:proofErr w:type="spellEnd"/>
          </w:p>
        </w:tc>
      </w:tr>
      <w:tr w:rsidR="00B1133C" w:rsidRPr="00B1133C" w:rsidTr="00B1133C">
        <w:trPr>
          <w:trHeight w:val="60"/>
          <w:jc w:val="center"/>
        </w:trPr>
        <w:tc>
          <w:tcPr>
            <w:tcW w:w="2140" w:type="dxa"/>
            <w:tcBorders>
              <w:top w:val="nil"/>
              <w:left w:val="single" w:sz="8" w:space="0" w:color="auto"/>
              <w:bottom w:val="nil"/>
              <w:right w:val="single" w:sz="8"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Descrição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Quantidade</w:t>
            </w:r>
            <w:proofErr w:type="spellEnd"/>
          </w:p>
        </w:tc>
        <w:tc>
          <w:tcPr>
            <w:tcW w:w="128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w:t>
            </w:r>
            <w:proofErr w:type="spellStart"/>
            <w:r w:rsidRPr="00B1133C">
              <w:rPr>
                <w:rFonts w:ascii="Times New Roman" w:eastAsia="Times New Roman" w:hAnsi="Times New Roman" w:cs="Times New Roman"/>
                <w:i/>
                <w:iCs/>
                <w:color w:val="000000"/>
                <w:szCs w:val="24"/>
                <w:lang w:eastAsia="en-AU"/>
              </w:rPr>
              <w:t>unitário</w:t>
            </w:r>
            <w:proofErr w:type="spellEnd"/>
          </w:p>
        </w:tc>
        <w:tc>
          <w:tcPr>
            <w:tcW w:w="1300" w:type="dxa"/>
            <w:tcBorders>
              <w:top w:val="nil"/>
              <w:left w:val="nil"/>
              <w:bottom w:val="nil"/>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i/>
                <w:iCs/>
                <w:color w:val="000000"/>
                <w:szCs w:val="24"/>
                <w:lang w:eastAsia="en-AU"/>
              </w:rPr>
            </w:pPr>
            <w:proofErr w:type="spellStart"/>
            <w:r w:rsidRPr="00B1133C">
              <w:rPr>
                <w:rFonts w:ascii="Times New Roman" w:eastAsia="Times New Roman" w:hAnsi="Times New Roman" w:cs="Times New Roman"/>
                <w:i/>
                <w:iCs/>
                <w:color w:val="000000"/>
                <w:szCs w:val="24"/>
                <w:lang w:eastAsia="en-AU"/>
              </w:rPr>
              <w:t>Preço</w:t>
            </w:r>
            <w:proofErr w:type="spellEnd"/>
            <w:r w:rsidRPr="00B1133C">
              <w:rPr>
                <w:rFonts w:ascii="Times New Roman" w:eastAsia="Times New Roman" w:hAnsi="Times New Roman" w:cs="Times New Roman"/>
                <w:i/>
                <w:iCs/>
                <w:color w:val="000000"/>
                <w:szCs w:val="24"/>
                <w:lang w:eastAsia="en-AU"/>
              </w:rPr>
              <w:t xml:space="preserve"> total</w:t>
            </w:r>
          </w:p>
        </w:tc>
      </w:tr>
      <w:tr w:rsidR="00B1133C" w:rsidRPr="00B1133C" w:rsidTr="00B1133C">
        <w:trPr>
          <w:trHeight w:val="630"/>
          <w:jc w:val="center"/>
        </w:trPr>
        <w:tc>
          <w:tcPr>
            <w:tcW w:w="21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proofErr w:type="spellStart"/>
            <w:r w:rsidRPr="00B1133C">
              <w:rPr>
                <w:rFonts w:ascii="Times New Roman" w:eastAsia="Times New Roman" w:hAnsi="Times New Roman" w:cs="Times New Roman"/>
                <w:color w:val="000000"/>
                <w:szCs w:val="24"/>
                <w:lang w:eastAsia="en-AU"/>
              </w:rPr>
              <w:t>Câmera</w:t>
            </w:r>
            <w:proofErr w:type="spellEnd"/>
            <w:r w:rsidRPr="00B1133C">
              <w:rPr>
                <w:rFonts w:ascii="Times New Roman" w:eastAsia="Times New Roman" w:hAnsi="Times New Roman" w:cs="Times New Roman"/>
                <w:color w:val="000000"/>
                <w:szCs w:val="24"/>
                <w:lang w:eastAsia="en-AU"/>
              </w:rPr>
              <w:t xml:space="preserve"> </w:t>
            </w:r>
            <w:proofErr w:type="spellStart"/>
            <w:r w:rsidRPr="00B1133C">
              <w:rPr>
                <w:rFonts w:ascii="Times New Roman" w:eastAsia="Times New Roman" w:hAnsi="Times New Roman" w:cs="Times New Roman"/>
                <w:color w:val="000000"/>
                <w:szCs w:val="24"/>
                <w:lang w:eastAsia="en-AU"/>
              </w:rPr>
              <w:t>fotográgica</w:t>
            </w:r>
            <w:proofErr w:type="spellEnd"/>
            <w:r w:rsidRPr="00B1133C">
              <w:rPr>
                <w:rFonts w:ascii="Times New Roman" w:eastAsia="Times New Roman" w:hAnsi="Times New Roman" w:cs="Times New Roman"/>
                <w:color w:val="000000"/>
                <w:szCs w:val="24"/>
                <w:lang w:eastAsia="en-AU"/>
              </w:rPr>
              <w:t xml:space="preserve"> semi-</w:t>
            </w:r>
            <w:proofErr w:type="spellStart"/>
            <w:r w:rsidRPr="00B1133C">
              <w:rPr>
                <w:rFonts w:ascii="Times New Roman" w:eastAsia="Times New Roman" w:hAnsi="Times New Roman" w:cs="Times New Roman"/>
                <w:color w:val="000000"/>
                <w:szCs w:val="24"/>
                <w:lang w:eastAsia="en-AU"/>
              </w:rPr>
              <w:t>profissional</w:t>
            </w:r>
            <w:proofErr w:type="spellEnd"/>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1</w:t>
            </w:r>
          </w:p>
        </w:tc>
        <w:tc>
          <w:tcPr>
            <w:tcW w:w="1280" w:type="dxa"/>
            <w:tcBorders>
              <w:top w:val="single" w:sz="8" w:space="0" w:color="auto"/>
              <w:left w:val="nil"/>
              <w:bottom w:val="single" w:sz="4"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R$ 2,000.00</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R$ 2,000.00</w:t>
            </w:r>
          </w:p>
        </w:tc>
      </w:tr>
      <w:tr w:rsidR="00B1133C" w:rsidRPr="00B1133C" w:rsidTr="00B1133C">
        <w:trPr>
          <w:trHeight w:val="330"/>
          <w:jc w:val="center"/>
        </w:trPr>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Notebook</w:t>
            </w:r>
          </w:p>
        </w:tc>
        <w:tc>
          <w:tcPr>
            <w:tcW w:w="130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1</w:t>
            </w:r>
          </w:p>
        </w:tc>
        <w:tc>
          <w:tcPr>
            <w:tcW w:w="1280" w:type="dxa"/>
            <w:tcBorders>
              <w:top w:val="nil"/>
              <w:left w:val="nil"/>
              <w:bottom w:val="single" w:sz="8" w:space="0" w:color="auto"/>
              <w:right w:val="single" w:sz="4"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R$ 2,000.00</w:t>
            </w:r>
          </w:p>
        </w:tc>
        <w:tc>
          <w:tcPr>
            <w:tcW w:w="1300" w:type="dxa"/>
            <w:tcBorders>
              <w:top w:val="nil"/>
              <w:left w:val="nil"/>
              <w:bottom w:val="single" w:sz="8" w:space="0" w:color="auto"/>
              <w:right w:val="single" w:sz="8" w:space="0" w:color="auto"/>
            </w:tcBorders>
            <w:shd w:val="clear" w:color="auto" w:fill="auto"/>
            <w:noWrap/>
            <w:vAlign w:val="center"/>
            <w:hideMark/>
          </w:tcPr>
          <w:p w:rsidR="00B1133C" w:rsidRPr="00B1133C" w:rsidRDefault="00B1133C" w:rsidP="00B1133C">
            <w:pPr>
              <w:spacing w:after="0" w:line="240" w:lineRule="auto"/>
              <w:jc w:val="center"/>
              <w:rPr>
                <w:rFonts w:ascii="Times New Roman" w:eastAsia="Times New Roman" w:hAnsi="Times New Roman" w:cs="Times New Roman"/>
                <w:color w:val="000000"/>
                <w:szCs w:val="24"/>
                <w:lang w:eastAsia="en-AU"/>
              </w:rPr>
            </w:pPr>
            <w:r w:rsidRPr="00B1133C">
              <w:rPr>
                <w:rFonts w:ascii="Times New Roman" w:eastAsia="Times New Roman" w:hAnsi="Times New Roman" w:cs="Times New Roman"/>
                <w:color w:val="000000"/>
                <w:szCs w:val="24"/>
                <w:lang w:eastAsia="en-AU"/>
              </w:rPr>
              <w:t>R$ 2,000.00</w:t>
            </w:r>
          </w:p>
        </w:tc>
      </w:tr>
      <w:tr w:rsidR="00B1133C" w:rsidRPr="00B1133C" w:rsidTr="00B1133C">
        <w:trPr>
          <w:trHeight w:val="330"/>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 xml:space="preserve">Total </w:t>
            </w:r>
            <w:proofErr w:type="spellStart"/>
            <w:r w:rsidRPr="00B1133C">
              <w:rPr>
                <w:rFonts w:ascii="Times New Roman" w:eastAsia="Times New Roman" w:hAnsi="Times New Roman" w:cs="Times New Roman"/>
                <w:b/>
                <w:bCs/>
                <w:color w:val="000000"/>
                <w:szCs w:val="24"/>
                <w:lang w:eastAsia="en-AU"/>
              </w:rPr>
              <w:t>parcial</w:t>
            </w:r>
            <w:proofErr w:type="spellEnd"/>
          </w:p>
        </w:tc>
        <w:tc>
          <w:tcPr>
            <w:tcW w:w="1300" w:type="dxa"/>
            <w:tcBorders>
              <w:top w:val="nil"/>
              <w:left w:val="nil"/>
              <w:bottom w:val="single" w:sz="8" w:space="0" w:color="auto"/>
              <w:right w:val="single" w:sz="8" w:space="0" w:color="auto"/>
            </w:tcBorders>
            <w:shd w:val="clear" w:color="auto" w:fill="auto"/>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R$ 4,000.00</w:t>
            </w:r>
          </w:p>
        </w:tc>
      </w:tr>
      <w:tr w:rsidR="00B1133C" w:rsidRPr="00B1133C" w:rsidTr="00B1133C">
        <w:trPr>
          <w:trHeight w:val="330"/>
          <w:jc w:val="center"/>
        </w:trPr>
        <w:tc>
          <w:tcPr>
            <w:tcW w:w="4720" w:type="dxa"/>
            <w:gridSpan w:val="3"/>
            <w:tcBorders>
              <w:top w:val="single" w:sz="8" w:space="0" w:color="auto"/>
              <w:left w:val="single" w:sz="8" w:space="0" w:color="auto"/>
              <w:bottom w:val="single" w:sz="8" w:space="0" w:color="auto"/>
              <w:right w:val="single" w:sz="8" w:space="0" w:color="000000"/>
            </w:tcBorders>
            <w:shd w:val="clear" w:color="000000" w:fill="FF0000"/>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TOTAL</w:t>
            </w:r>
          </w:p>
        </w:tc>
        <w:tc>
          <w:tcPr>
            <w:tcW w:w="1300" w:type="dxa"/>
            <w:tcBorders>
              <w:top w:val="nil"/>
              <w:left w:val="nil"/>
              <w:bottom w:val="single" w:sz="8" w:space="0" w:color="auto"/>
              <w:right w:val="single" w:sz="8" w:space="0" w:color="auto"/>
            </w:tcBorders>
            <w:shd w:val="clear" w:color="000000" w:fill="FF0000"/>
            <w:noWrap/>
            <w:vAlign w:val="bottom"/>
            <w:hideMark/>
          </w:tcPr>
          <w:p w:rsidR="00B1133C" w:rsidRPr="00B1133C" w:rsidRDefault="00B1133C" w:rsidP="00B1133C">
            <w:pPr>
              <w:spacing w:after="0" w:line="240" w:lineRule="auto"/>
              <w:jc w:val="right"/>
              <w:rPr>
                <w:rFonts w:ascii="Times New Roman" w:eastAsia="Times New Roman" w:hAnsi="Times New Roman" w:cs="Times New Roman"/>
                <w:b/>
                <w:bCs/>
                <w:color w:val="000000"/>
                <w:szCs w:val="24"/>
                <w:lang w:eastAsia="en-AU"/>
              </w:rPr>
            </w:pPr>
            <w:r w:rsidRPr="00B1133C">
              <w:rPr>
                <w:rFonts w:ascii="Times New Roman" w:eastAsia="Times New Roman" w:hAnsi="Times New Roman" w:cs="Times New Roman"/>
                <w:b/>
                <w:bCs/>
                <w:color w:val="000000"/>
                <w:szCs w:val="24"/>
                <w:lang w:eastAsia="en-AU"/>
              </w:rPr>
              <w:t>R$ 4,694.00</w:t>
            </w:r>
          </w:p>
        </w:tc>
      </w:tr>
    </w:tbl>
    <w:p w:rsidR="00632D18" w:rsidRPr="000650C4" w:rsidRDefault="00632D18"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lastRenderedPageBreak/>
        <w:t>Desta maneira, pode-se considerar como investimento médio para tal projeto a quantia de R$34.000,00 (trinta e quatro mil reais).</w:t>
      </w:r>
    </w:p>
    <w:p w:rsidR="00A33376" w:rsidRPr="000650C4" w:rsidRDefault="00A33376"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Este orçamento calcula apenas os gastos mínimos esperados pelo projeto, não considerando assim gastos não previstos no mesmo e que podem existir posteriormente. As</w:t>
      </w:r>
      <w:r w:rsidR="00632D18" w:rsidRPr="000650C4">
        <w:rPr>
          <w:rFonts w:ascii="Times New Roman" w:hAnsi="Times New Roman" w:cs="Times New Roman"/>
          <w:sz w:val="24"/>
          <w:szCs w:val="24"/>
          <w:lang w:val="pt-BR"/>
        </w:rPr>
        <w:t>sim, é inteligente considerar a determinação de uma reserva técnica. Todavia, como pontuado por Britto (s.d.), a determinação desta reserva não é necessária dentro do orçamento de um projeto. Fica então a cargo do investidor considerar a ciência de tal possível demanda; c</w:t>
      </w:r>
      <w:r w:rsidRPr="000650C4">
        <w:rPr>
          <w:rFonts w:ascii="Times New Roman" w:hAnsi="Times New Roman" w:cs="Times New Roman"/>
          <w:sz w:val="24"/>
          <w:szCs w:val="24"/>
          <w:lang w:val="pt-BR"/>
        </w:rPr>
        <w:t>aso este dinheiro não seja utilizado até o fim do pr</w:t>
      </w:r>
      <w:r w:rsidR="00632D18" w:rsidRPr="000650C4">
        <w:rPr>
          <w:rFonts w:ascii="Times New Roman" w:hAnsi="Times New Roman" w:cs="Times New Roman"/>
          <w:sz w:val="24"/>
          <w:szCs w:val="24"/>
          <w:lang w:val="pt-BR"/>
        </w:rPr>
        <w:t xml:space="preserve">ojeto, o mesmo retornará ao </w:t>
      </w:r>
      <w:r w:rsidRPr="000650C4">
        <w:rPr>
          <w:rFonts w:ascii="Times New Roman" w:hAnsi="Times New Roman" w:cs="Times New Roman"/>
          <w:sz w:val="24"/>
          <w:szCs w:val="24"/>
          <w:lang w:val="pt-BR"/>
        </w:rPr>
        <w:t>investidor.</w:t>
      </w:r>
    </w:p>
    <w:p w:rsidR="00A33376" w:rsidRDefault="00A33376" w:rsidP="000650C4">
      <w:pPr>
        <w:pStyle w:val="SemEspaamento"/>
        <w:spacing w:line="360" w:lineRule="auto"/>
        <w:jc w:val="both"/>
        <w:rPr>
          <w:rFonts w:ascii="Times New Roman" w:hAnsi="Times New Roman" w:cs="Times New Roman"/>
          <w:sz w:val="24"/>
          <w:szCs w:val="24"/>
          <w:lang w:val="pt-BR"/>
        </w:rPr>
      </w:pPr>
    </w:p>
    <w:p w:rsidR="00B1133C" w:rsidRPr="000650C4" w:rsidRDefault="00B1133C" w:rsidP="000650C4">
      <w:pPr>
        <w:pStyle w:val="SemEspaamento"/>
        <w:spacing w:line="360" w:lineRule="auto"/>
        <w:jc w:val="both"/>
        <w:rPr>
          <w:rFonts w:ascii="Times New Roman" w:hAnsi="Times New Roman" w:cs="Times New Roman"/>
          <w:sz w:val="24"/>
          <w:szCs w:val="24"/>
          <w:lang w:val="pt-BR"/>
        </w:rPr>
      </w:pPr>
    </w:p>
    <w:p w:rsidR="005B7B96" w:rsidRPr="00B1133C" w:rsidRDefault="005B7B96" w:rsidP="00B1133C">
      <w:pPr>
        <w:pStyle w:val="SemEspaamento"/>
        <w:numPr>
          <w:ilvl w:val="0"/>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t>SUSTENTABILIDADE</w:t>
      </w:r>
    </w:p>
    <w:p w:rsidR="003A706D" w:rsidRPr="000650C4" w:rsidRDefault="00632D18"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Como denotado no cronograma de atividades, espera-se que os frutos provenientes deste projeto não terminem em si mesmos. A proposição da elaboração de novos projetos a partir desta proposta é marco de tal visão. Ao oferecer bolsas para estudantes por um período de um ano, a garantia de resultados mínimos existe. Além disto, a proposta de </w:t>
      </w:r>
      <w:proofErr w:type="spellStart"/>
      <w:r w:rsidRPr="000650C4">
        <w:rPr>
          <w:rFonts w:ascii="Times New Roman" w:hAnsi="Times New Roman" w:cs="Times New Roman"/>
          <w:sz w:val="24"/>
          <w:szCs w:val="24"/>
          <w:lang w:val="pt-BR"/>
        </w:rPr>
        <w:t>tutoração</w:t>
      </w:r>
      <w:proofErr w:type="spellEnd"/>
      <w:r w:rsidRPr="000650C4">
        <w:rPr>
          <w:rFonts w:ascii="Times New Roman" w:hAnsi="Times New Roman" w:cs="Times New Roman"/>
          <w:sz w:val="24"/>
          <w:szCs w:val="24"/>
          <w:lang w:val="pt-BR"/>
        </w:rPr>
        <w:t xml:space="preserve"> nos meses finais do projeto assegura que, no mínimo, um grupo de pessoas sairá preparado para disseminar a ideia.</w:t>
      </w:r>
    </w:p>
    <w:p w:rsidR="00DB0193" w:rsidRPr="000650C4" w:rsidRDefault="00DB0193"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O valor médio estimado para investimento neste projeto não se mostra tão alto, sendo que dois dos recursos mais caros estipulados para compra serão tidos como patrimônio da Universidade: a câmera fotográfica e o notebook. Caso exista a disponibilidade destes equipamentos em outros setores, a compra não se mostra necessária. Além disto, a utilização destes recursos não se lim</w:t>
      </w:r>
      <w:r w:rsidR="00E7787A" w:rsidRPr="000650C4">
        <w:rPr>
          <w:rFonts w:ascii="Times New Roman" w:hAnsi="Times New Roman" w:cs="Times New Roman"/>
          <w:sz w:val="24"/>
          <w:szCs w:val="24"/>
          <w:lang w:val="pt-BR"/>
        </w:rPr>
        <w:t>ita aos objetivos deste projeto, sendo que ao fim do mesmo estes patrimônios também não serão perdidos ou ficarão estagnados.</w:t>
      </w:r>
    </w:p>
    <w:p w:rsidR="00E7787A" w:rsidRPr="000650C4" w:rsidRDefault="00E7787A"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Utilizar a arte como ferramenta apresenta caráter multifuncional, por abordar o bem-estar de seus frequentadores de diversas maneiras: por possuir a liberdade de se expressar e por se identificar com aquele ambiente. É uma maneira </w:t>
      </w:r>
      <w:proofErr w:type="gramStart"/>
      <w:r w:rsidRPr="000650C4">
        <w:rPr>
          <w:rFonts w:ascii="Times New Roman" w:hAnsi="Times New Roman" w:cs="Times New Roman"/>
          <w:sz w:val="24"/>
          <w:szCs w:val="24"/>
          <w:lang w:val="pt-BR"/>
        </w:rPr>
        <w:t>barata e gostosa de proporcionar a melhoria de um ambiente que se mostra, em muitos momentos, sóbrio e fechado</w:t>
      </w:r>
      <w:proofErr w:type="gramEnd"/>
      <w:r w:rsidRPr="000650C4">
        <w:rPr>
          <w:rFonts w:ascii="Times New Roman" w:hAnsi="Times New Roman" w:cs="Times New Roman"/>
          <w:sz w:val="24"/>
          <w:szCs w:val="24"/>
          <w:lang w:val="pt-BR"/>
        </w:rPr>
        <w:t xml:space="preserve">. </w:t>
      </w:r>
    </w:p>
    <w:p w:rsidR="00DB0193" w:rsidRPr="000650C4" w:rsidRDefault="00632D18"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Como </w:t>
      </w:r>
      <w:proofErr w:type="gramStart"/>
      <w:r w:rsidRPr="000650C4">
        <w:rPr>
          <w:rFonts w:ascii="Times New Roman" w:hAnsi="Times New Roman" w:cs="Times New Roman"/>
          <w:sz w:val="24"/>
          <w:szCs w:val="24"/>
          <w:lang w:val="pt-BR"/>
        </w:rPr>
        <w:t>frequentadora do campus há seis anos, vivencio</w:t>
      </w:r>
      <w:proofErr w:type="gramEnd"/>
      <w:r w:rsidRPr="000650C4">
        <w:rPr>
          <w:rFonts w:ascii="Times New Roman" w:hAnsi="Times New Roman" w:cs="Times New Roman"/>
          <w:sz w:val="24"/>
          <w:szCs w:val="24"/>
          <w:lang w:val="pt-BR"/>
        </w:rPr>
        <w:t xml:space="preserve"> a demanda pela liberdade de expressão de parte de seus frequentadores, seja qual for a maneira escolhida para tal. Acredito que a arte é uma ferramenta poderosa para mobilizar e envolver</w:t>
      </w:r>
      <w:r w:rsidR="00DB0193" w:rsidRPr="000650C4">
        <w:rPr>
          <w:rFonts w:ascii="Times New Roman" w:hAnsi="Times New Roman" w:cs="Times New Roman"/>
          <w:sz w:val="24"/>
          <w:szCs w:val="24"/>
          <w:lang w:val="pt-BR"/>
        </w:rPr>
        <w:t>; algumas vezes,</w:t>
      </w:r>
      <w:r w:rsidRPr="000650C4">
        <w:rPr>
          <w:rFonts w:ascii="Times New Roman" w:hAnsi="Times New Roman" w:cs="Times New Roman"/>
          <w:sz w:val="24"/>
          <w:szCs w:val="24"/>
          <w:lang w:val="pt-BR"/>
        </w:rPr>
        <w:t xml:space="preserve"> na identidade do outro alguém se encontra em si. </w:t>
      </w:r>
    </w:p>
    <w:p w:rsidR="00632D18" w:rsidRPr="000650C4" w:rsidRDefault="00DB0193" w:rsidP="00B1133C">
      <w:pPr>
        <w:pStyle w:val="SemEspaamento"/>
        <w:spacing w:line="360" w:lineRule="auto"/>
        <w:ind w:firstLine="720"/>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De maneira sutilmente graciosa, este projeto poderá transformar parte do ambiente universitário da ESALQ em um local mais inspirador para se </w:t>
      </w:r>
      <w:proofErr w:type="gramStart"/>
      <w:r w:rsidRPr="000650C4">
        <w:rPr>
          <w:rFonts w:ascii="Times New Roman" w:hAnsi="Times New Roman" w:cs="Times New Roman"/>
          <w:sz w:val="24"/>
          <w:szCs w:val="24"/>
          <w:lang w:val="pt-BR"/>
        </w:rPr>
        <w:t>estar</w:t>
      </w:r>
      <w:proofErr w:type="gramEnd"/>
      <w:r w:rsidRPr="000650C4">
        <w:rPr>
          <w:rFonts w:ascii="Times New Roman" w:hAnsi="Times New Roman" w:cs="Times New Roman"/>
          <w:sz w:val="24"/>
          <w:szCs w:val="24"/>
          <w:lang w:val="pt-BR"/>
        </w:rPr>
        <w:t>.</w:t>
      </w:r>
    </w:p>
    <w:p w:rsidR="00B1133C" w:rsidRDefault="00B1133C" w:rsidP="000650C4">
      <w:pPr>
        <w:pStyle w:val="SemEspaamento"/>
        <w:spacing w:line="360" w:lineRule="auto"/>
        <w:jc w:val="both"/>
        <w:rPr>
          <w:rFonts w:ascii="Times New Roman" w:hAnsi="Times New Roman" w:cs="Times New Roman"/>
          <w:sz w:val="24"/>
          <w:szCs w:val="24"/>
          <w:lang w:val="pt-BR"/>
        </w:rPr>
      </w:pPr>
    </w:p>
    <w:p w:rsidR="005B7B96" w:rsidRPr="00B1133C" w:rsidRDefault="005B7B96" w:rsidP="00B1133C">
      <w:pPr>
        <w:pStyle w:val="SemEspaamento"/>
        <w:numPr>
          <w:ilvl w:val="0"/>
          <w:numId w:val="13"/>
        </w:numPr>
        <w:spacing w:line="360" w:lineRule="auto"/>
        <w:jc w:val="both"/>
        <w:rPr>
          <w:rFonts w:ascii="Times New Roman" w:hAnsi="Times New Roman" w:cs="Times New Roman"/>
          <w:b/>
          <w:sz w:val="24"/>
          <w:szCs w:val="24"/>
          <w:lang w:val="pt-BR"/>
        </w:rPr>
      </w:pPr>
      <w:r w:rsidRPr="00B1133C">
        <w:rPr>
          <w:rFonts w:ascii="Times New Roman" w:hAnsi="Times New Roman" w:cs="Times New Roman"/>
          <w:b/>
          <w:sz w:val="24"/>
          <w:szCs w:val="24"/>
          <w:lang w:val="pt-BR"/>
        </w:rPr>
        <w:lastRenderedPageBreak/>
        <w:t>REFERÊNCIAS</w:t>
      </w:r>
    </w:p>
    <w:p w:rsidR="00F251F1" w:rsidRPr="000650C4" w:rsidRDefault="00F251F1"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rPr>
        <w:t xml:space="preserve">BITNER M.J. </w:t>
      </w:r>
      <w:proofErr w:type="spellStart"/>
      <w:r w:rsidRPr="000650C4">
        <w:rPr>
          <w:rFonts w:ascii="Times New Roman" w:hAnsi="Times New Roman" w:cs="Times New Roman"/>
          <w:sz w:val="24"/>
          <w:szCs w:val="24"/>
        </w:rPr>
        <w:t>Servicescapes</w:t>
      </w:r>
      <w:proofErr w:type="spellEnd"/>
      <w:r w:rsidRPr="000650C4">
        <w:rPr>
          <w:rFonts w:ascii="Times New Roman" w:hAnsi="Times New Roman" w:cs="Times New Roman"/>
          <w:sz w:val="24"/>
          <w:szCs w:val="24"/>
        </w:rPr>
        <w:t xml:space="preserve">: The Impact of Physical Surroundings on Customers and Employees. </w:t>
      </w:r>
      <w:proofErr w:type="spellStart"/>
      <w:r w:rsidRPr="000650C4">
        <w:rPr>
          <w:rFonts w:ascii="Times New Roman" w:hAnsi="Times New Roman" w:cs="Times New Roman"/>
          <w:sz w:val="24"/>
          <w:szCs w:val="24"/>
          <w:lang w:val="pt-BR"/>
        </w:rPr>
        <w:t>Journal</w:t>
      </w:r>
      <w:proofErr w:type="spellEnd"/>
      <w:r w:rsidRPr="000650C4">
        <w:rPr>
          <w:rFonts w:ascii="Times New Roman" w:hAnsi="Times New Roman" w:cs="Times New Roman"/>
          <w:sz w:val="24"/>
          <w:szCs w:val="24"/>
          <w:lang w:val="pt-BR"/>
        </w:rPr>
        <w:t xml:space="preserve"> </w:t>
      </w:r>
      <w:proofErr w:type="spellStart"/>
      <w:r w:rsidRPr="000650C4">
        <w:rPr>
          <w:rFonts w:ascii="Times New Roman" w:hAnsi="Times New Roman" w:cs="Times New Roman"/>
          <w:sz w:val="24"/>
          <w:szCs w:val="24"/>
          <w:lang w:val="pt-BR"/>
        </w:rPr>
        <w:t>of</w:t>
      </w:r>
      <w:proofErr w:type="spellEnd"/>
      <w:r w:rsidRPr="000650C4">
        <w:rPr>
          <w:rFonts w:ascii="Times New Roman" w:hAnsi="Times New Roman" w:cs="Times New Roman"/>
          <w:sz w:val="24"/>
          <w:szCs w:val="24"/>
          <w:lang w:val="pt-BR"/>
        </w:rPr>
        <w:t xml:space="preserve"> Marketing, v. 56, pp. 57-71, abr. </w:t>
      </w:r>
      <w:proofErr w:type="gramStart"/>
      <w:r w:rsidRPr="000650C4">
        <w:rPr>
          <w:rFonts w:ascii="Times New Roman" w:hAnsi="Times New Roman" w:cs="Times New Roman"/>
          <w:sz w:val="24"/>
          <w:szCs w:val="24"/>
          <w:lang w:val="pt-BR"/>
        </w:rPr>
        <w:t>1992</w:t>
      </w:r>
      <w:proofErr w:type="gramEnd"/>
    </w:p>
    <w:p w:rsidR="00F251F1" w:rsidRPr="000650C4" w:rsidRDefault="00F251F1" w:rsidP="000650C4">
      <w:pPr>
        <w:pStyle w:val="SemEspaamento"/>
        <w:spacing w:line="360" w:lineRule="auto"/>
        <w:jc w:val="both"/>
        <w:rPr>
          <w:rFonts w:ascii="Times New Roman" w:hAnsi="Times New Roman" w:cs="Times New Roman"/>
          <w:sz w:val="24"/>
          <w:szCs w:val="24"/>
          <w:lang w:val="pt-BR"/>
        </w:rPr>
      </w:pPr>
    </w:p>
    <w:p w:rsidR="00D60285" w:rsidRPr="000650C4" w:rsidRDefault="00D60285"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BRITTO </w:t>
      </w:r>
      <w:proofErr w:type="gramStart"/>
      <w:r w:rsidRPr="000650C4">
        <w:rPr>
          <w:rFonts w:ascii="Times New Roman" w:hAnsi="Times New Roman" w:cs="Times New Roman"/>
          <w:sz w:val="24"/>
          <w:szCs w:val="24"/>
          <w:lang w:val="pt-BR"/>
        </w:rPr>
        <w:t>R.</w:t>
      </w:r>
      <w:proofErr w:type="gramEnd"/>
      <w:r w:rsidRPr="000650C4">
        <w:rPr>
          <w:rFonts w:ascii="Times New Roman" w:hAnsi="Times New Roman" w:cs="Times New Roman"/>
          <w:sz w:val="24"/>
          <w:szCs w:val="24"/>
          <w:lang w:val="pt-BR"/>
        </w:rPr>
        <w:t xml:space="preserve"> Engenharia de Software II: Desenvolvendo o Orçamento do Projeto. Disponível em [http://www.ufpi.br/subsiteFiles/pasn/arquivos/files/Aula09_Desenvolvendo%20o%</w:t>
      </w:r>
      <w:proofErr w:type="gramStart"/>
      <w:r w:rsidRPr="000650C4">
        <w:rPr>
          <w:rFonts w:ascii="Times New Roman" w:hAnsi="Times New Roman" w:cs="Times New Roman"/>
          <w:sz w:val="24"/>
          <w:szCs w:val="24"/>
          <w:lang w:val="pt-BR"/>
        </w:rPr>
        <w:t>20Orcamento</w:t>
      </w:r>
      <w:proofErr w:type="gramEnd"/>
      <w:r w:rsidRPr="000650C4">
        <w:rPr>
          <w:rFonts w:ascii="Times New Roman" w:hAnsi="Times New Roman" w:cs="Times New Roman"/>
          <w:sz w:val="24"/>
          <w:szCs w:val="24"/>
          <w:lang w:val="pt-BR"/>
        </w:rPr>
        <w:t>%do%20Projeto.pdf]. Acesso em 08/</w:t>
      </w:r>
      <w:proofErr w:type="spellStart"/>
      <w:r w:rsidRPr="000650C4">
        <w:rPr>
          <w:rFonts w:ascii="Times New Roman" w:hAnsi="Times New Roman" w:cs="Times New Roman"/>
          <w:sz w:val="24"/>
          <w:szCs w:val="24"/>
          <w:lang w:val="pt-BR"/>
        </w:rPr>
        <w:t>Jun</w:t>
      </w:r>
      <w:proofErr w:type="spellEnd"/>
      <w:r w:rsidRPr="000650C4">
        <w:rPr>
          <w:rFonts w:ascii="Times New Roman" w:hAnsi="Times New Roman" w:cs="Times New Roman"/>
          <w:sz w:val="24"/>
          <w:szCs w:val="24"/>
          <w:lang w:val="pt-BR"/>
        </w:rPr>
        <w:t>/2015.</w:t>
      </w:r>
    </w:p>
    <w:p w:rsidR="00D60285" w:rsidRPr="000650C4" w:rsidRDefault="00D60285" w:rsidP="000650C4">
      <w:pPr>
        <w:pStyle w:val="SemEspaamento"/>
        <w:spacing w:line="360" w:lineRule="auto"/>
        <w:jc w:val="both"/>
        <w:rPr>
          <w:rFonts w:ascii="Times New Roman" w:hAnsi="Times New Roman" w:cs="Times New Roman"/>
          <w:sz w:val="24"/>
          <w:szCs w:val="24"/>
          <w:lang w:val="pt-BR"/>
        </w:rPr>
      </w:pPr>
    </w:p>
    <w:p w:rsidR="00F251F1" w:rsidRPr="000650C4" w:rsidRDefault="00F251F1"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DELABRIDA Z.N.C. Variáveis Individuais, Sociais e do Ambiente Físico em Residências Universitárias. </w:t>
      </w:r>
      <w:proofErr w:type="spellStart"/>
      <w:r w:rsidRPr="000650C4">
        <w:rPr>
          <w:rFonts w:ascii="Times New Roman" w:hAnsi="Times New Roman" w:cs="Times New Roman"/>
          <w:sz w:val="24"/>
          <w:szCs w:val="24"/>
          <w:lang w:val="pt-BR"/>
        </w:rPr>
        <w:t>Psico</w:t>
      </w:r>
      <w:proofErr w:type="spellEnd"/>
      <w:r w:rsidRPr="000650C4">
        <w:rPr>
          <w:rFonts w:ascii="Times New Roman" w:hAnsi="Times New Roman" w:cs="Times New Roman"/>
          <w:sz w:val="24"/>
          <w:szCs w:val="24"/>
          <w:lang w:val="pt-BR"/>
        </w:rPr>
        <w:t xml:space="preserve">, Porto Alegre, PUCRS, v. 45, n. 3, pp. e10-e20, </w:t>
      </w:r>
      <w:proofErr w:type="spellStart"/>
      <w:r w:rsidRPr="000650C4">
        <w:rPr>
          <w:rFonts w:ascii="Times New Roman" w:hAnsi="Times New Roman" w:cs="Times New Roman"/>
          <w:sz w:val="24"/>
          <w:szCs w:val="24"/>
          <w:lang w:val="pt-BR"/>
        </w:rPr>
        <w:t>jul</w:t>
      </w:r>
      <w:proofErr w:type="spellEnd"/>
      <w:r w:rsidRPr="000650C4">
        <w:rPr>
          <w:rFonts w:ascii="Times New Roman" w:hAnsi="Times New Roman" w:cs="Times New Roman"/>
          <w:sz w:val="24"/>
          <w:szCs w:val="24"/>
          <w:lang w:val="pt-BR"/>
        </w:rPr>
        <w:t xml:space="preserve">-set. </w:t>
      </w:r>
      <w:proofErr w:type="gramStart"/>
      <w:r w:rsidRPr="000650C4">
        <w:rPr>
          <w:rFonts w:ascii="Times New Roman" w:hAnsi="Times New Roman" w:cs="Times New Roman"/>
          <w:sz w:val="24"/>
          <w:szCs w:val="24"/>
          <w:lang w:val="pt-BR"/>
        </w:rPr>
        <w:t>2014</w:t>
      </w:r>
      <w:proofErr w:type="gramEnd"/>
    </w:p>
    <w:p w:rsidR="00F251F1" w:rsidRPr="000650C4" w:rsidRDefault="00F251F1" w:rsidP="000650C4">
      <w:pPr>
        <w:pStyle w:val="SemEspaamento"/>
        <w:spacing w:line="360" w:lineRule="auto"/>
        <w:jc w:val="both"/>
        <w:rPr>
          <w:rFonts w:ascii="Times New Roman" w:hAnsi="Times New Roman" w:cs="Times New Roman"/>
          <w:sz w:val="24"/>
          <w:szCs w:val="24"/>
          <w:lang w:val="pt-BR"/>
        </w:rPr>
      </w:pPr>
    </w:p>
    <w:p w:rsidR="00F251F1" w:rsidRPr="000650C4" w:rsidRDefault="00F251F1"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GERALDES M.I.C.B. O efeito da música ambiente no comportamento de clientes: o caso dos restaurantes. 2012. 49f. Dissertação (Mestrado em Marketing) – Instituto Superior de Economia e Gestão, Universidade Técnica de </w:t>
      </w:r>
      <w:proofErr w:type="gramStart"/>
      <w:r w:rsidRPr="000650C4">
        <w:rPr>
          <w:rFonts w:ascii="Times New Roman" w:hAnsi="Times New Roman" w:cs="Times New Roman"/>
          <w:sz w:val="24"/>
          <w:szCs w:val="24"/>
          <w:lang w:val="pt-BR"/>
        </w:rPr>
        <w:t>Lisboa</w:t>
      </w:r>
      <w:proofErr w:type="gramEnd"/>
      <w:r w:rsidRPr="000650C4">
        <w:rPr>
          <w:rFonts w:ascii="Times New Roman" w:hAnsi="Times New Roman" w:cs="Times New Roman"/>
          <w:sz w:val="24"/>
          <w:szCs w:val="24"/>
          <w:lang w:val="pt-BR"/>
        </w:rPr>
        <w:t xml:space="preserve"> </w:t>
      </w:r>
    </w:p>
    <w:p w:rsidR="00F251F1" w:rsidRPr="000650C4" w:rsidRDefault="00F251F1" w:rsidP="000650C4">
      <w:pPr>
        <w:pStyle w:val="SemEspaamento"/>
        <w:spacing w:line="360" w:lineRule="auto"/>
        <w:jc w:val="both"/>
        <w:rPr>
          <w:rFonts w:ascii="Times New Roman" w:hAnsi="Times New Roman" w:cs="Times New Roman"/>
          <w:sz w:val="24"/>
          <w:szCs w:val="24"/>
          <w:lang w:val="pt-BR"/>
        </w:rPr>
      </w:pPr>
    </w:p>
    <w:p w:rsidR="00F251F1" w:rsidRPr="000650C4" w:rsidRDefault="00F251F1" w:rsidP="000650C4">
      <w:pPr>
        <w:pStyle w:val="SemEspaamento"/>
        <w:spacing w:line="360" w:lineRule="auto"/>
        <w:jc w:val="both"/>
        <w:rPr>
          <w:rFonts w:ascii="Times New Roman" w:hAnsi="Times New Roman" w:cs="Times New Roman"/>
          <w:sz w:val="24"/>
          <w:szCs w:val="24"/>
        </w:rPr>
      </w:pPr>
      <w:r w:rsidRPr="000650C4">
        <w:rPr>
          <w:rFonts w:ascii="Times New Roman" w:hAnsi="Times New Roman" w:cs="Times New Roman"/>
          <w:sz w:val="24"/>
          <w:szCs w:val="24"/>
        </w:rPr>
        <w:t>GIFFORD R. Environmental psychology matters. Annual review of psychology, v. 65, pp. 541-579, 2014</w:t>
      </w:r>
    </w:p>
    <w:p w:rsidR="009710F8" w:rsidRPr="000650C4" w:rsidRDefault="009710F8" w:rsidP="000650C4">
      <w:pPr>
        <w:pStyle w:val="SemEspaamento"/>
        <w:spacing w:line="360" w:lineRule="auto"/>
        <w:jc w:val="both"/>
        <w:rPr>
          <w:rFonts w:ascii="Times New Roman" w:hAnsi="Times New Roman" w:cs="Times New Roman"/>
          <w:sz w:val="24"/>
          <w:szCs w:val="24"/>
        </w:rPr>
      </w:pPr>
    </w:p>
    <w:p w:rsidR="006B343D" w:rsidRPr="000650C4" w:rsidRDefault="006B343D"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IANOVALI </w:t>
      </w:r>
      <w:proofErr w:type="gramStart"/>
      <w:r w:rsidRPr="000650C4">
        <w:rPr>
          <w:rFonts w:ascii="Times New Roman" w:hAnsi="Times New Roman" w:cs="Times New Roman"/>
          <w:sz w:val="24"/>
          <w:szCs w:val="24"/>
          <w:lang w:val="pt-BR"/>
        </w:rPr>
        <w:t>D.</w:t>
      </w:r>
      <w:proofErr w:type="gramEnd"/>
      <w:r w:rsidRPr="000650C4">
        <w:rPr>
          <w:rFonts w:ascii="Times New Roman" w:hAnsi="Times New Roman" w:cs="Times New Roman"/>
          <w:sz w:val="24"/>
          <w:szCs w:val="24"/>
          <w:lang w:val="pt-BR"/>
        </w:rPr>
        <w:t xml:space="preserve">, MEIRA A.M. e CAMPOS M.L. Projeto de minimização de resíduos no Restaurante Universitário do campus “Luiz de Queiroz” – USP/Piracicaba. Apresentado em I Encontro </w:t>
      </w:r>
      <w:proofErr w:type="spellStart"/>
      <w:r w:rsidRPr="000650C4">
        <w:rPr>
          <w:rFonts w:ascii="Times New Roman" w:hAnsi="Times New Roman" w:cs="Times New Roman"/>
          <w:sz w:val="24"/>
          <w:szCs w:val="24"/>
          <w:lang w:val="pt-BR"/>
        </w:rPr>
        <w:t>Latinoamericano</w:t>
      </w:r>
      <w:proofErr w:type="spellEnd"/>
      <w:r w:rsidRPr="000650C4">
        <w:rPr>
          <w:rFonts w:ascii="Times New Roman" w:hAnsi="Times New Roman" w:cs="Times New Roman"/>
          <w:sz w:val="24"/>
          <w:szCs w:val="24"/>
          <w:lang w:val="pt-BR"/>
        </w:rPr>
        <w:t xml:space="preserve"> de Universidades Sustentáveis: Universidades sustentá</w:t>
      </w:r>
      <w:r w:rsidR="002B6869">
        <w:rPr>
          <w:rFonts w:ascii="Times New Roman" w:hAnsi="Times New Roman" w:cs="Times New Roman"/>
          <w:sz w:val="24"/>
          <w:szCs w:val="24"/>
          <w:lang w:val="pt-BR"/>
        </w:rPr>
        <w:t>veis, Possibilidades e Desafios, 2008.</w:t>
      </w:r>
      <w:bookmarkStart w:id="0" w:name="_GoBack"/>
      <w:bookmarkEnd w:id="0"/>
    </w:p>
    <w:p w:rsidR="006B343D" w:rsidRPr="000650C4" w:rsidRDefault="006B343D"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 </w:t>
      </w:r>
    </w:p>
    <w:p w:rsidR="009710F8" w:rsidRPr="000650C4" w:rsidRDefault="009710F8"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MICHAELIS. Dicionário online. Disponível em &lt; </w:t>
      </w:r>
      <w:hyperlink r:id="rId12" w:history="1">
        <w:r w:rsidRPr="000650C4">
          <w:rPr>
            <w:rFonts w:ascii="Times New Roman" w:hAnsi="Times New Roman" w:cs="Times New Roman"/>
            <w:sz w:val="24"/>
            <w:szCs w:val="24"/>
            <w:lang w:val="pt-BR"/>
          </w:rPr>
          <w:t>http://michaelis.uol.com.br/</w:t>
        </w:r>
      </w:hyperlink>
      <w:r w:rsidRPr="000650C4">
        <w:rPr>
          <w:rFonts w:ascii="Times New Roman" w:hAnsi="Times New Roman" w:cs="Times New Roman"/>
          <w:sz w:val="24"/>
          <w:szCs w:val="24"/>
          <w:lang w:val="pt-BR"/>
        </w:rPr>
        <w:t>&gt;. Acesso em 28/05/2015</w:t>
      </w:r>
    </w:p>
    <w:p w:rsidR="009710F8" w:rsidRPr="000650C4" w:rsidRDefault="009710F8" w:rsidP="000650C4">
      <w:pPr>
        <w:pStyle w:val="SemEspaamento"/>
        <w:spacing w:line="360" w:lineRule="auto"/>
        <w:jc w:val="both"/>
        <w:rPr>
          <w:rFonts w:ascii="Times New Roman" w:hAnsi="Times New Roman" w:cs="Times New Roman"/>
          <w:sz w:val="24"/>
          <w:szCs w:val="24"/>
          <w:lang w:val="pt-BR"/>
        </w:rPr>
      </w:pPr>
    </w:p>
    <w:p w:rsidR="00F251F1" w:rsidRPr="000650C4" w:rsidRDefault="00F251F1" w:rsidP="000650C4">
      <w:pPr>
        <w:pStyle w:val="SemEspaamento"/>
        <w:spacing w:line="360" w:lineRule="auto"/>
        <w:jc w:val="both"/>
        <w:rPr>
          <w:rFonts w:ascii="Times New Roman" w:hAnsi="Times New Roman" w:cs="Times New Roman"/>
          <w:sz w:val="24"/>
          <w:szCs w:val="24"/>
          <w:lang w:val="pt-BR"/>
        </w:rPr>
      </w:pPr>
      <w:r w:rsidRPr="000650C4">
        <w:rPr>
          <w:rFonts w:ascii="Times New Roman" w:hAnsi="Times New Roman" w:cs="Times New Roman"/>
          <w:sz w:val="24"/>
          <w:szCs w:val="24"/>
          <w:lang w:val="pt-BR"/>
        </w:rPr>
        <w:t xml:space="preserve">SALAZAR V.S., FARIAS S.A., LUCIAN R. Emoção, ambiente e sabores: a influência do ambiente de serviços na satisfação de consumidores de restaurantes gastronômicos. Observatório de Inovação do Turismo – Revista Acadêmica, v. 3, n. 4, pp. 1-19, dez. </w:t>
      </w:r>
      <w:proofErr w:type="gramStart"/>
      <w:r w:rsidRPr="000650C4">
        <w:rPr>
          <w:rFonts w:ascii="Times New Roman" w:hAnsi="Times New Roman" w:cs="Times New Roman"/>
          <w:sz w:val="24"/>
          <w:szCs w:val="24"/>
          <w:lang w:val="pt-BR"/>
        </w:rPr>
        <w:t>2008</w:t>
      </w:r>
      <w:proofErr w:type="gramEnd"/>
    </w:p>
    <w:p w:rsidR="00F251F1" w:rsidRPr="000650C4" w:rsidRDefault="00F251F1" w:rsidP="000650C4">
      <w:pPr>
        <w:pStyle w:val="SemEspaamento"/>
        <w:spacing w:line="360" w:lineRule="auto"/>
        <w:jc w:val="both"/>
        <w:rPr>
          <w:rFonts w:ascii="Times New Roman" w:hAnsi="Times New Roman" w:cs="Times New Roman"/>
          <w:sz w:val="24"/>
          <w:szCs w:val="24"/>
          <w:lang w:val="pt-BR"/>
        </w:rPr>
      </w:pPr>
    </w:p>
    <w:p w:rsidR="00851EB9" w:rsidRPr="000650C4" w:rsidRDefault="00F251F1" w:rsidP="000650C4">
      <w:pPr>
        <w:pStyle w:val="SemEspaamento"/>
        <w:spacing w:line="360" w:lineRule="auto"/>
        <w:jc w:val="both"/>
        <w:rPr>
          <w:rFonts w:ascii="Times New Roman" w:hAnsi="Times New Roman" w:cs="Times New Roman"/>
          <w:sz w:val="24"/>
          <w:szCs w:val="24"/>
        </w:rPr>
      </w:pPr>
      <w:r w:rsidRPr="000650C4">
        <w:rPr>
          <w:rFonts w:ascii="Times New Roman" w:hAnsi="Times New Roman" w:cs="Times New Roman"/>
          <w:sz w:val="24"/>
          <w:szCs w:val="24"/>
        </w:rPr>
        <w:t xml:space="preserve">SUMMER T.A. e HEBERT P.R. Shedding some light on store atmospherics Influence of illumination on consumer </w:t>
      </w:r>
      <w:proofErr w:type="spellStart"/>
      <w:r w:rsidRPr="000650C4">
        <w:rPr>
          <w:rFonts w:ascii="Times New Roman" w:hAnsi="Times New Roman" w:cs="Times New Roman"/>
          <w:sz w:val="24"/>
          <w:szCs w:val="24"/>
        </w:rPr>
        <w:t>behavior</w:t>
      </w:r>
      <w:proofErr w:type="spellEnd"/>
      <w:r w:rsidRPr="000650C4">
        <w:rPr>
          <w:rFonts w:ascii="Times New Roman" w:hAnsi="Times New Roman" w:cs="Times New Roman"/>
          <w:sz w:val="24"/>
          <w:szCs w:val="24"/>
        </w:rPr>
        <w:t>. Journal of Business Research, v. 54, pp. 145-150, 2001</w:t>
      </w:r>
    </w:p>
    <w:p w:rsidR="00B1133C" w:rsidRDefault="00B1133C" w:rsidP="000650C4">
      <w:pPr>
        <w:pStyle w:val="SemEspaamento"/>
        <w:spacing w:line="360" w:lineRule="auto"/>
        <w:jc w:val="both"/>
        <w:rPr>
          <w:rFonts w:ascii="Times New Roman" w:hAnsi="Times New Roman" w:cs="Times New Roman"/>
          <w:sz w:val="24"/>
          <w:szCs w:val="24"/>
        </w:rPr>
      </w:pPr>
    </w:p>
    <w:p w:rsidR="003D7B05" w:rsidRPr="00B1133C" w:rsidRDefault="003D7B05" w:rsidP="00B1133C">
      <w:pPr>
        <w:pStyle w:val="SemEspaamento"/>
        <w:numPr>
          <w:ilvl w:val="0"/>
          <w:numId w:val="13"/>
        </w:numPr>
        <w:spacing w:line="360" w:lineRule="auto"/>
        <w:jc w:val="both"/>
        <w:rPr>
          <w:rFonts w:ascii="Times New Roman" w:hAnsi="Times New Roman" w:cs="Times New Roman"/>
          <w:b/>
          <w:sz w:val="24"/>
          <w:szCs w:val="24"/>
        </w:rPr>
      </w:pPr>
      <w:r w:rsidRPr="00B1133C">
        <w:rPr>
          <w:rFonts w:ascii="Times New Roman" w:hAnsi="Times New Roman" w:cs="Times New Roman"/>
          <w:b/>
          <w:sz w:val="24"/>
          <w:szCs w:val="24"/>
        </w:rPr>
        <w:lastRenderedPageBreak/>
        <w:t>ANEXOS</w:t>
      </w:r>
    </w:p>
    <w:p w:rsidR="003D7B05" w:rsidRPr="000650C4" w:rsidRDefault="003D7B05" w:rsidP="000650C4">
      <w:pPr>
        <w:pStyle w:val="SemEspaamento"/>
        <w:spacing w:line="360" w:lineRule="auto"/>
        <w:jc w:val="both"/>
        <w:rPr>
          <w:rFonts w:ascii="Times New Roman" w:hAnsi="Times New Roman" w:cs="Times New Roman"/>
          <w:sz w:val="24"/>
          <w:szCs w:val="24"/>
        </w:rPr>
      </w:pPr>
    </w:p>
    <w:p w:rsidR="00B500EE" w:rsidRDefault="00FA4C73" w:rsidP="000650C4">
      <w:pPr>
        <w:pStyle w:val="SemEspaamento"/>
        <w:spacing w:line="360" w:lineRule="auto"/>
        <w:jc w:val="both"/>
        <w:rPr>
          <w:rFonts w:ascii="Times New Roman" w:hAnsi="Times New Roman" w:cs="Times New Roman"/>
          <w:sz w:val="24"/>
          <w:szCs w:val="24"/>
          <w:lang w:val="pt-BR"/>
        </w:rPr>
      </w:pPr>
      <w:r w:rsidRPr="00B1133C">
        <w:rPr>
          <w:rFonts w:ascii="Times New Roman" w:hAnsi="Times New Roman" w:cs="Times New Roman"/>
          <w:b/>
          <w:sz w:val="24"/>
          <w:szCs w:val="24"/>
          <w:lang w:val="pt-BR"/>
        </w:rPr>
        <w:t xml:space="preserve">Anexo </w:t>
      </w:r>
      <w:proofErr w:type="gramStart"/>
      <w:r w:rsidRPr="00B1133C">
        <w:rPr>
          <w:rFonts w:ascii="Times New Roman" w:hAnsi="Times New Roman" w:cs="Times New Roman"/>
          <w:b/>
          <w:sz w:val="24"/>
          <w:szCs w:val="24"/>
          <w:lang w:val="pt-BR"/>
        </w:rPr>
        <w:t>1</w:t>
      </w:r>
      <w:proofErr w:type="gramEnd"/>
      <w:r w:rsidRPr="00B1133C">
        <w:rPr>
          <w:rFonts w:ascii="Times New Roman" w:hAnsi="Times New Roman" w:cs="Times New Roman"/>
          <w:b/>
          <w:sz w:val="24"/>
          <w:szCs w:val="24"/>
          <w:lang w:val="pt-BR"/>
        </w:rPr>
        <w:t xml:space="preserve">. </w:t>
      </w:r>
      <w:r w:rsidRPr="000650C4">
        <w:rPr>
          <w:rFonts w:ascii="Times New Roman" w:hAnsi="Times New Roman" w:cs="Times New Roman"/>
          <w:sz w:val="24"/>
          <w:szCs w:val="24"/>
          <w:lang w:val="pt-BR"/>
        </w:rPr>
        <w:t xml:space="preserve">Cronograma detalhado para a execução do projeto “Arte no Cozinhar: promovendo a </w:t>
      </w:r>
      <w:proofErr w:type="spellStart"/>
      <w:r w:rsidRPr="000650C4">
        <w:rPr>
          <w:rFonts w:ascii="Times New Roman" w:hAnsi="Times New Roman" w:cs="Times New Roman"/>
          <w:sz w:val="24"/>
          <w:szCs w:val="24"/>
          <w:lang w:val="pt-BR"/>
        </w:rPr>
        <w:t>palatabilidade</w:t>
      </w:r>
      <w:proofErr w:type="spellEnd"/>
      <w:r w:rsidRPr="000650C4">
        <w:rPr>
          <w:rFonts w:ascii="Times New Roman" w:hAnsi="Times New Roman" w:cs="Times New Roman"/>
          <w:sz w:val="24"/>
          <w:szCs w:val="24"/>
          <w:lang w:val="pt-BR"/>
        </w:rPr>
        <w:t xml:space="preserve"> de um ambiente cotidiano”. </w:t>
      </w:r>
      <w:r w:rsidR="00D91269">
        <w:rPr>
          <w:rFonts w:ascii="Times New Roman" w:hAnsi="Times New Roman" w:cs="Times New Roman"/>
          <w:sz w:val="24"/>
          <w:szCs w:val="24"/>
          <w:lang w:val="pt-BR"/>
        </w:rPr>
        <w:t xml:space="preserve">O cronograma foi dividido em “Mês 1 – Mês </w:t>
      </w:r>
      <w:proofErr w:type="gramStart"/>
      <w:r w:rsidR="00D91269">
        <w:rPr>
          <w:rFonts w:ascii="Times New Roman" w:hAnsi="Times New Roman" w:cs="Times New Roman"/>
          <w:sz w:val="24"/>
          <w:szCs w:val="24"/>
          <w:lang w:val="pt-BR"/>
        </w:rPr>
        <w:t>6</w:t>
      </w:r>
      <w:proofErr w:type="gramEnd"/>
      <w:r w:rsidR="00D91269">
        <w:rPr>
          <w:rFonts w:ascii="Times New Roman" w:hAnsi="Times New Roman" w:cs="Times New Roman"/>
          <w:sz w:val="24"/>
          <w:szCs w:val="24"/>
          <w:lang w:val="pt-BR"/>
        </w:rPr>
        <w:t xml:space="preserve">” e “Mês 7 – Mês 12” por questões de espaço. </w:t>
      </w:r>
      <w:r w:rsidRPr="000650C4">
        <w:rPr>
          <w:rFonts w:ascii="Times New Roman" w:hAnsi="Times New Roman" w:cs="Times New Roman"/>
          <w:sz w:val="24"/>
          <w:szCs w:val="24"/>
          <w:lang w:val="pt-BR"/>
        </w:rPr>
        <w:t>Para maiores informações a respeito das ações, verifique as páginas 4-8 deste projeto.</w:t>
      </w:r>
    </w:p>
    <w:p w:rsidR="00D91269" w:rsidRDefault="00D91269" w:rsidP="000650C4">
      <w:pPr>
        <w:pStyle w:val="SemEspaamento"/>
        <w:spacing w:line="360" w:lineRule="auto"/>
        <w:jc w:val="both"/>
        <w:rPr>
          <w:rFonts w:ascii="Times New Roman" w:hAnsi="Times New Roman" w:cs="Times New Roman"/>
          <w:sz w:val="24"/>
          <w:szCs w:val="24"/>
          <w:lang w:val="pt-BR"/>
        </w:rPr>
      </w:pPr>
    </w:p>
    <w:tbl>
      <w:tblPr>
        <w:tblW w:w="9177" w:type="dxa"/>
        <w:tblInd w:w="93" w:type="dxa"/>
        <w:tblLook w:val="04A0" w:firstRow="1" w:lastRow="0" w:firstColumn="1" w:lastColumn="0" w:noHBand="0" w:noVBand="1"/>
      </w:tblPr>
      <w:tblGrid>
        <w:gridCol w:w="606"/>
        <w:gridCol w:w="98"/>
        <w:gridCol w:w="1208"/>
        <w:gridCol w:w="177"/>
        <w:gridCol w:w="129"/>
        <w:gridCol w:w="191"/>
        <w:gridCol w:w="89"/>
        <w:gridCol w:w="237"/>
        <w:gridCol w:w="69"/>
        <w:gridCol w:w="266"/>
        <w:gridCol w:w="40"/>
        <w:gridCol w:w="262"/>
        <w:gridCol w:w="31"/>
        <w:gridCol w:w="13"/>
        <w:gridCol w:w="280"/>
        <w:gridCol w:w="15"/>
        <w:gridCol w:w="291"/>
        <w:gridCol w:w="44"/>
        <w:gridCol w:w="262"/>
        <w:gridCol w:w="72"/>
        <w:gridCol w:w="234"/>
        <w:gridCol w:w="63"/>
        <w:gridCol w:w="28"/>
        <w:gridCol w:w="189"/>
        <w:gridCol w:w="128"/>
        <w:gridCol w:w="178"/>
        <w:gridCol w:w="107"/>
        <w:gridCol w:w="199"/>
        <w:gridCol w:w="136"/>
        <w:gridCol w:w="170"/>
        <w:gridCol w:w="133"/>
        <w:gridCol w:w="31"/>
        <w:gridCol w:w="142"/>
        <w:gridCol w:w="192"/>
        <w:gridCol w:w="114"/>
        <w:gridCol w:w="221"/>
        <w:gridCol w:w="85"/>
        <w:gridCol w:w="249"/>
        <w:gridCol w:w="57"/>
        <w:gridCol w:w="256"/>
        <w:gridCol w:w="32"/>
        <w:gridCol w:w="19"/>
        <w:gridCol w:w="306"/>
        <w:gridCol w:w="306"/>
        <w:gridCol w:w="19"/>
        <w:gridCol w:w="287"/>
        <w:gridCol w:w="57"/>
        <w:gridCol w:w="249"/>
        <w:gridCol w:w="55"/>
        <w:gridCol w:w="31"/>
        <w:gridCol w:w="221"/>
        <w:gridCol w:w="114"/>
        <w:gridCol w:w="192"/>
        <w:gridCol w:w="85"/>
        <w:gridCol w:w="306"/>
        <w:gridCol w:w="306"/>
      </w:tblGrid>
      <w:tr w:rsidR="00D91269" w:rsidRPr="002B6869" w:rsidTr="00D91269">
        <w:trPr>
          <w:trHeight w:val="489"/>
        </w:trPr>
        <w:tc>
          <w:tcPr>
            <w:tcW w:w="9177" w:type="dxa"/>
            <w:gridSpan w:val="56"/>
            <w:tcBorders>
              <w:top w:val="single" w:sz="8" w:space="0" w:color="auto"/>
              <w:left w:val="single" w:sz="8" w:space="0" w:color="auto"/>
              <w:bottom w:val="single" w:sz="8" w:space="0" w:color="auto"/>
              <w:right w:val="single" w:sz="8" w:space="0" w:color="000000"/>
            </w:tcBorders>
            <w:shd w:val="clear" w:color="000000" w:fill="808080"/>
            <w:vAlign w:val="bottom"/>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val="pt-BR" w:eastAsia="en-AU"/>
              </w:rPr>
            </w:pPr>
            <w:r w:rsidRPr="00D91269">
              <w:rPr>
                <w:rFonts w:ascii="Times New Roman" w:eastAsia="Times New Roman" w:hAnsi="Times New Roman" w:cs="Times New Roman"/>
                <w:b/>
                <w:bCs/>
                <w:color w:val="000000"/>
                <w:sz w:val="18"/>
                <w:szCs w:val="18"/>
                <w:lang w:val="pt-BR" w:eastAsia="en-AU"/>
              </w:rPr>
              <w:t xml:space="preserve">CRONOGRAMA DETALHADO PARA A EXECUÇÃO DO PROJETO "ARTE NO COZINHAR: PROMOVENDO A PALATABILIDADE DE UM AMBIENTE COTIDIANO" - Mês </w:t>
            </w:r>
            <w:proofErr w:type="gramStart"/>
            <w:r w:rsidRPr="00D91269">
              <w:rPr>
                <w:rFonts w:ascii="Times New Roman" w:eastAsia="Times New Roman" w:hAnsi="Times New Roman" w:cs="Times New Roman"/>
                <w:b/>
                <w:bCs/>
                <w:color w:val="000000"/>
                <w:sz w:val="18"/>
                <w:szCs w:val="18"/>
                <w:lang w:val="pt-BR" w:eastAsia="en-AU"/>
              </w:rPr>
              <w:t>1</w:t>
            </w:r>
            <w:proofErr w:type="gramEnd"/>
            <w:r w:rsidRPr="00D91269">
              <w:rPr>
                <w:rFonts w:ascii="Times New Roman" w:eastAsia="Times New Roman" w:hAnsi="Times New Roman" w:cs="Times New Roman"/>
                <w:b/>
                <w:bCs/>
                <w:color w:val="000000"/>
                <w:sz w:val="18"/>
                <w:szCs w:val="18"/>
                <w:lang w:val="pt-BR" w:eastAsia="en-AU"/>
              </w:rPr>
              <w:t xml:space="preserve"> a Mês 6</w:t>
            </w:r>
          </w:p>
        </w:tc>
      </w:tr>
      <w:tr w:rsidR="00D91269" w:rsidRPr="00D91269" w:rsidTr="00D91269">
        <w:trPr>
          <w:trHeight w:val="397"/>
        </w:trPr>
        <w:tc>
          <w:tcPr>
            <w:tcW w:w="606" w:type="dxa"/>
            <w:gridSpan w:val="2"/>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Ação</w:t>
            </w:r>
            <w:proofErr w:type="spellEnd"/>
          </w:p>
        </w:tc>
        <w:tc>
          <w:tcPr>
            <w:tcW w:w="1319"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Descrição</w:t>
            </w:r>
            <w:proofErr w:type="spellEnd"/>
          </w:p>
        </w:tc>
        <w:tc>
          <w:tcPr>
            <w:tcW w:w="1195" w:type="dxa"/>
            <w:gridSpan w:val="8"/>
            <w:tcBorders>
              <w:top w:val="single" w:sz="8" w:space="0" w:color="auto"/>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1</w:t>
            </w:r>
          </w:p>
        </w:tc>
        <w:tc>
          <w:tcPr>
            <w:tcW w:w="122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2</w:t>
            </w:r>
          </w:p>
        </w:tc>
        <w:tc>
          <w:tcPr>
            <w:tcW w:w="1179" w:type="dxa"/>
            <w:gridSpan w:val="9"/>
            <w:tcBorders>
              <w:top w:val="single" w:sz="8" w:space="0" w:color="auto"/>
              <w:left w:val="nil"/>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3</w:t>
            </w:r>
          </w:p>
        </w:tc>
        <w:tc>
          <w:tcPr>
            <w:tcW w:w="1224" w:type="dxa"/>
            <w:gridSpan w:val="9"/>
            <w:tcBorders>
              <w:top w:val="single" w:sz="8" w:space="0" w:color="auto"/>
              <w:left w:val="nil"/>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4</w:t>
            </w:r>
          </w:p>
        </w:tc>
        <w:tc>
          <w:tcPr>
            <w:tcW w:w="1224" w:type="dxa"/>
            <w:gridSpan w:val="9"/>
            <w:tcBorders>
              <w:top w:val="single" w:sz="8" w:space="0" w:color="auto"/>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5</w:t>
            </w:r>
          </w:p>
        </w:tc>
        <w:tc>
          <w:tcPr>
            <w:tcW w:w="1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6</w:t>
            </w:r>
          </w:p>
        </w:tc>
      </w:tr>
      <w:tr w:rsidR="00D91269" w:rsidRPr="00D91269" w:rsidTr="00D91269">
        <w:trPr>
          <w:trHeight w:val="480"/>
        </w:trPr>
        <w:tc>
          <w:tcPr>
            <w:tcW w:w="606" w:type="dxa"/>
            <w:gridSpan w:val="2"/>
            <w:vMerge w:val="restart"/>
            <w:tcBorders>
              <w:top w:val="nil"/>
              <w:left w:val="single" w:sz="8" w:space="0" w:color="auto"/>
              <w:bottom w:val="single" w:sz="8" w:space="0" w:color="000000"/>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a)</w:t>
            </w:r>
          </w:p>
        </w:tc>
        <w:tc>
          <w:tcPr>
            <w:tcW w:w="1319" w:type="dxa"/>
            <w:gridSpan w:val="2"/>
            <w:tcBorders>
              <w:top w:val="nil"/>
              <w:left w:val="single" w:sz="8" w:space="0" w:color="auto"/>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Produção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80"/>
        </w:trPr>
        <w:tc>
          <w:tcPr>
            <w:tcW w:w="606" w:type="dxa"/>
            <w:gridSpan w:val="2"/>
            <w:vMerge/>
            <w:tcBorders>
              <w:top w:val="nil"/>
              <w:left w:val="single" w:sz="8" w:space="0" w:color="auto"/>
              <w:bottom w:val="single" w:sz="8" w:space="0" w:color="000000"/>
              <w:right w:val="nil"/>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single" w:sz="8" w:space="0" w:color="auto"/>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Impressão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95"/>
        </w:trPr>
        <w:tc>
          <w:tcPr>
            <w:tcW w:w="606" w:type="dxa"/>
            <w:gridSpan w:val="2"/>
            <w:vMerge/>
            <w:tcBorders>
              <w:top w:val="nil"/>
              <w:left w:val="single" w:sz="8" w:space="0" w:color="auto"/>
              <w:bottom w:val="single" w:sz="8" w:space="0" w:color="000000"/>
              <w:right w:val="nil"/>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Distribuição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80"/>
        </w:trPr>
        <w:tc>
          <w:tcPr>
            <w:tcW w:w="6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b)</w:t>
            </w:r>
          </w:p>
        </w:tc>
        <w:tc>
          <w:tcPr>
            <w:tcW w:w="1319"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Organização</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espaço</w:t>
            </w:r>
            <w:proofErr w:type="spellEnd"/>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5"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95"/>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espaço</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80"/>
        </w:trPr>
        <w:tc>
          <w:tcPr>
            <w:tcW w:w="60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c)</w:t>
            </w:r>
          </w:p>
        </w:tc>
        <w:tc>
          <w:tcPr>
            <w:tcW w:w="1319"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Organização</w:t>
            </w:r>
            <w:proofErr w:type="spellEnd"/>
            <w:r w:rsidRPr="00D91269">
              <w:rPr>
                <w:rFonts w:ascii="Times New Roman" w:eastAsia="Times New Roman" w:hAnsi="Times New Roman" w:cs="Times New Roman"/>
                <w:b/>
                <w:bCs/>
                <w:color w:val="000000"/>
                <w:sz w:val="18"/>
                <w:szCs w:val="18"/>
                <w:lang w:eastAsia="en-AU"/>
              </w:rPr>
              <w:t xml:space="preserve"> da </w:t>
            </w:r>
            <w:proofErr w:type="spellStart"/>
            <w:r w:rsidRPr="00D91269">
              <w:rPr>
                <w:rFonts w:ascii="Times New Roman" w:eastAsia="Times New Roman" w:hAnsi="Times New Roman" w:cs="Times New Roman"/>
                <w:b/>
                <w:bCs/>
                <w:color w:val="000000"/>
                <w:sz w:val="18"/>
                <w:szCs w:val="18"/>
                <w:lang w:eastAsia="en-AU"/>
              </w:rPr>
              <w:t>oficina</w:t>
            </w:r>
            <w:proofErr w:type="spellEnd"/>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306" w:type="dxa"/>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trHeight w:val="495"/>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r w:rsidRPr="00D91269">
              <w:rPr>
                <w:rFonts w:ascii="Times New Roman" w:eastAsia="Times New Roman" w:hAnsi="Times New Roman" w:cs="Times New Roman"/>
                <w:b/>
                <w:bCs/>
                <w:color w:val="000000"/>
                <w:sz w:val="18"/>
                <w:szCs w:val="18"/>
                <w:lang w:eastAsia="en-AU"/>
              </w:rPr>
              <w:t xml:space="preserve"> da </w:t>
            </w:r>
            <w:proofErr w:type="spellStart"/>
            <w:r w:rsidRPr="00D91269">
              <w:rPr>
                <w:rFonts w:ascii="Times New Roman" w:eastAsia="Times New Roman" w:hAnsi="Times New Roman" w:cs="Times New Roman"/>
                <w:b/>
                <w:bCs/>
                <w:color w:val="000000"/>
                <w:sz w:val="18"/>
                <w:szCs w:val="18"/>
                <w:lang w:eastAsia="en-AU"/>
              </w:rPr>
              <w:t>oficina</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r w:rsidR="00D91269" w:rsidRPr="00D91269" w:rsidTr="00D91269">
        <w:trPr>
          <w:trHeight w:val="553"/>
        </w:trPr>
        <w:tc>
          <w:tcPr>
            <w:tcW w:w="606" w:type="dxa"/>
            <w:gridSpan w:val="2"/>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d)</w:t>
            </w:r>
          </w:p>
        </w:tc>
        <w:tc>
          <w:tcPr>
            <w:tcW w:w="1319"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Encontros</w:t>
            </w:r>
            <w:proofErr w:type="spellEnd"/>
            <w:r w:rsidRPr="00D91269">
              <w:rPr>
                <w:rFonts w:ascii="Times New Roman" w:eastAsia="Times New Roman" w:hAnsi="Times New Roman" w:cs="Times New Roman"/>
                <w:b/>
                <w:bCs/>
                <w:color w:val="000000"/>
                <w:sz w:val="18"/>
                <w:szCs w:val="18"/>
                <w:lang w:eastAsia="en-AU"/>
              </w:rPr>
              <w:t xml:space="preserve"> Café(</w:t>
            </w:r>
            <w:proofErr w:type="spellStart"/>
            <w:r w:rsidRPr="00D91269">
              <w:rPr>
                <w:rFonts w:ascii="Times New Roman" w:eastAsia="Times New Roman" w:hAnsi="Times New Roman" w:cs="Times New Roman"/>
                <w:b/>
                <w:bCs/>
                <w:color w:val="000000"/>
                <w:sz w:val="18"/>
                <w:szCs w:val="18"/>
                <w:lang w:eastAsia="en-AU"/>
              </w:rPr>
              <w:t>i</w:t>
            </w:r>
            <w:proofErr w:type="spellEnd"/>
            <w:r w:rsidRPr="00D91269">
              <w:rPr>
                <w:rFonts w:ascii="Times New Roman" w:eastAsia="Times New Roman" w:hAnsi="Times New Roman" w:cs="Times New Roman"/>
                <w:b/>
                <w:bCs/>
                <w:color w:val="000000"/>
                <w:sz w:val="18"/>
                <w:szCs w:val="18"/>
                <w:lang w:eastAsia="en-AU"/>
              </w:rPr>
              <w:t>)</w:t>
            </w:r>
            <w:proofErr w:type="spellStart"/>
            <w:r w:rsidRPr="00D91269">
              <w:rPr>
                <w:rFonts w:ascii="Times New Roman" w:eastAsia="Times New Roman" w:hAnsi="Times New Roman" w:cs="Times New Roman"/>
                <w:b/>
                <w:bCs/>
                <w:color w:val="000000"/>
                <w:sz w:val="18"/>
                <w:szCs w:val="18"/>
                <w:lang w:eastAsia="en-AU"/>
              </w:rPr>
              <w:t>cultura</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480"/>
        </w:trPr>
        <w:tc>
          <w:tcPr>
            <w:tcW w:w="60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e)</w:t>
            </w:r>
          </w:p>
        </w:tc>
        <w:tc>
          <w:tcPr>
            <w:tcW w:w="1319"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Pesquisa</w:t>
            </w:r>
            <w:proofErr w:type="spellEnd"/>
            <w:r w:rsidRPr="00D91269">
              <w:rPr>
                <w:rFonts w:ascii="Times New Roman" w:eastAsia="Times New Roman" w:hAnsi="Times New Roman" w:cs="Times New Roman"/>
                <w:b/>
                <w:bCs/>
                <w:color w:val="000000"/>
                <w:sz w:val="18"/>
                <w:szCs w:val="18"/>
                <w:lang w:eastAsia="en-AU"/>
              </w:rPr>
              <w:t xml:space="preserve"> com </w:t>
            </w:r>
            <w:proofErr w:type="spellStart"/>
            <w:r w:rsidRPr="00D91269">
              <w:rPr>
                <w:rFonts w:ascii="Times New Roman" w:eastAsia="Times New Roman" w:hAnsi="Times New Roman" w:cs="Times New Roman"/>
                <w:b/>
                <w:bCs/>
                <w:color w:val="000000"/>
                <w:sz w:val="18"/>
                <w:szCs w:val="18"/>
                <w:lang w:eastAsia="en-AU"/>
              </w:rPr>
              <w:t>funcionários</w:t>
            </w:r>
            <w:proofErr w:type="spellEnd"/>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480"/>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Pesquisa</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bibliográfica</w:t>
            </w:r>
            <w:proofErr w:type="spellEnd"/>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5"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495"/>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Entrega</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relatório</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300"/>
        </w:trPr>
        <w:tc>
          <w:tcPr>
            <w:tcW w:w="6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f)</w:t>
            </w:r>
          </w:p>
        </w:tc>
        <w:tc>
          <w:tcPr>
            <w:tcW w:w="1319"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Divulgação</w:t>
            </w:r>
            <w:proofErr w:type="spellEnd"/>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300"/>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Inscrição</w:t>
            </w:r>
            <w:proofErr w:type="spellEnd"/>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315"/>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315"/>
        </w:trPr>
        <w:tc>
          <w:tcPr>
            <w:tcW w:w="606"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g)</w:t>
            </w:r>
          </w:p>
        </w:tc>
        <w:tc>
          <w:tcPr>
            <w:tcW w:w="1319"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Formação</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261"/>
        </w:trPr>
        <w:tc>
          <w:tcPr>
            <w:tcW w:w="606" w:type="dxa"/>
            <w:gridSpan w:val="2"/>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19"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Pr>
                <w:rFonts w:ascii="Times New Roman" w:eastAsia="Times New Roman" w:hAnsi="Times New Roman" w:cs="Times New Roman"/>
                <w:b/>
                <w:bCs/>
                <w:color w:val="000000"/>
                <w:sz w:val="18"/>
                <w:szCs w:val="18"/>
                <w:lang w:eastAsia="en-AU"/>
              </w:rPr>
              <w:t>Troca</w:t>
            </w:r>
            <w:proofErr w:type="spellEnd"/>
            <w:r>
              <w:rPr>
                <w:rFonts w:ascii="Times New Roman" w:eastAsia="Times New Roman" w:hAnsi="Times New Roman" w:cs="Times New Roman"/>
                <w:b/>
                <w:bCs/>
                <w:color w:val="000000"/>
                <w:sz w:val="18"/>
                <w:szCs w:val="18"/>
                <w:lang w:eastAsia="en-AU"/>
              </w:rPr>
              <w:t xml:space="preserve"> de </w:t>
            </w:r>
            <w:proofErr w:type="spellStart"/>
            <w:r>
              <w:rPr>
                <w:rFonts w:ascii="Times New Roman" w:eastAsia="Times New Roman" w:hAnsi="Times New Roman" w:cs="Times New Roman"/>
                <w:b/>
                <w:bCs/>
                <w:color w:val="000000"/>
                <w:sz w:val="18"/>
                <w:szCs w:val="18"/>
                <w:lang w:eastAsia="en-AU"/>
              </w:rPr>
              <w:t>peças</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r w:rsidR="00D91269" w:rsidRPr="00D91269" w:rsidTr="00D91269">
        <w:trPr>
          <w:trHeight w:val="495"/>
        </w:trPr>
        <w:tc>
          <w:tcPr>
            <w:tcW w:w="606" w:type="dxa"/>
            <w:gridSpan w:val="2"/>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h)</w:t>
            </w:r>
          </w:p>
        </w:tc>
        <w:tc>
          <w:tcPr>
            <w:tcW w:w="1319"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Sessão</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fotográfica</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495"/>
        </w:trPr>
        <w:tc>
          <w:tcPr>
            <w:tcW w:w="606" w:type="dxa"/>
            <w:gridSpan w:val="2"/>
            <w:tcBorders>
              <w:top w:val="nil"/>
              <w:left w:val="single" w:sz="8" w:space="0" w:color="auto"/>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w:t>
            </w:r>
            <w:proofErr w:type="spellEnd"/>
            <w:r w:rsidRPr="00D91269">
              <w:rPr>
                <w:rFonts w:ascii="Times New Roman" w:eastAsia="Times New Roman" w:hAnsi="Times New Roman" w:cs="Times New Roman"/>
                <w:b/>
                <w:bCs/>
                <w:color w:val="000000"/>
                <w:sz w:val="18"/>
                <w:szCs w:val="18"/>
                <w:lang w:eastAsia="en-AU"/>
              </w:rPr>
              <w:t>)</w:t>
            </w:r>
          </w:p>
        </w:tc>
        <w:tc>
          <w:tcPr>
            <w:tcW w:w="1319"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Relatório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avaliação</w:t>
            </w:r>
            <w:proofErr w:type="spellEnd"/>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495"/>
        </w:trPr>
        <w:tc>
          <w:tcPr>
            <w:tcW w:w="606" w:type="dxa"/>
            <w:gridSpan w:val="2"/>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j)</w:t>
            </w:r>
          </w:p>
        </w:tc>
        <w:tc>
          <w:tcPr>
            <w:tcW w:w="1319"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Formação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comissão</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trHeight w:val="315"/>
        </w:trPr>
        <w:tc>
          <w:tcPr>
            <w:tcW w:w="606" w:type="dxa"/>
            <w:gridSpan w:val="2"/>
            <w:tcBorders>
              <w:top w:val="nil"/>
              <w:left w:val="single" w:sz="8" w:space="0" w:color="auto"/>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k)</w:t>
            </w:r>
          </w:p>
        </w:tc>
        <w:tc>
          <w:tcPr>
            <w:tcW w:w="1319"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w:t>
            </w:r>
            <w:proofErr w:type="spellStart"/>
            <w:r w:rsidRPr="00D91269">
              <w:rPr>
                <w:rFonts w:ascii="Times New Roman" w:eastAsia="Times New Roman" w:hAnsi="Times New Roman" w:cs="Times New Roman"/>
                <w:b/>
                <w:bCs/>
                <w:color w:val="000000"/>
                <w:sz w:val="18"/>
                <w:szCs w:val="18"/>
                <w:lang w:eastAsia="en-AU"/>
              </w:rPr>
              <w:t>Digitais</w:t>
            </w:r>
            <w:proofErr w:type="spellEnd"/>
            <w:r w:rsidRPr="00D91269">
              <w:rPr>
                <w:rFonts w:ascii="Times New Roman" w:eastAsia="Times New Roman" w:hAnsi="Times New Roman" w:cs="Times New Roman"/>
                <w:b/>
                <w:bCs/>
                <w:color w:val="000000"/>
                <w:sz w:val="18"/>
                <w:szCs w:val="18"/>
                <w:lang w:eastAsia="en-AU"/>
              </w:rPr>
              <w:t>"</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306"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r w:rsidR="00D91269" w:rsidRPr="00D91269" w:rsidTr="00D91269">
        <w:trPr>
          <w:trHeight w:val="735"/>
        </w:trPr>
        <w:tc>
          <w:tcPr>
            <w:tcW w:w="606" w:type="dxa"/>
            <w:gridSpan w:val="2"/>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l)</w:t>
            </w:r>
          </w:p>
        </w:tc>
        <w:tc>
          <w:tcPr>
            <w:tcW w:w="1319"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TutorAÇÃO</w:t>
            </w:r>
            <w:proofErr w:type="spellEnd"/>
            <w:r w:rsidRPr="00D91269">
              <w:rPr>
                <w:rFonts w:ascii="Times New Roman" w:eastAsia="Times New Roman" w:hAnsi="Times New Roman" w:cs="Times New Roman"/>
                <w:b/>
                <w:bCs/>
                <w:color w:val="000000"/>
                <w:sz w:val="18"/>
                <w:szCs w:val="18"/>
                <w:lang w:eastAsia="en-AU"/>
              </w:rPr>
              <w:t xml:space="preserve"> - </w:t>
            </w:r>
            <w:proofErr w:type="spellStart"/>
            <w:r w:rsidRPr="00D91269">
              <w:rPr>
                <w:rFonts w:ascii="Times New Roman" w:eastAsia="Times New Roman" w:hAnsi="Times New Roman" w:cs="Times New Roman"/>
                <w:b/>
                <w:bCs/>
                <w:color w:val="000000"/>
                <w:sz w:val="18"/>
                <w:szCs w:val="18"/>
                <w:lang w:eastAsia="en-AU"/>
              </w:rPr>
              <w:t>Novos</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Projetos</w:t>
            </w:r>
            <w:proofErr w:type="spellEnd"/>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5"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3"/>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61"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306"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2B6869" w:rsidTr="00D91269">
        <w:trPr>
          <w:gridAfter w:val="3"/>
          <w:wAfter w:w="697" w:type="dxa"/>
          <w:trHeight w:val="795"/>
        </w:trPr>
        <w:tc>
          <w:tcPr>
            <w:tcW w:w="8200" w:type="dxa"/>
            <w:gridSpan w:val="51"/>
            <w:tcBorders>
              <w:top w:val="single" w:sz="8" w:space="0" w:color="auto"/>
              <w:left w:val="single" w:sz="8" w:space="0" w:color="auto"/>
              <w:bottom w:val="single" w:sz="8" w:space="0" w:color="auto"/>
              <w:right w:val="nil"/>
            </w:tcBorders>
            <w:shd w:val="clear" w:color="000000" w:fill="808080"/>
            <w:vAlign w:val="bottom"/>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val="pt-BR" w:eastAsia="en-AU"/>
              </w:rPr>
            </w:pPr>
            <w:r w:rsidRPr="00D91269">
              <w:rPr>
                <w:rFonts w:ascii="Times New Roman" w:eastAsia="Times New Roman" w:hAnsi="Times New Roman" w:cs="Times New Roman"/>
                <w:b/>
                <w:bCs/>
                <w:color w:val="000000"/>
                <w:sz w:val="18"/>
                <w:szCs w:val="18"/>
                <w:lang w:val="pt-BR" w:eastAsia="en-AU"/>
              </w:rPr>
              <w:lastRenderedPageBreak/>
              <w:t>CRONOGRAMA DETALHADO PARA A EXECUÇÃO DO PROJETO "ARTE NO COZINHAR: PROMOVENDO A PALATABILIDADE DE UM AMBIENTE COTIDIANO" - Mês 7 a Mês 12</w:t>
            </w:r>
          </w:p>
        </w:tc>
        <w:tc>
          <w:tcPr>
            <w:tcW w:w="280" w:type="dxa"/>
            <w:gridSpan w:val="2"/>
            <w:tcBorders>
              <w:top w:val="single" w:sz="8" w:space="0" w:color="auto"/>
              <w:left w:val="nil"/>
              <w:bottom w:val="single" w:sz="8" w:space="0" w:color="auto"/>
              <w:right w:val="single" w:sz="8" w:space="0" w:color="auto"/>
            </w:tcBorders>
            <w:shd w:val="clear" w:color="000000" w:fill="808080"/>
            <w:noWrap/>
            <w:vAlign w:val="bottom"/>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val="pt-BR" w:eastAsia="en-AU"/>
              </w:rPr>
            </w:pPr>
            <w:r w:rsidRPr="00D91269">
              <w:rPr>
                <w:rFonts w:ascii="Times New Roman" w:eastAsia="Times New Roman" w:hAnsi="Times New Roman" w:cs="Times New Roman"/>
                <w:b/>
                <w:bCs/>
                <w:color w:val="000000"/>
                <w:sz w:val="18"/>
                <w:szCs w:val="18"/>
                <w:lang w:val="pt-BR" w:eastAsia="en-AU"/>
              </w:rPr>
              <w:t> </w:t>
            </w:r>
          </w:p>
        </w:tc>
      </w:tr>
      <w:tr w:rsidR="00D91269" w:rsidRPr="00D91269" w:rsidTr="00D91269">
        <w:trPr>
          <w:gridAfter w:val="3"/>
          <w:wAfter w:w="697" w:type="dxa"/>
          <w:trHeight w:val="525"/>
        </w:trPr>
        <w:tc>
          <w:tcPr>
            <w:tcW w:w="460" w:type="dxa"/>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Ação</w:t>
            </w:r>
            <w:proofErr w:type="spellEnd"/>
          </w:p>
        </w:tc>
        <w:tc>
          <w:tcPr>
            <w:tcW w:w="1300"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Descrição</w:t>
            </w:r>
            <w:proofErr w:type="spellEnd"/>
          </w:p>
        </w:tc>
        <w:tc>
          <w:tcPr>
            <w:tcW w:w="1120" w:type="dxa"/>
            <w:gridSpan w:val="8"/>
            <w:tcBorders>
              <w:top w:val="single" w:sz="8" w:space="0" w:color="auto"/>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7</w:t>
            </w:r>
          </w:p>
        </w:tc>
        <w:tc>
          <w:tcPr>
            <w:tcW w:w="11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8</w:t>
            </w:r>
          </w:p>
        </w:tc>
        <w:tc>
          <w:tcPr>
            <w:tcW w:w="1120" w:type="dxa"/>
            <w:gridSpan w:val="9"/>
            <w:tcBorders>
              <w:top w:val="single" w:sz="8" w:space="0" w:color="auto"/>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9</w:t>
            </w:r>
          </w:p>
        </w:tc>
        <w:tc>
          <w:tcPr>
            <w:tcW w:w="112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10</w:t>
            </w:r>
          </w:p>
        </w:tc>
        <w:tc>
          <w:tcPr>
            <w:tcW w:w="1120" w:type="dxa"/>
            <w:gridSpan w:val="7"/>
            <w:tcBorders>
              <w:top w:val="single" w:sz="8" w:space="0" w:color="auto"/>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11</w:t>
            </w:r>
          </w:p>
        </w:tc>
        <w:tc>
          <w:tcPr>
            <w:tcW w:w="112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Mês</w:t>
            </w:r>
            <w:proofErr w:type="spellEnd"/>
            <w:r w:rsidRPr="00D91269">
              <w:rPr>
                <w:rFonts w:ascii="Times New Roman" w:eastAsia="Times New Roman" w:hAnsi="Times New Roman" w:cs="Times New Roman"/>
                <w:b/>
                <w:bCs/>
                <w:color w:val="000000"/>
                <w:sz w:val="18"/>
                <w:szCs w:val="18"/>
                <w:lang w:eastAsia="en-AU"/>
              </w:rPr>
              <w:t xml:space="preserve"> 12</w:t>
            </w:r>
          </w:p>
        </w:tc>
      </w:tr>
      <w:tr w:rsidR="00D91269" w:rsidRPr="00D91269" w:rsidTr="00D91269">
        <w:trPr>
          <w:gridAfter w:val="3"/>
          <w:wAfter w:w="697" w:type="dxa"/>
          <w:trHeight w:val="480"/>
        </w:trPr>
        <w:tc>
          <w:tcPr>
            <w:tcW w:w="460" w:type="dxa"/>
            <w:vMerge w:val="restart"/>
            <w:tcBorders>
              <w:top w:val="nil"/>
              <w:left w:val="single" w:sz="8" w:space="0" w:color="auto"/>
              <w:bottom w:val="single" w:sz="8" w:space="0" w:color="000000"/>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a)</w:t>
            </w:r>
          </w:p>
        </w:tc>
        <w:tc>
          <w:tcPr>
            <w:tcW w:w="1300" w:type="dxa"/>
            <w:gridSpan w:val="2"/>
            <w:tcBorders>
              <w:top w:val="nil"/>
              <w:left w:val="single" w:sz="8" w:space="0" w:color="auto"/>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Produção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80"/>
        </w:trPr>
        <w:tc>
          <w:tcPr>
            <w:tcW w:w="460" w:type="dxa"/>
            <w:vMerge/>
            <w:tcBorders>
              <w:top w:val="nil"/>
              <w:left w:val="single" w:sz="8" w:space="0" w:color="auto"/>
              <w:bottom w:val="single" w:sz="8" w:space="0" w:color="000000"/>
              <w:right w:val="nil"/>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single" w:sz="8" w:space="0" w:color="auto"/>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Impressão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95"/>
        </w:trPr>
        <w:tc>
          <w:tcPr>
            <w:tcW w:w="460" w:type="dxa"/>
            <w:vMerge/>
            <w:tcBorders>
              <w:top w:val="nil"/>
              <w:left w:val="single" w:sz="8" w:space="0" w:color="auto"/>
              <w:bottom w:val="single" w:sz="8" w:space="0" w:color="000000"/>
              <w:right w:val="nil"/>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Distribuição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cartazes</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8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b)</w:t>
            </w:r>
          </w:p>
        </w:tc>
        <w:tc>
          <w:tcPr>
            <w:tcW w:w="130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Organização</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espaço</w:t>
            </w:r>
            <w:proofErr w:type="spellEnd"/>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95"/>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espaço</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80"/>
        </w:trPr>
        <w:tc>
          <w:tcPr>
            <w:tcW w:w="4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c)</w:t>
            </w:r>
          </w:p>
        </w:tc>
        <w:tc>
          <w:tcPr>
            <w:tcW w:w="130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Organização</w:t>
            </w:r>
            <w:proofErr w:type="spellEnd"/>
            <w:r w:rsidRPr="00D91269">
              <w:rPr>
                <w:rFonts w:ascii="Times New Roman" w:eastAsia="Times New Roman" w:hAnsi="Times New Roman" w:cs="Times New Roman"/>
                <w:b/>
                <w:bCs/>
                <w:color w:val="000000"/>
                <w:sz w:val="18"/>
                <w:szCs w:val="18"/>
                <w:lang w:eastAsia="en-AU"/>
              </w:rPr>
              <w:t xml:space="preserve"> da </w:t>
            </w:r>
            <w:proofErr w:type="spellStart"/>
            <w:r w:rsidRPr="00D91269">
              <w:rPr>
                <w:rFonts w:ascii="Times New Roman" w:eastAsia="Times New Roman" w:hAnsi="Times New Roman" w:cs="Times New Roman"/>
                <w:b/>
                <w:bCs/>
                <w:color w:val="000000"/>
                <w:sz w:val="18"/>
                <w:szCs w:val="18"/>
                <w:lang w:eastAsia="en-AU"/>
              </w:rPr>
              <w:t>oficina</w:t>
            </w:r>
            <w:proofErr w:type="spellEnd"/>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Calibri" w:eastAsia="Times New Roman" w:hAnsi="Calibri" w:cs="Times New Roman"/>
                <w:color w:val="000000"/>
                <w:sz w:val="18"/>
                <w:szCs w:val="18"/>
                <w:lang w:eastAsia="en-AU"/>
              </w:rPr>
            </w:pPr>
            <w:r w:rsidRPr="00D91269">
              <w:rPr>
                <w:rFonts w:ascii="Calibri" w:eastAsia="Times New Roman" w:hAnsi="Calibri" w:cs="Times New Roman"/>
                <w:color w:val="000000"/>
                <w:sz w:val="18"/>
                <w:szCs w:val="18"/>
                <w:lang w:eastAsia="en-AU"/>
              </w:rPr>
              <w:t> </w:t>
            </w:r>
          </w:p>
        </w:tc>
      </w:tr>
      <w:tr w:rsidR="00D91269" w:rsidRPr="00D91269" w:rsidTr="00D91269">
        <w:trPr>
          <w:gridAfter w:val="3"/>
          <w:wAfter w:w="697" w:type="dxa"/>
          <w:trHeight w:val="495"/>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r w:rsidRPr="00D91269">
              <w:rPr>
                <w:rFonts w:ascii="Times New Roman" w:eastAsia="Times New Roman" w:hAnsi="Times New Roman" w:cs="Times New Roman"/>
                <w:b/>
                <w:bCs/>
                <w:color w:val="000000"/>
                <w:sz w:val="18"/>
                <w:szCs w:val="18"/>
                <w:lang w:eastAsia="en-AU"/>
              </w:rPr>
              <w:t xml:space="preserve"> da </w:t>
            </w:r>
            <w:proofErr w:type="spellStart"/>
            <w:r w:rsidRPr="00D91269">
              <w:rPr>
                <w:rFonts w:ascii="Times New Roman" w:eastAsia="Times New Roman" w:hAnsi="Times New Roman" w:cs="Times New Roman"/>
                <w:b/>
                <w:bCs/>
                <w:color w:val="000000"/>
                <w:sz w:val="18"/>
                <w:szCs w:val="18"/>
                <w:lang w:eastAsia="en-AU"/>
              </w:rPr>
              <w:t>oficina</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735"/>
        </w:trPr>
        <w:tc>
          <w:tcPr>
            <w:tcW w:w="460" w:type="dxa"/>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d)</w:t>
            </w:r>
          </w:p>
        </w:tc>
        <w:tc>
          <w:tcPr>
            <w:tcW w:w="1300"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Encontros</w:t>
            </w:r>
            <w:proofErr w:type="spellEnd"/>
            <w:r w:rsidRPr="00D91269">
              <w:rPr>
                <w:rFonts w:ascii="Times New Roman" w:eastAsia="Times New Roman" w:hAnsi="Times New Roman" w:cs="Times New Roman"/>
                <w:b/>
                <w:bCs/>
                <w:color w:val="000000"/>
                <w:sz w:val="18"/>
                <w:szCs w:val="18"/>
                <w:lang w:eastAsia="en-AU"/>
              </w:rPr>
              <w:t xml:space="preserve"> Café(</w:t>
            </w:r>
            <w:proofErr w:type="spellStart"/>
            <w:r w:rsidRPr="00D91269">
              <w:rPr>
                <w:rFonts w:ascii="Times New Roman" w:eastAsia="Times New Roman" w:hAnsi="Times New Roman" w:cs="Times New Roman"/>
                <w:b/>
                <w:bCs/>
                <w:color w:val="000000"/>
                <w:sz w:val="18"/>
                <w:szCs w:val="18"/>
                <w:lang w:eastAsia="en-AU"/>
              </w:rPr>
              <w:t>i</w:t>
            </w:r>
            <w:proofErr w:type="spellEnd"/>
            <w:r w:rsidRPr="00D91269">
              <w:rPr>
                <w:rFonts w:ascii="Times New Roman" w:eastAsia="Times New Roman" w:hAnsi="Times New Roman" w:cs="Times New Roman"/>
                <w:b/>
                <w:bCs/>
                <w:color w:val="000000"/>
                <w:sz w:val="18"/>
                <w:szCs w:val="18"/>
                <w:lang w:eastAsia="en-AU"/>
              </w:rPr>
              <w:t>)</w:t>
            </w:r>
            <w:proofErr w:type="spellStart"/>
            <w:r w:rsidRPr="00D91269">
              <w:rPr>
                <w:rFonts w:ascii="Times New Roman" w:eastAsia="Times New Roman" w:hAnsi="Times New Roman" w:cs="Times New Roman"/>
                <w:b/>
                <w:bCs/>
                <w:color w:val="000000"/>
                <w:sz w:val="18"/>
                <w:szCs w:val="18"/>
                <w:lang w:eastAsia="en-AU"/>
              </w:rPr>
              <w:t>cultura</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480"/>
        </w:trPr>
        <w:tc>
          <w:tcPr>
            <w:tcW w:w="4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e)</w:t>
            </w:r>
          </w:p>
        </w:tc>
        <w:tc>
          <w:tcPr>
            <w:tcW w:w="130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Pesquisa</w:t>
            </w:r>
            <w:proofErr w:type="spellEnd"/>
            <w:r w:rsidRPr="00D91269">
              <w:rPr>
                <w:rFonts w:ascii="Times New Roman" w:eastAsia="Times New Roman" w:hAnsi="Times New Roman" w:cs="Times New Roman"/>
                <w:b/>
                <w:bCs/>
                <w:color w:val="000000"/>
                <w:sz w:val="18"/>
                <w:szCs w:val="18"/>
                <w:lang w:eastAsia="en-AU"/>
              </w:rPr>
              <w:t xml:space="preserve"> com </w:t>
            </w:r>
            <w:proofErr w:type="spellStart"/>
            <w:r w:rsidRPr="00D91269">
              <w:rPr>
                <w:rFonts w:ascii="Times New Roman" w:eastAsia="Times New Roman" w:hAnsi="Times New Roman" w:cs="Times New Roman"/>
                <w:b/>
                <w:bCs/>
                <w:color w:val="000000"/>
                <w:sz w:val="18"/>
                <w:szCs w:val="18"/>
                <w:lang w:eastAsia="en-AU"/>
              </w:rPr>
              <w:t>funcionários</w:t>
            </w:r>
            <w:proofErr w:type="spellEnd"/>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480"/>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Pesquisa</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bibliográfica</w:t>
            </w:r>
            <w:proofErr w:type="spellEnd"/>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495"/>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Entrega</w:t>
            </w:r>
            <w:proofErr w:type="spellEnd"/>
            <w:r w:rsidRPr="00D91269">
              <w:rPr>
                <w:rFonts w:ascii="Times New Roman" w:eastAsia="Times New Roman" w:hAnsi="Times New Roman" w:cs="Times New Roman"/>
                <w:b/>
                <w:bCs/>
                <w:color w:val="000000"/>
                <w:sz w:val="18"/>
                <w:szCs w:val="18"/>
                <w:lang w:eastAsia="en-AU"/>
              </w:rPr>
              <w:t xml:space="preserve"> do </w:t>
            </w:r>
            <w:proofErr w:type="spellStart"/>
            <w:r w:rsidRPr="00D91269">
              <w:rPr>
                <w:rFonts w:ascii="Times New Roman" w:eastAsia="Times New Roman" w:hAnsi="Times New Roman" w:cs="Times New Roman"/>
                <w:b/>
                <w:bCs/>
                <w:color w:val="000000"/>
                <w:sz w:val="18"/>
                <w:szCs w:val="18"/>
                <w:lang w:eastAsia="en-AU"/>
              </w:rPr>
              <w:t>relatório</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30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f)</w:t>
            </w:r>
          </w:p>
        </w:tc>
        <w:tc>
          <w:tcPr>
            <w:tcW w:w="130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Divulgação</w:t>
            </w:r>
            <w:proofErr w:type="spellEnd"/>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300"/>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Inscrição</w:t>
            </w:r>
            <w:proofErr w:type="spellEnd"/>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4"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4"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4"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315"/>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Realização</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315"/>
        </w:trPr>
        <w:tc>
          <w:tcPr>
            <w:tcW w:w="4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g)</w:t>
            </w:r>
          </w:p>
        </w:tc>
        <w:tc>
          <w:tcPr>
            <w:tcW w:w="130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Formação</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735"/>
        </w:trPr>
        <w:tc>
          <w:tcPr>
            <w:tcW w:w="460" w:type="dxa"/>
            <w:vMerge/>
            <w:tcBorders>
              <w:top w:val="nil"/>
              <w:left w:val="single" w:sz="8" w:space="0" w:color="auto"/>
              <w:bottom w:val="single" w:sz="8" w:space="0" w:color="000000"/>
              <w:right w:val="single" w:sz="8" w:space="0" w:color="auto"/>
            </w:tcBorders>
            <w:vAlign w:val="center"/>
            <w:hideMark/>
          </w:tcPr>
          <w:p w:rsidR="00D91269" w:rsidRPr="00D91269" w:rsidRDefault="00D91269" w:rsidP="00D91269">
            <w:pPr>
              <w:spacing w:after="0" w:line="240" w:lineRule="auto"/>
              <w:rPr>
                <w:rFonts w:ascii="Times New Roman" w:eastAsia="Times New Roman" w:hAnsi="Times New Roman" w:cs="Times New Roman"/>
                <w:b/>
                <w:bCs/>
                <w:color w:val="000000"/>
                <w:sz w:val="18"/>
                <w:szCs w:val="18"/>
                <w:lang w:eastAsia="en-AU"/>
              </w:rPr>
            </w:pPr>
          </w:p>
        </w:tc>
        <w:tc>
          <w:tcPr>
            <w:tcW w:w="130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Troca</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peças</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expostas</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r w:rsidR="00D91269" w:rsidRPr="00D91269" w:rsidTr="00D91269">
        <w:trPr>
          <w:gridAfter w:val="3"/>
          <w:wAfter w:w="697" w:type="dxa"/>
          <w:trHeight w:val="495"/>
        </w:trPr>
        <w:tc>
          <w:tcPr>
            <w:tcW w:w="460" w:type="dxa"/>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h)</w:t>
            </w:r>
          </w:p>
        </w:tc>
        <w:tc>
          <w:tcPr>
            <w:tcW w:w="1300"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Sessão</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fotográfica</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495"/>
        </w:trPr>
        <w:tc>
          <w:tcPr>
            <w:tcW w:w="460" w:type="dxa"/>
            <w:tcBorders>
              <w:top w:val="nil"/>
              <w:left w:val="single" w:sz="8" w:space="0" w:color="auto"/>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i</w:t>
            </w:r>
            <w:proofErr w:type="spellEnd"/>
            <w:r w:rsidRPr="00D91269">
              <w:rPr>
                <w:rFonts w:ascii="Times New Roman" w:eastAsia="Times New Roman" w:hAnsi="Times New Roman" w:cs="Times New Roman"/>
                <w:b/>
                <w:bCs/>
                <w:color w:val="000000"/>
                <w:sz w:val="18"/>
                <w:szCs w:val="18"/>
                <w:lang w:eastAsia="en-AU"/>
              </w:rPr>
              <w:t>)</w:t>
            </w:r>
          </w:p>
        </w:tc>
        <w:tc>
          <w:tcPr>
            <w:tcW w:w="1300"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Relatório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avaliação</w:t>
            </w:r>
            <w:proofErr w:type="spellEnd"/>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495"/>
        </w:trPr>
        <w:tc>
          <w:tcPr>
            <w:tcW w:w="460" w:type="dxa"/>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j)</w:t>
            </w:r>
          </w:p>
        </w:tc>
        <w:tc>
          <w:tcPr>
            <w:tcW w:w="1300"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Formação</w:t>
            </w:r>
            <w:proofErr w:type="spellEnd"/>
            <w:r w:rsidRPr="00D91269">
              <w:rPr>
                <w:rFonts w:ascii="Times New Roman" w:eastAsia="Times New Roman" w:hAnsi="Times New Roman" w:cs="Times New Roman"/>
                <w:b/>
                <w:bCs/>
                <w:color w:val="000000"/>
                <w:sz w:val="18"/>
                <w:szCs w:val="18"/>
                <w:lang w:eastAsia="en-AU"/>
              </w:rPr>
              <w:t xml:space="preserve"> de </w:t>
            </w:r>
            <w:proofErr w:type="spellStart"/>
            <w:r w:rsidRPr="00D91269">
              <w:rPr>
                <w:rFonts w:ascii="Times New Roman" w:eastAsia="Times New Roman" w:hAnsi="Times New Roman" w:cs="Times New Roman"/>
                <w:b/>
                <w:bCs/>
                <w:color w:val="000000"/>
                <w:sz w:val="18"/>
                <w:szCs w:val="18"/>
                <w:lang w:eastAsia="en-AU"/>
              </w:rPr>
              <w:t>comissão</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r>
      <w:tr w:rsidR="00D91269" w:rsidRPr="00D91269" w:rsidTr="00D91269">
        <w:trPr>
          <w:gridAfter w:val="3"/>
          <w:wAfter w:w="697" w:type="dxa"/>
          <w:trHeight w:val="315"/>
        </w:trPr>
        <w:tc>
          <w:tcPr>
            <w:tcW w:w="460" w:type="dxa"/>
            <w:tcBorders>
              <w:top w:val="nil"/>
              <w:left w:val="single" w:sz="8" w:space="0" w:color="auto"/>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k)</w:t>
            </w:r>
          </w:p>
        </w:tc>
        <w:tc>
          <w:tcPr>
            <w:tcW w:w="1300" w:type="dxa"/>
            <w:gridSpan w:val="2"/>
            <w:tcBorders>
              <w:top w:val="nil"/>
              <w:left w:val="single" w:sz="8" w:space="0" w:color="auto"/>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w:t>
            </w:r>
            <w:proofErr w:type="spellStart"/>
            <w:r w:rsidRPr="00D91269">
              <w:rPr>
                <w:rFonts w:ascii="Times New Roman" w:eastAsia="Times New Roman" w:hAnsi="Times New Roman" w:cs="Times New Roman"/>
                <w:b/>
                <w:bCs/>
                <w:color w:val="000000"/>
                <w:sz w:val="18"/>
                <w:szCs w:val="18"/>
                <w:lang w:eastAsia="en-AU"/>
              </w:rPr>
              <w:t>Digitais</w:t>
            </w:r>
            <w:proofErr w:type="spellEnd"/>
            <w:r w:rsidRPr="00D91269">
              <w:rPr>
                <w:rFonts w:ascii="Times New Roman" w:eastAsia="Times New Roman" w:hAnsi="Times New Roman" w:cs="Times New Roman"/>
                <w:b/>
                <w:bCs/>
                <w:color w:val="000000"/>
                <w:sz w:val="18"/>
                <w:szCs w:val="18"/>
                <w:lang w:eastAsia="en-AU"/>
              </w:rPr>
              <w:t>"</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single" w:sz="8" w:space="0" w:color="auto"/>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000000" w:fill="D9D9D9"/>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r w:rsidR="00D91269" w:rsidRPr="00D91269" w:rsidTr="00D91269">
        <w:trPr>
          <w:gridAfter w:val="3"/>
          <w:wAfter w:w="697" w:type="dxa"/>
          <w:trHeight w:val="735"/>
        </w:trPr>
        <w:tc>
          <w:tcPr>
            <w:tcW w:w="460" w:type="dxa"/>
            <w:tcBorders>
              <w:top w:val="nil"/>
              <w:left w:val="single" w:sz="8" w:space="0" w:color="auto"/>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l)</w:t>
            </w:r>
          </w:p>
        </w:tc>
        <w:tc>
          <w:tcPr>
            <w:tcW w:w="1300" w:type="dxa"/>
            <w:gridSpan w:val="2"/>
            <w:tcBorders>
              <w:top w:val="nil"/>
              <w:left w:val="single" w:sz="8" w:space="0" w:color="auto"/>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proofErr w:type="spellStart"/>
            <w:r w:rsidRPr="00D91269">
              <w:rPr>
                <w:rFonts w:ascii="Times New Roman" w:eastAsia="Times New Roman" w:hAnsi="Times New Roman" w:cs="Times New Roman"/>
                <w:b/>
                <w:bCs/>
                <w:color w:val="000000"/>
                <w:sz w:val="18"/>
                <w:szCs w:val="18"/>
                <w:lang w:eastAsia="en-AU"/>
              </w:rPr>
              <w:t>TutorAÇÃO</w:t>
            </w:r>
            <w:proofErr w:type="spellEnd"/>
            <w:r w:rsidRPr="00D91269">
              <w:rPr>
                <w:rFonts w:ascii="Times New Roman" w:eastAsia="Times New Roman" w:hAnsi="Times New Roman" w:cs="Times New Roman"/>
                <w:b/>
                <w:bCs/>
                <w:color w:val="000000"/>
                <w:sz w:val="18"/>
                <w:szCs w:val="18"/>
                <w:lang w:eastAsia="en-AU"/>
              </w:rPr>
              <w:t xml:space="preserve"> - </w:t>
            </w:r>
            <w:proofErr w:type="spellStart"/>
            <w:r w:rsidRPr="00D91269">
              <w:rPr>
                <w:rFonts w:ascii="Times New Roman" w:eastAsia="Times New Roman" w:hAnsi="Times New Roman" w:cs="Times New Roman"/>
                <w:b/>
                <w:bCs/>
                <w:color w:val="000000"/>
                <w:sz w:val="18"/>
                <w:szCs w:val="18"/>
                <w:lang w:eastAsia="en-AU"/>
              </w:rPr>
              <w:t>Novos</w:t>
            </w:r>
            <w:proofErr w:type="spellEnd"/>
            <w:r w:rsidRPr="00D91269">
              <w:rPr>
                <w:rFonts w:ascii="Times New Roman" w:eastAsia="Times New Roman" w:hAnsi="Times New Roman" w:cs="Times New Roman"/>
                <w:b/>
                <w:bCs/>
                <w:color w:val="000000"/>
                <w:sz w:val="18"/>
                <w:szCs w:val="18"/>
                <w:lang w:eastAsia="en-AU"/>
              </w:rPr>
              <w:t xml:space="preserve"> </w:t>
            </w:r>
            <w:proofErr w:type="spellStart"/>
            <w:r w:rsidRPr="00D91269">
              <w:rPr>
                <w:rFonts w:ascii="Times New Roman" w:eastAsia="Times New Roman" w:hAnsi="Times New Roman" w:cs="Times New Roman"/>
                <w:b/>
                <w:bCs/>
                <w:color w:val="000000"/>
                <w:sz w:val="18"/>
                <w:szCs w:val="18"/>
                <w:lang w:eastAsia="en-AU"/>
              </w:rPr>
              <w:t>Projetos</w:t>
            </w:r>
            <w:proofErr w:type="spellEnd"/>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tcBorders>
              <w:top w:val="nil"/>
              <w:left w:val="nil"/>
              <w:bottom w:val="single" w:sz="8" w:space="0" w:color="auto"/>
              <w:right w:val="nil"/>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 </w:t>
            </w:r>
          </w:p>
        </w:tc>
        <w:tc>
          <w:tcPr>
            <w:tcW w:w="280" w:type="dxa"/>
            <w:gridSpan w:val="2"/>
            <w:tcBorders>
              <w:top w:val="nil"/>
              <w:left w:val="single" w:sz="8" w:space="0" w:color="auto"/>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3"/>
            <w:tcBorders>
              <w:top w:val="nil"/>
              <w:left w:val="nil"/>
              <w:bottom w:val="single" w:sz="8" w:space="0" w:color="auto"/>
              <w:right w:val="single" w:sz="4"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c>
          <w:tcPr>
            <w:tcW w:w="280" w:type="dxa"/>
            <w:gridSpan w:val="2"/>
            <w:tcBorders>
              <w:top w:val="nil"/>
              <w:left w:val="nil"/>
              <w:bottom w:val="single" w:sz="8" w:space="0" w:color="auto"/>
              <w:right w:val="single" w:sz="8" w:space="0" w:color="auto"/>
            </w:tcBorders>
            <w:shd w:val="clear" w:color="auto" w:fill="auto"/>
            <w:vAlign w:val="center"/>
            <w:hideMark/>
          </w:tcPr>
          <w:p w:rsidR="00D91269" w:rsidRPr="00D91269" w:rsidRDefault="00D91269" w:rsidP="00D91269">
            <w:pPr>
              <w:spacing w:after="0" w:line="240" w:lineRule="auto"/>
              <w:jc w:val="center"/>
              <w:rPr>
                <w:rFonts w:ascii="Times New Roman" w:eastAsia="Times New Roman" w:hAnsi="Times New Roman" w:cs="Times New Roman"/>
                <w:b/>
                <w:bCs/>
                <w:color w:val="000000"/>
                <w:sz w:val="18"/>
                <w:szCs w:val="18"/>
                <w:lang w:eastAsia="en-AU"/>
              </w:rPr>
            </w:pPr>
            <w:r w:rsidRPr="00D91269">
              <w:rPr>
                <w:rFonts w:ascii="Times New Roman" w:eastAsia="Times New Roman" w:hAnsi="Times New Roman" w:cs="Times New Roman"/>
                <w:b/>
                <w:bCs/>
                <w:color w:val="000000"/>
                <w:sz w:val="18"/>
                <w:szCs w:val="18"/>
                <w:lang w:eastAsia="en-AU"/>
              </w:rPr>
              <w:t>x</w:t>
            </w:r>
          </w:p>
        </w:tc>
      </w:tr>
    </w:tbl>
    <w:p w:rsidR="00D91269" w:rsidRPr="000650C4" w:rsidRDefault="00D91269" w:rsidP="000650C4">
      <w:pPr>
        <w:pStyle w:val="SemEspaamento"/>
        <w:spacing w:line="360" w:lineRule="auto"/>
        <w:jc w:val="both"/>
        <w:rPr>
          <w:rFonts w:ascii="Times New Roman" w:hAnsi="Times New Roman" w:cs="Times New Roman"/>
          <w:sz w:val="24"/>
          <w:szCs w:val="24"/>
          <w:lang w:val="pt-BR"/>
        </w:rPr>
      </w:pPr>
    </w:p>
    <w:p w:rsidR="00FA4C73" w:rsidRDefault="00FA4C73" w:rsidP="000650C4">
      <w:pPr>
        <w:pStyle w:val="SemEspaamento"/>
        <w:spacing w:line="360" w:lineRule="auto"/>
        <w:jc w:val="both"/>
        <w:rPr>
          <w:rFonts w:ascii="Times New Roman" w:hAnsi="Times New Roman" w:cs="Times New Roman"/>
          <w:sz w:val="24"/>
          <w:szCs w:val="24"/>
          <w:lang w:val="pt-BR"/>
        </w:rPr>
      </w:pPr>
    </w:p>
    <w:p w:rsidR="00D91269" w:rsidRPr="000650C4" w:rsidRDefault="00D91269" w:rsidP="000650C4">
      <w:pPr>
        <w:pStyle w:val="SemEspaamento"/>
        <w:spacing w:line="360" w:lineRule="auto"/>
        <w:jc w:val="both"/>
        <w:rPr>
          <w:rFonts w:ascii="Times New Roman" w:hAnsi="Times New Roman" w:cs="Times New Roman"/>
          <w:sz w:val="24"/>
          <w:szCs w:val="24"/>
          <w:lang w:val="pt-BR"/>
        </w:rPr>
      </w:pPr>
    </w:p>
    <w:p w:rsidR="00FA4C73" w:rsidRPr="000650C4" w:rsidRDefault="00FA4C73" w:rsidP="000650C4">
      <w:pPr>
        <w:pStyle w:val="SemEspaamento"/>
        <w:spacing w:line="360" w:lineRule="auto"/>
        <w:jc w:val="both"/>
        <w:rPr>
          <w:rFonts w:ascii="Times New Roman" w:hAnsi="Times New Roman" w:cs="Times New Roman"/>
          <w:sz w:val="24"/>
          <w:szCs w:val="24"/>
          <w:lang w:val="pt-BR"/>
        </w:rPr>
      </w:pPr>
    </w:p>
    <w:sectPr w:rsidR="00FA4C73" w:rsidRPr="000650C4" w:rsidSect="00A610E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09" w:rsidRDefault="008F1409" w:rsidP="009639C7">
      <w:pPr>
        <w:spacing w:after="0" w:line="240" w:lineRule="auto"/>
      </w:pPr>
      <w:r>
        <w:separator/>
      </w:r>
    </w:p>
  </w:endnote>
  <w:endnote w:type="continuationSeparator" w:id="0">
    <w:p w:rsidR="008F1409" w:rsidRDefault="008F1409" w:rsidP="0096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54107"/>
      <w:docPartObj>
        <w:docPartGallery w:val="Page Numbers (Bottom of Page)"/>
        <w:docPartUnique/>
      </w:docPartObj>
    </w:sdtPr>
    <w:sdtEndPr/>
    <w:sdtContent>
      <w:p w:rsidR="00FA4C73" w:rsidRDefault="00FA4C73">
        <w:pPr>
          <w:pStyle w:val="Rodap"/>
          <w:jc w:val="right"/>
        </w:pPr>
        <w:r>
          <w:fldChar w:fldCharType="begin"/>
        </w:r>
        <w:r>
          <w:instrText>PAGE   \* MERGEFORMAT</w:instrText>
        </w:r>
        <w:r>
          <w:fldChar w:fldCharType="separate"/>
        </w:r>
        <w:r w:rsidR="002B6869" w:rsidRPr="002B6869">
          <w:rPr>
            <w:noProof/>
            <w:lang w:val="pt-BR"/>
          </w:rPr>
          <w:t>14</w:t>
        </w:r>
        <w:r>
          <w:fldChar w:fldCharType="end"/>
        </w:r>
      </w:p>
    </w:sdtContent>
  </w:sdt>
  <w:p w:rsidR="00FA4C73" w:rsidRDefault="00FA4C7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24372"/>
      <w:docPartObj>
        <w:docPartGallery w:val="Page Numbers (Bottom of Page)"/>
        <w:docPartUnique/>
      </w:docPartObj>
    </w:sdtPr>
    <w:sdtEndPr/>
    <w:sdtContent>
      <w:p w:rsidR="00FA4C73" w:rsidRDefault="00FA4C73">
        <w:pPr>
          <w:pStyle w:val="Rodap"/>
          <w:jc w:val="right"/>
        </w:pPr>
        <w:r>
          <w:fldChar w:fldCharType="begin"/>
        </w:r>
        <w:r>
          <w:instrText>PAGE   \* MERGEFORMAT</w:instrText>
        </w:r>
        <w:r>
          <w:fldChar w:fldCharType="separate"/>
        </w:r>
        <w:r w:rsidR="002B6869" w:rsidRPr="002B6869">
          <w:rPr>
            <w:noProof/>
            <w:lang w:val="pt-BR"/>
          </w:rPr>
          <w:t>i</w:t>
        </w:r>
        <w:r>
          <w:fldChar w:fldCharType="end"/>
        </w:r>
      </w:p>
    </w:sdtContent>
  </w:sdt>
  <w:p w:rsidR="00FA4C73" w:rsidRDefault="00FA4C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09" w:rsidRDefault="008F1409" w:rsidP="009639C7">
      <w:pPr>
        <w:spacing w:after="0" w:line="240" w:lineRule="auto"/>
      </w:pPr>
      <w:r>
        <w:separator/>
      </w:r>
    </w:p>
  </w:footnote>
  <w:footnote w:type="continuationSeparator" w:id="0">
    <w:p w:rsidR="008F1409" w:rsidRDefault="008F1409" w:rsidP="00963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34C40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2576464D"/>
    <w:multiLevelType w:val="hybridMultilevel"/>
    <w:tmpl w:val="753024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0C52A2"/>
    <w:multiLevelType w:val="hybridMultilevel"/>
    <w:tmpl w:val="8A42A4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F2583"/>
    <w:multiLevelType w:val="hybridMultilevel"/>
    <w:tmpl w:val="56FA0A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B770D3"/>
    <w:multiLevelType w:val="hybridMultilevel"/>
    <w:tmpl w:val="0B62F0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926770"/>
    <w:multiLevelType w:val="hybridMultilevel"/>
    <w:tmpl w:val="163A2D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133FCD"/>
    <w:multiLevelType w:val="hybridMultilevel"/>
    <w:tmpl w:val="94F03E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4A5C86"/>
    <w:multiLevelType w:val="multilevel"/>
    <w:tmpl w:val="8604C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C301DCC"/>
    <w:multiLevelType w:val="multilevel"/>
    <w:tmpl w:val="85DCE8E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17708E5"/>
    <w:multiLevelType w:val="hybridMultilevel"/>
    <w:tmpl w:val="549C52B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E21C8A"/>
    <w:multiLevelType w:val="multilevel"/>
    <w:tmpl w:val="81480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5D48EC"/>
    <w:multiLevelType w:val="multilevel"/>
    <w:tmpl w:val="97EEF6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530E23"/>
    <w:multiLevelType w:val="hybridMultilevel"/>
    <w:tmpl w:val="368CFC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244DBD"/>
    <w:multiLevelType w:val="hybridMultilevel"/>
    <w:tmpl w:val="555C11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81432D"/>
    <w:multiLevelType w:val="hybridMultilevel"/>
    <w:tmpl w:val="83F847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8422F9"/>
    <w:multiLevelType w:val="hybridMultilevel"/>
    <w:tmpl w:val="39DAF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90285D"/>
    <w:multiLevelType w:val="hybridMultilevel"/>
    <w:tmpl w:val="6B40D7B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14"/>
  </w:num>
  <w:num w:numId="6">
    <w:abstractNumId w:val="16"/>
  </w:num>
  <w:num w:numId="7">
    <w:abstractNumId w:val="13"/>
  </w:num>
  <w:num w:numId="8">
    <w:abstractNumId w:val="0"/>
  </w:num>
  <w:num w:numId="9">
    <w:abstractNumId w:val="15"/>
  </w:num>
  <w:num w:numId="10">
    <w:abstractNumId w:val="3"/>
  </w:num>
  <w:num w:numId="11">
    <w:abstractNumId w:val="11"/>
  </w:num>
  <w:num w:numId="12">
    <w:abstractNumId w:val="8"/>
  </w:num>
  <w:num w:numId="13">
    <w:abstractNumId w:val="7"/>
  </w:num>
  <w:num w:numId="14">
    <w:abstractNumId w:val="5"/>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B9"/>
    <w:rsid w:val="00024462"/>
    <w:rsid w:val="000650C4"/>
    <w:rsid w:val="000A2BD7"/>
    <w:rsid w:val="000E111E"/>
    <w:rsid w:val="001265EE"/>
    <w:rsid w:val="00126EA3"/>
    <w:rsid w:val="00137F72"/>
    <w:rsid w:val="001A773D"/>
    <w:rsid w:val="001B16D0"/>
    <w:rsid w:val="001B2251"/>
    <w:rsid w:val="001B4448"/>
    <w:rsid w:val="001F671B"/>
    <w:rsid w:val="00250A35"/>
    <w:rsid w:val="0028762F"/>
    <w:rsid w:val="002B6869"/>
    <w:rsid w:val="002D0C40"/>
    <w:rsid w:val="00324D99"/>
    <w:rsid w:val="00330C30"/>
    <w:rsid w:val="003A1502"/>
    <w:rsid w:val="003A706D"/>
    <w:rsid w:val="003D3DAD"/>
    <w:rsid w:val="003D7B05"/>
    <w:rsid w:val="003F23BB"/>
    <w:rsid w:val="0044579F"/>
    <w:rsid w:val="004A0747"/>
    <w:rsid w:val="004B4014"/>
    <w:rsid w:val="00547A54"/>
    <w:rsid w:val="005825F5"/>
    <w:rsid w:val="00593855"/>
    <w:rsid w:val="005A6DEB"/>
    <w:rsid w:val="005B6BD2"/>
    <w:rsid w:val="005B7B96"/>
    <w:rsid w:val="005B7C23"/>
    <w:rsid w:val="005E3DCA"/>
    <w:rsid w:val="006322A4"/>
    <w:rsid w:val="00632D18"/>
    <w:rsid w:val="00643868"/>
    <w:rsid w:val="006B1A79"/>
    <w:rsid w:val="006B343D"/>
    <w:rsid w:val="006D6382"/>
    <w:rsid w:val="00720AE1"/>
    <w:rsid w:val="007C0C9A"/>
    <w:rsid w:val="00851EB9"/>
    <w:rsid w:val="008A412F"/>
    <w:rsid w:val="008A5140"/>
    <w:rsid w:val="008D6005"/>
    <w:rsid w:val="008F1409"/>
    <w:rsid w:val="00943B32"/>
    <w:rsid w:val="009639C7"/>
    <w:rsid w:val="00967B01"/>
    <w:rsid w:val="009710F8"/>
    <w:rsid w:val="009903DF"/>
    <w:rsid w:val="009C2D8E"/>
    <w:rsid w:val="009E6765"/>
    <w:rsid w:val="00A33376"/>
    <w:rsid w:val="00A610E0"/>
    <w:rsid w:val="00A905AB"/>
    <w:rsid w:val="00AA51B4"/>
    <w:rsid w:val="00AC7C8A"/>
    <w:rsid w:val="00B1133C"/>
    <w:rsid w:val="00B376B7"/>
    <w:rsid w:val="00B446B4"/>
    <w:rsid w:val="00B500EE"/>
    <w:rsid w:val="00B864B7"/>
    <w:rsid w:val="00BA745F"/>
    <w:rsid w:val="00BC6C4D"/>
    <w:rsid w:val="00C0433A"/>
    <w:rsid w:val="00C73739"/>
    <w:rsid w:val="00C75BA6"/>
    <w:rsid w:val="00C906BB"/>
    <w:rsid w:val="00CF0EBA"/>
    <w:rsid w:val="00D171F0"/>
    <w:rsid w:val="00D60285"/>
    <w:rsid w:val="00D76777"/>
    <w:rsid w:val="00D82AF1"/>
    <w:rsid w:val="00D91269"/>
    <w:rsid w:val="00DB0193"/>
    <w:rsid w:val="00DB0F3C"/>
    <w:rsid w:val="00DB3BBA"/>
    <w:rsid w:val="00DE5241"/>
    <w:rsid w:val="00DF6AA9"/>
    <w:rsid w:val="00E14D33"/>
    <w:rsid w:val="00E23797"/>
    <w:rsid w:val="00E5438D"/>
    <w:rsid w:val="00E7787A"/>
    <w:rsid w:val="00EA4961"/>
    <w:rsid w:val="00EE1B49"/>
    <w:rsid w:val="00EF1087"/>
    <w:rsid w:val="00EF61D3"/>
    <w:rsid w:val="00F251F1"/>
    <w:rsid w:val="00F35405"/>
    <w:rsid w:val="00F42C69"/>
    <w:rsid w:val="00F45890"/>
    <w:rsid w:val="00F65627"/>
    <w:rsid w:val="00FA4C73"/>
    <w:rsid w:val="00FB54DB"/>
    <w:rsid w:val="00FB695B"/>
    <w:rsid w:val="00FD5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1EB9"/>
    <w:pPr>
      <w:spacing w:after="0" w:line="240" w:lineRule="auto"/>
    </w:pPr>
  </w:style>
  <w:style w:type="character" w:styleId="Hyperlink">
    <w:name w:val="Hyperlink"/>
    <w:basedOn w:val="Fontepargpadro"/>
    <w:uiPriority w:val="99"/>
    <w:unhideWhenUsed/>
    <w:rsid w:val="00851EB9"/>
    <w:rPr>
      <w:color w:val="0000FF" w:themeColor="hyperlink"/>
      <w:u w:val="single"/>
    </w:rPr>
  </w:style>
  <w:style w:type="paragraph" w:styleId="PargrafodaLista">
    <w:name w:val="List Paragraph"/>
    <w:basedOn w:val="Normal"/>
    <w:uiPriority w:val="34"/>
    <w:qFormat/>
    <w:rsid w:val="006B1A79"/>
    <w:pPr>
      <w:ind w:left="720"/>
      <w:contextualSpacing/>
    </w:pPr>
  </w:style>
  <w:style w:type="paragraph" w:styleId="Textodebalo">
    <w:name w:val="Balloon Text"/>
    <w:basedOn w:val="Normal"/>
    <w:link w:val="TextodebaloChar"/>
    <w:uiPriority w:val="99"/>
    <w:semiHidden/>
    <w:unhideWhenUsed/>
    <w:rsid w:val="00B376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6B7"/>
    <w:rPr>
      <w:rFonts w:ascii="Tahoma" w:hAnsi="Tahoma" w:cs="Tahoma"/>
      <w:sz w:val="16"/>
      <w:szCs w:val="16"/>
    </w:rPr>
  </w:style>
  <w:style w:type="character" w:customStyle="1" w:styleId="Ttulo1Char">
    <w:name w:val="Título 1 Char"/>
    <w:basedOn w:val="Fontepargpadro"/>
    <w:link w:val="Ttulo1"/>
    <w:uiPriority w:val="9"/>
    <w:rsid w:val="00E5438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438D"/>
    <w:pPr>
      <w:outlineLvl w:val="9"/>
    </w:pPr>
    <w:rPr>
      <w:lang w:eastAsia="en-AU"/>
    </w:rPr>
  </w:style>
  <w:style w:type="paragraph" w:styleId="Sumrio2">
    <w:name w:val="toc 2"/>
    <w:basedOn w:val="Normal"/>
    <w:next w:val="Normal"/>
    <w:autoRedefine/>
    <w:uiPriority w:val="39"/>
    <w:unhideWhenUsed/>
    <w:qFormat/>
    <w:rsid w:val="00E5438D"/>
    <w:pPr>
      <w:spacing w:after="0"/>
      <w:ind w:left="220"/>
    </w:pPr>
    <w:rPr>
      <w:smallCaps/>
      <w:sz w:val="20"/>
      <w:szCs w:val="20"/>
    </w:rPr>
  </w:style>
  <w:style w:type="paragraph" w:styleId="Sumrio1">
    <w:name w:val="toc 1"/>
    <w:basedOn w:val="Normal"/>
    <w:next w:val="Normal"/>
    <w:autoRedefine/>
    <w:uiPriority w:val="39"/>
    <w:unhideWhenUsed/>
    <w:qFormat/>
    <w:rsid w:val="00E5438D"/>
    <w:pPr>
      <w:spacing w:before="120" w:after="120"/>
    </w:pPr>
    <w:rPr>
      <w:b/>
      <w:bCs/>
      <w:caps/>
      <w:sz w:val="20"/>
      <w:szCs w:val="20"/>
    </w:rPr>
  </w:style>
  <w:style w:type="paragraph" w:styleId="Sumrio3">
    <w:name w:val="toc 3"/>
    <w:basedOn w:val="Normal"/>
    <w:next w:val="Normal"/>
    <w:autoRedefine/>
    <w:uiPriority w:val="39"/>
    <w:unhideWhenUsed/>
    <w:qFormat/>
    <w:rsid w:val="00E5438D"/>
    <w:pPr>
      <w:spacing w:after="0"/>
      <w:ind w:left="440"/>
    </w:pPr>
    <w:rPr>
      <w:i/>
      <w:iCs/>
      <w:sz w:val="20"/>
      <w:szCs w:val="20"/>
    </w:rPr>
  </w:style>
  <w:style w:type="paragraph" w:styleId="Sumrio4">
    <w:name w:val="toc 4"/>
    <w:basedOn w:val="Normal"/>
    <w:next w:val="Normal"/>
    <w:autoRedefine/>
    <w:uiPriority w:val="39"/>
    <w:unhideWhenUsed/>
    <w:rsid w:val="00E5438D"/>
    <w:pPr>
      <w:spacing w:after="0"/>
      <w:ind w:left="660"/>
    </w:pPr>
    <w:rPr>
      <w:sz w:val="18"/>
      <w:szCs w:val="18"/>
    </w:rPr>
  </w:style>
  <w:style w:type="paragraph" w:styleId="Sumrio5">
    <w:name w:val="toc 5"/>
    <w:basedOn w:val="Normal"/>
    <w:next w:val="Normal"/>
    <w:autoRedefine/>
    <w:uiPriority w:val="39"/>
    <w:unhideWhenUsed/>
    <w:rsid w:val="00E5438D"/>
    <w:pPr>
      <w:spacing w:after="0"/>
      <w:ind w:left="880"/>
    </w:pPr>
    <w:rPr>
      <w:sz w:val="18"/>
      <w:szCs w:val="18"/>
    </w:rPr>
  </w:style>
  <w:style w:type="paragraph" w:styleId="Sumrio6">
    <w:name w:val="toc 6"/>
    <w:basedOn w:val="Normal"/>
    <w:next w:val="Normal"/>
    <w:autoRedefine/>
    <w:uiPriority w:val="39"/>
    <w:unhideWhenUsed/>
    <w:rsid w:val="00E5438D"/>
    <w:pPr>
      <w:spacing w:after="0"/>
      <w:ind w:left="1100"/>
    </w:pPr>
    <w:rPr>
      <w:sz w:val="18"/>
      <w:szCs w:val="18"/>
    </w:rPr>
  </w:style>
  <w:style w:type="paragraph" w:styleId="Sumrio7">
    <w:name w:val="toc 7"/>
    <w:basedOn w:val="Normal"/>
    <w:next w:val="Normal"/>
    <w:autoRedefine/>
    <w:uiPriority w:val="39"/>
    <w:unhideWhenUsed/>
    <w:rsid w:val="00E5438D"/>
    <w:pPr>
      <w:spacing w:after="0"/>
      <w:ind w:left="1320"/>
    </w:pPr>
    <w:rPr>
      <w:sz w:val="18"/>
      <w:szCs w:val="18"/>
    </w:rPr>
  </w:style>
  <w:style w:type="paragraph" w:styleId="Sumrio8">
    <w:name w:val="toc 8"/>
    <w:basedOn w:val="Normal"/>
    <w:next w:val="Normal"/>
    <w:autoRedefine/>
    <w:uiPriority w:val="39"/>
    <w:unhideWhenUsed/>
    <w:rsid w:val="00E5438D"/>
    <w:pPr>
      <w:spacing w:after="0"/>
      <w:ind w:left="1540"/>
    </w:pPr>
    <w:rPr>
      <w:sz w:val="18"/>
      <w:szCs w:val="18"/>
    </w:rPr>
  </w:style>
  <w:style w:type="paragraph" w:styleId="Sumrio9">
    <w:name w:val="toc 9"/>
    <w:basedOn w:val="Normal"/>
    <w:next w:val="Normal"/>
    <w:autoRedefine/>
    <w:uiPriority w:val="39"/>
    <w:unhideWhenUsed/>
    <w:rsid w:val="00E5438D"/>
    <w:pPr>
      <w:spacing w:after="0"/>
      <w:ind w:left="1760"/>
    </w:pPr>
    <w:rPr>
      <w:sz w:val="18"/>
      <w:szCs w:val="18"/>
    </w:rPr>
  </w:style>
  <w:style w:type="paragraph" w:styleId="Commarcadores">
    <w:name w:val="List Bullet"/>
    <w:basedOn w:val="Normal"/>
    <w:uiPriority w:val="99"/>
    <w:unhideWhenUsed/>
    <w:rsid w:val="006B343D"/>
    <w:pPr>
      <w:numPr>
        <w:numId w:val="8"/>
      </w:numPr>
      <w:contextualSpacing/>
    </w:pPr>
  </w:style>
  <w:style w:type="paragraph" w:styleId="Cabealho">
    <w:name w:val="header"/>
    <w:basedOn w:val="Normal"/>
    <w:link w:val="CabealhoChar"/>
    <w:uiPriority w:val="99"/>
    <w:unhideWhenUsed/>
    <w:rsid w:val="009639C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9639C7"/>
  </w:style>
  <w:style w:type="paragraph" w:styleId="Rodap">
    <w:name w:val="footer"/>
    <w:basedOn w:val="Normal"/>
    <w:link w:val="RodapChar"/>
    <w:uiPriority w:val="99"/>
    <w:unhideWhenUsed/>
    <w:rsid w:val="009639C7"/>
    <w:pPr>
      <w:tabs>
        <w:tab w:val="center" w:pos="4513"/>
        <w:tab w:val="right" w:pos="9026"/>
      </w:tabs>
      <w:spacing w:after="0" w:line="240" w:lineRule="auto"/>
    </w:pPr>
  </w:style>
  <w:style w:type="character" w:customStyle="1" w:styleId="RodapChar">
    <w:name w:val="Rodapé Char"/>
    <w:basedOn w:val="Fontepargpadro"/>
    <w:link w:val="Rodap"/>
    <w:uiPriority w:val="99"/>
    <w:rsid w:val="0096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54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51EB9"/>
    <w:pPr>
      <w:spacing w:after="0" w:line="240" w:lineRule="auto"/>
    </w:pPr>
  </w:style>
  <w:style w:type="character" w:styleId="Hyperlink">
    <w:name w:val="Hyperlink"/>
    <w:basedOn w:val="Fontepargpadro"/>
    <w:uiPriority w:val="99"/>
    <w:unhideWhenUsed/>
    <w:rsid w:val="00851EB9"/>
    <w:rPr>
      <w:color w:val="0000FF" w:themeColor="hyperlink"/>
      <w:u w:val="single"/>
    </w:rPr>
  </w:style>
  <w:style w:type="paragraph" w:styleId="PargrafodaLista">
    <w:name w:val="List Paragraph"/>
    <w:basedOn w:val="Normal"/>
    <w:uiPriority w:val="34"/>
    <w:qFormat/>
    <w:rsid w:val="006B1A79"/>
    <w:pPr>
      <w:ind w:left="720"/>
      <w:contextualSpacing/>
    </w:pPr>
  </w:style>
  <w:style w:type="paragraph" w:styleId="Textodebalo">
    <w:name w:val="Balloon Text"/>
    <w:basedOn w:val="Normal"/>
    <w:link w:val="TextodebaloChar"/>
    <w:uiPriority w:val="99"/>
    <w:semiHidden/>
    <w:unhideWhenUsed/>
    <w:rsid w:val="00B376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76B7"/>
    <w:rPr>
      <w:rFonts w:ascii="Tahoma" w:hAnsi="Tahoma" w:cs="Tahoma"/>
      <w:sz w:val="16"/>
      <w:szCs w:val="16"/>
    </w:rPr>
  </w:style>
  <w:style w:type="character" w:customStyle="1" w:styleId="Ttulo1Char">
    <w:name w:val="Título 1 Char"/>
    <w:basedOn w:val="Fontepargpadro"/>
    <w:link w:val="Ttulo1"/>
    <w:uiPriority w:val="9"/>
    <w:rsid w:val="00E5438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5438D"/>
    <w:pPr>
      <w:outlineLvl w:val="9"/>
    </w:pPr>
    <w:rPr>
      <w:lang w:eastAsia="en-AU"/>
    </w:rPr>
  </w:style>
  <w:style w:type="paragraph" w:styleId="Sumrio2">
    <w:name w:val="toc 2"/>
    <w:basedOn w:val="Normal"/>
    <w:next w:val="Normal"/>
    <w:autoRedefine/>
    <w:uiPriority w:val="39"/>
    <w:unhideWhenUsed/>
    <w:qFormat/>
    <w:rsid w:val="00E5438D"/>
    <w:pPr>
      <w:spacing w:after="0"/>
      <w:ind w:left="220"/>
    </w:pPr>
    <w:rPr>
      <w:smallCaps/>
      <w:sz w:val="20"/>
      <w:szCs w:val="20"/>
    </w:rPr>
  </w:style>
  <w:style w:type="paragraph" w:styleId="Sumrio1">
    <w:name w:val="toc 1"/>
    <w:basedOn w:val="Normal"/>
    <w:next w:val="Normal"/>
    <w:autoRedefine/>
    <w:uiPriority w:val="39"/>
    <w:unhideWhenUsed/>
    <w:qFormat/>
    <w:rsid w:val="00E5438D"/>
    <w:pPr>
      <w:spacing w:before="120" w:after="120"/>
    </w:pPr>
    <w:rPr>
      <w:b/>
      <w:bCs/>
      <w:caps/>
      <w:sz w:val="20"/>
      <w:szCs w:val="20"/>
    </w:rPr>
  </w:style>
  <w:style w:type="paragraph" w:styleId="Sumrio3">
    <w:name w:val="toc 3"/>
    <w:basedOn w:val="Normal"/>
    <w:next w:val="Normal"/>
    <w:autoRedefine/>
    <w:uiPriority w:val="39"/>
    <w:unhideWhenUsed/>
    <w:qFormat/>
    <w:rsid w:val="00E5438D"/>
    <w:pPr>
      <w:spacing w:after="0"/>
      <w:ind w:left="440"/>
    </w:pPr>
    <w:rPr>
      <w:i/>
      <w:iCs/>
      <w:sz w:val="20"/>
      <w:szCs w:val="20"/>
    </w:rPr>
  </w:style>
  <w:style w:type="paragraph" w:styleId="Sumrio4">
    <w:name w:val="toc 4"/>
    <w:basedOn w:val="Normal"/>
    <w:next w:val="Normal"/>
    <w:autoRedefine/>
    <w:uiPriority w:val="39"/>
    <w:unhideWhenUsed/>
    <w:rsid w:val="00E5438D"/>
    <w:pPr>
      <w:spacing w:after="0"/>
      <w:ind w:left="660"/>
    </w:pPr>
    <w:rPr>
      <w:sz w:val="18"/>
      <w:szCs w:val="18"/>
    </w:rPr>
  </w:style>
  <w:style w:type="paragraph" w:styleId="Sumrio5">
    <w:name w:val="toc 5"/>
    <w:basedOn w:val="Normal"/>
    <w:next w:val="Normal"/>
    <w:autoRedefine/>
    <w:uiPriority w:val="39"/>
    <w:unhideWhenUsed/>
    <w:rsid w:val="00E5438D"/>
    <w:pPr>
      <w:spacing w:after="0"/>
      <w:ind w:left="880"/>
    </w:pPr>
    <w:rPr>
      <w:sz w:val="18"/>
      <w:szCs w:val="18"/>
    </w:rPr>
  </w:style>
  <w:style w:type="paragraph" w:styleId="Sumrio6">
    <w:name w:val="toc 6"/>
    <w:basedOn w:val="Normal"/>
    <w:next w:val="Normal"/>
    <w:autoRedefine/>
    <w:uiPriority w:val="39"/>
    <w:unhideWhenUsed/>
    <w:rsid w:val="00E5438D"/>
    <w:pPr>
      <w:spacing w:after="0"/>
      <w:ind w:left="1100"/>
    </w:pPr>
    <w:rPr>
      <w:sz w:val="18"/>
      <w:szCs w:val="18"/>
    </w:rPr>
  </w:style>
  <w:style w:type="paragraph" w:styleId="Sumrio7">
    <w:name w:val="toc 7"/>
    <w:basedOn w:val="Normal"/>
    <w:next w:val="Normal"/>
    <w:autoRedefine/>
    <w:uiPriority w:val="39"/>
    <w:unhideWhenUsed/>
    <w:rsid w:val="00E5438D"/>
    <w:pPr>
      <w:spacing w:after="0"/>
      <w:ind w:left="1320"/>
    </w:pPr>
    <w:rPr>
      <w:sz w:val="18"/>
      <w:szCs w:val="18"/>
    </w:rPr>
  </w:style>
  <w:style w:type="paragraph" w:styleId="Sumrio8">
    <w:name w:val="toc 8"/>
    <w:basedOn w:val="Normal"/>
    <w:next w:val="Normal"/>
    <w:autoRedefine/>
    <w:uiPriority w:val="39"/>
    <w:unhideWhenUsed/>
    <w:rsid w:val="00E5438D"/>
    <w:pPr>
      <w:spacing w:after="0"/>
      <w:ind w:left="1540"/>
    </w:pPr>
    <w:rPr>
      <w:sz w:val="18"/>
      <w:szCs w:val="18"/>
    </w:rPr>
  </w:style>
  <w:style w:type="paragraph" w:styleId="Sumrio9">
    <w:name w:val="toc 9"/>
    <w:basedOn w:val="Normal"/>
    <w:next w:val="Normal"/>
    <w:autoRedefine/>
    <w:uiPriority w:val="39"/>
    <w:unhideWhenUsed/>
    <w:rsid w:val="00E5438D"/>
    <w:pPr>
      <w:spacing w:after="0"/>
      <w:ind w:left="1760"/>
    </w:pPr>
    <w:rPr>
      <w:sz w:val="18"/>
      <w:szCs w:val="18"/>
    </w:rPr>
  </w:style>
  <w:style w:type="paragraph" w:styleId="Commarcadores">
    <w:name w:val="List Bullet"/>
    <w:basedOn w:val="Normal"/>
    <w:uiPriority w:val="99"/>
    <w:unhideWhenUsed/>
    <w:rsid w:val="006B343D"/>
    <w:pPr>
      <w:numPr>
        <w:numId w:val="8"/>
      </w:numPr>
      <w:contextualSpacing/>
    </w:pPr>
  </w:style>
  <w:style w:type="paragraph" w:styleId="Cabealho">
    <w:name w:val="header"/>
    <w:basedOn w:val="Normal"/>
    <w:link w:val="CabealhoChar"/>
    <w:uiPriority w:val="99"/>
    <w:unhideWhenUsed/>
    <w:rsid w:val="009639C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9639C7"/>
  </w:style>
  <w:style w:type="paragraph" w:styleId="Rodap">
    <w:name w:val="footer"/>
    <w:basedOn w:val="Normal"/>
    <w:link w:val="RodapChar"/>
    <w:uiPriority w:val="99"/>
    <w:unhideWhenUsed/>
    <w:rsid w:val="009639C7"/>
    <w:pPr>
      <w:tabs>
        <w:tab w:val="center" w:pos="4513"/>
        <w:tab w:val="right" w:pos="9026"/>
      </w:tabs>
      <w:spacing w:after="0" w:line="240" w:lineRule="auto"/>
    </w:pPr>
  </w:style>
  <w:style w:type="character" w:customStyle="1" w:styleId="RodapChar">
    <w:name w:val="Rodapé Char"/>
    <w:basedOn w:val="Fontepargpadro"/>
    <w:link w:val="Rodap"/>
    <w:uiPriority w:val="99"/>
    <w:rsid w:val="0096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4947">
      <w:bodyDiv w:val="1"/>
      <w:marLeft w:val="0"/>
      <w:marRight w:val="0"/>
      <w:marTop w:val="0"/>
      <w:marBottom w:val="0"/>
      <w:divBdr>
        <w:top w:val="none" w:sz="0" w:space="0" w:color="auto"/>
        <w:left w:val="none" w:sz="0" w:space="0" w:color="auto"/>
        <w:bottom w:val="none" w:sz="0" w:space="0" w:color="auto"/>
        <w:right w:val="none" w:sz="0" w:space="0" w:color="auto"/>
      </w:divBdr>
    </w:div>
    <w:div w:id="1441224525">
      <w:bodyDiv w:val="1"/>
      <w:marLeft w:val="0"/>
      <w:marRight w:val="0"/>
      <w:marTop w:val="0"/>
      <w:marBottom w:val="0"/>
      <w:divBdr>
        <w:top w:val="none" w:sz="0" w:space="0" w:color="auto"/>
        <w:left w:val="none" w:sz="0" w:space="0" w:color="auto"/>
        <w:bottom w:val="none" w:sz="0" w:space="0" w:color="auto"/>
        <w:right w:val="none" w:sz="0" w:space="0" w:color="auto"/>
      </w:divBdr>
    </w:div>
    <w:div w:id="1510295330">
      <w:bodyDiv w:val="1"/>
      <w:marLeft w:val="0"/>
      <w:marRight w:val="0"/>
      <w:marTop w:val="0"/>
      <w:marBottom w:val="0"/>
      <w:divBdr>
        <w:top w:val="none" w:sz="0" w:space="0" w:color="auto"/>
        <w:left w:val="none" w:sz="0" w:space="0" w:color="auto"/>
        <w:bottom w:val="none" w:sz="0" w:space="0" w:color="auto"/>
        <w:right w:val="none" w:sz="0" w:space="0" w:color="auto"/>
      </w:divBdr>
    </w:div>
    <w:div w:id="1544563077">
      <w:bodyDiv w:val="1"/>
      <w:marLeft w:val="0"/>
      <w:marRight w:val="0"/>
      <w:marTop w:val="0"/>
      <w:marBottom w:val="0"/>
      <w:divBdr>
        <w:top w:val="none" w:sz="0" w:space="0" w:color="auto"/>
        <w:left w:val="none" w:sz="0" w:space="0" w:color="auto"/>
        <w:bottom w:val="none" w:sz="0" w:space="0" w:color="auto"/>
        <w:right w:val="none" w:sz="0" w:space="0" w:color="auto"/>
      </w:divBdr>
    </w:div>
    <w:div w:id="1574270475">
      <w:bodyDiv w:val="1"/>
      <w:marLeft w:val="0"/>
      <w:marRight w:val="0"/>
      <w:marTop w:val="0"/>
      <w:marBottom w:val="0"/>
      <w:divBdr>
        <w:top w:val="none" w:sz="0" w:space="0" w:color="auto"/>
        <w:left w:val="none" w:sz="0" w:space="0" w:color="auto"/>
        <w:bottom w:val="none" w:sz="0" w:space="0" w:color="auto"/>
        <w:right w:val="none" w:sz="0" w:space="0" w:color="auto"/>
      </w:divBdr>
    </w:div>
    <w:div w:id="1662654293">
      <w:bodyDiv w:val="1"/>
      <w:marLeft w:val="0"/>
      <w:marRight w:val="0"/>
      <w:marTop w:val="0"/>
      <w:marBottom w:val="0"/>
      <w:divBdr>
        <w:top w:val="none" w:sz="0" w:space="0" w:color="auto"/>
        <w:left w:val="none" w:sz="0" w:space="0" w:color="auto"/>
        <w:bottom w:val="none" w:sz="0" w:space="0" w:color="auto"/>
        <w:right w:val="none" w:sz="0" w:space="0" w:color="auto"/>
      </w:divBdr>
    </w:div>
    <w:div w:id="16756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chaelis.uo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0C6F-5645-4D64-B681-60530202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5046</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corrêa</dc:creator>
  <cp:lastModifiedBy>isabela corrêa</cp:lastModifiedBy>
  <cp:revision>3</cp:revision>
  <dcterms:created xsi:type="dcterms:W3CDTF">2015-06-11T00:37:00Z</dcterms:created>
  <dcterms:modified xsi:type="dcterms:W3CDTF">2015-06-11T10:27:00Z</dcterms:modified>
</cp:coreProperties>
</file>