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26" w:rsidRDefault="00073FAB">
      <w:r>
        <w:t>Análise de custos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CONTEÚDO:</w:t>
      </w:r>
    </w:p>
    <w:p w:rsidR="00CE443D" w:rsidRDefault="00CE443D" w:rsidP="00CE443D">
      <w:r>
        <w:t xml:space="preserve">1. </w:t>
      </w:r>
      <w:r w:rsidR="00073FAB" w:rsidRPr="00073FAB">
        <w:t xml:space="preserve">Ponto de </w:t>
      </w:r>
      <w:proofErr w:type="spellStart"/>
      <w:r w:rsidR="00073FAB" w:rsidRPr="00073FAB">
        <w:t>equilibrio</w:t>
      </w:r>
      <w:proofErr w:type="spellEnd"/>
      <w:r w:rsidR="00073FAB" w:rsidRPr="00073FAB">
        <w:t xml:space="preserve"> </w:t>
      </w:r>
      <w:proofErr w:type="spellStart"/>
      <w:r w:rsidR="00073FAB" w:rsidRPr="00073FAB">
        <w:t>multiplos</w:t>
      </w:r>
      <w:proofErr w:type="spellEnd"/>
      <w:r w:rsidR="00073FAB" w:rsidRPr="00073FAB">
        <w:t xml:space="preserve"> produtos</w:t>
      </w:r>
    </w:p>
    <w:p w:rsidR="00073FAB" w:rsidRDefault="00CE443D" w:rsidP="00CE443D">
      <w:r>
        <w:t xml:space="preserve">2. </w:t>
      </w:r>
      <w:r w:rsidR="00073FAB" w:rsidRPr="00073FAB">
        <w:t>Restrição de capacidade</w:t>
      </w:r>
    </w:p>
    <w:p w:rsidR="00CE443D" w:rsidRDefault="00CE443D" w:rsidP="00CE443D">
      <w:r>
        <w:t xml:space="preserve">3. </w:t>
      </w:r>
      <w:r w:rsidR="00073FAB">
        <w:t>Formação de preço de venda</w:t>
      </w:r>
    </w:p>
    <w:p w:rsidR="00CE443D" w:rsidRDefault="00CE443D" w:rsidP="00CE443D">
      <w:r>
        <w:t xml:space="preserve">4. </w:t>
      </w:r>
      <w:r w:rsidR="00073FAB" w:rsidRPr="00073FAB">
        <w:t>Gestão Estratégica de Custos</w:t>
      </w:r>
    </w:p>
    <w:p w:rsidR="00CE443D" w:rsidRDefault="00CE443D" w:rsidP="00CE443D">
      <w:r>
        <w:t xml:space="preserve">5. </w:t>
      </w:r>
      <w:r w:rsidR="00073FAB" w:rsidRPr="00073FAB">
        <w:t>Margem e retorno</w:t>
      </w:r>
    </w:p>
    <w:p w:rsidR="00073FAB" w:rsidRDefault="00CE443D" w:rsidP="00CE443D">
      <w:r>
        <w:t xml:space="preserve">6. </w:t>
      </w:r>
      <w:r w:rsidR="00073FAB" w:rsidRPr="00073FAB">
        <w:t>Custos Imputados e perdidos</w:t>
      </w:r>
    </w:p>
    <w:p w:rsidR="00CE443D" w:rsidRDefault="00CE443D" w:rsidP="00CE443D">
      <w:r>
        <w:t xml:space="preserve">7. </w:t>
      </w:r>
      <w:r w:rsidR="00073FAB" w:rsidRPr="00073FAB">
        <w:t>Decisões especiais de custos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principal:</w:t>
      </w:r>
    </w:p>
    <w:p w:rsidR="00CE443D" w:rsidRDefault="00CE443D" w:rsidP="00CE443D">
      <w:r>
        <w:t>Martins, Eliseu. Contabilidade de Custos (livro texto). 10. Ed., São Paulo: Atlas, 2010.</w:t>
      </w:r>
    </w:p>
    <w:p w:rsidR="00CE443D" w:rsidRDefault="00CE443D" w:rsidP="00CE443D">
      <w:r>
        <w:t>Martins, Eliseu. Contabilidade de Custos (livro de exercícios). 10. Ed., São Paulo: Atlas, 2010.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complementar:</w:t>
      </w:r>
    </w:p>
    <w:p w:rsidR="00CE443D" w:rsidRDefault="00CE443D" w:rsidP="00CE443D">
      <w:r>
        <w:t>•</w:t>
      </w:r>
      <w:r>
        <w:tab/>
        <w:t xml:space="preserve">Bruni, Adriano L., Fama, Rubens. Gestão de custos e formação de preços. 5. </w:t>
      </w:r>
      <w:proofErr w:type="gramStart"/>
      <w:r>
        <w:t>Ed. ,</w:t>
      </w:r>
      <w:proofErr w:type="gramEnd"/>
      <w:r>
        <w:t xml:space="preserve"> São Paulo: Atlas, 2008.</w:t>
      </w:r>
    </w:p>
    <w:p w:rsidR="00CE443D" w:rsidRDefault="00CE443D" w:rsidP="00CE443D">
      <w:r>
        <w:t>•</w:t>
      </w:r>
      <w:r>
        <w:tab/>
        <w:t xml:space="preserve">Hansen, Don R., </w:t>
      </w:r>
      <w:proofErr w:type="spellStart"/>
      <w:r>
        <w:t>Mowen</w:t>
      </w:r>
      <w:proofErr w:type="spellEnd"/>
      <w:r>
        <w:t xml:space="preserve">, </w:t>
      </w:r>
      <w:proofErr w:type="spellStart"/>
      <w:r>
        <w:t>Maryanne</w:t>
      </w:r>
      <w:proofErr w:type="spellEnd"/>
      <w:r>
        <w:t xml:space="preserve"> M., Gestão de custos – contabilidade e controle. São Paulo: Pioneira Thomson, 2001.</w:t>
      </w:r>
    </w:p>
    <w:p w:rsidR="00CE443D" w:rsidRDefault="00CE443D" w:rsidP="00CE443D">
      <w:r>
        <w:t>•</w:t>
      </w:r>
      <w:r>
        <w:tab/>
      </w:r>
      <w:r w:rsidR="00846C64">
        <w:t xml:space="preserve">Martins, Eliseu; Rocha, </w:t>
      </w:r>
      <w:proofErr w:type="spellStart"/>
      <w:r w:rsidR="00846C64">
        <w:t>Weilington</w:t>
      </w:r>
      <w:proofErr w:type="spellEnd"/>
      <w:r>
        <w:t>.</w:t>
      </w:r>
      <w:r w:rsidR="00846C64">
        <w:t xml:space="preserve"> Métodos de Custeio Comparado. São Paulo: Atlas, 2010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Sistemas de Avaliação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7001"/>
      </w:tblGrid>
      <w:tr w:rsidR="00CE443D" w:rsidRPr="00CE443D" w:rsidTr="00524913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073FAB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22,5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073FAB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22,5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xercícios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07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073FAB">
              <w:rPr>
                <w:rFonts w:ascii="Calibri" w:eastAsia="Times New Roman" w:hAnsi="Calibri" w:cs="Times New Roman"/>
                <w:color w:val="000000"/>
                <w:lang w:eastAsia="pt-BR"/>
              </w:rPr>
              <w:t>5,0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eminários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073FAB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22,5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ior nota PROVA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8240D" w:rsidP="0007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073FAB">
              <w:rPr>
                <w:rFonts w:ascii="Calibri" w:eastAsia="Times New Roman" w:hAnsi="Calibri" w:cs="Times New Roman"/>
                <w:color w:val="000000"/>
                <w:lang w:eastAsia="pt-BR"/>
              </w:rPr>
              <w:t>2,5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C&amp;A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</w:tr>
    </w:tbl>
    <w:p w:rsidR="00CE443D" w:rsidRDefault="00CE443D" w:rsidP="00CE443D">
      <w:r>
        <w:t>Não há sub</w:t>
      </w:r>
    </w:p>
    <w:p w:rsidR="00CE443D" w:rsidRDefault="00CE443D" w:rsidP="00CE443D">
      <w:r>
        <w:t>Exposição dos critérios de avaliação</w:t>
      </w:r>
    </w:p>
    <w:p w:rsidR="00CE443D" w:rsidRDefault="00CE443D" w:rsidP="00CE443D">
      <w:proofErr w:type="gramStart"/>
      <w:r w:rsidRPr="00CE443D">
        <w:rPr>
          <w:u w:val="single"/>
        </w:rPr>
        <w:t>Exercícios</w:t>
      </w:r>
      <w:r>
        <w:t xml:space="preserve">  -</w:t>
      </w:r>
      <w:proofErr w:type="gramEnd"/>
      <w:r>
        <w:t xml:space="preserve"> Serão indicados e deverão ser postados no EAD</w:t>
      </w:r>
    </w:p>
    <w:p w:rsidR="00CE443D" w:rsidRDefault="00CE443D" w:rsidP="00CE443D">
      <w:pPr>
        <w:rPr>
          <w:b/>
          <w:u w:val="single"/>
        </w:rPr>
      </w:pPr>
      <w:r w:rsidRPr="00CE443D">
        <w:rPr>
          <w:u w:val="single"/>
        </w:rPr>
        <w:t>Seminários</w:t>
      </w:r>
      <w:r>
        <w:t xml:space="preserve"> – Grupos de até 5 alunos deverão procurar uma empresa industrial</w:t>
      </w:r>
      <w:r w:rsidR="00AA13DE">
        <w:t xml:space="preserve">, </w:t>
      </w:r>
      <w:proofErr w:type="spellStart"/>
      <w:r w:rsidR="00AA13DE">
        <w:t>comerical</w:t>
      </w:r>
      <w:proofErr w:type="spellEnd"/>
      <w:r>
        <w:t xml:space="preserve"> ou de serviços e avaliar seu sistema de custeio e expor sua estruturação, problemas e sugestão de melhoria.</w:t>
      </w:r>
      <w:r w:rsidR="00AA13DE">
        <w:t xml:space="preserve"> </w:t>
      </w:r>
      <w:r w:rsidR="00AA13DE" w:rsidRPr="00AA13DE">
        <w:rPr>
          <w:b/>
          <w:u w:val="single"/>
        </w:rPr>
        <w:t>Não pode ser empresa média nem grande!</w:t>
      </w:r>
    </w:p>
    <w:p w:rsidR="00073FAB" w:rsidRPr="00AA13DE" w:rsidRDefault="00073FAB" w:rsidP="00CE443D">
      <w:pPr>
        <w:rPr>
          <w:b/>
          <w:u w:val="single"/>
        </w:rPr>
      </w:pPr>
      <w:r>
        <w:rPr>
          <w:b/>
          <w:u w:val="single"/>
        </w:rPr>
        <w:t>A notas médias só valerão se a média simples das provas for maior ou igual 5</w:t>
      </w:r>
    </w:p>
    <w:p w:rsidR="00ED787D" w:rsidRDefault="00ED787D">
      <w:pPr>
        <w:rPr>
          <w:b/>
        </w:rPr>
      </w:pPr>
      <w:r>
        <w:rPr>
          <w:b/>
        </w:rPr>
        <w:t>Prova substitutiva só ocorrerá em casos médicos previstos em lei.</w:t>
      </w:r>
    </w:p>
    <w:p w:rsidR="00ED787D" w:rsidRDefault="00ED787D">
      <w:pPr>
        <w:rPr>
          <w:b/>
        </w:rPr>
      </w:pPr>
    </w:p>
    <w:p w:rsidR="00ED787D" w:rsidRDefault="00ED787D">
      <w:pPr>
        <w:rPr>
          <w:b/>
        </w:rPr>
      </w:pPr>
    </w:p>
    <w:p w:rsidR="00CE443D" w:rsidRPr="00CE443D" w:rsidRDefault="00CE443D">
      <w:pPr>
        <w:rPr>
          <w:b/>
        </w:rPr>
      </w:pPr>
      <w:r w:rsidRPr="00CE443D">
        <w:rPr>
          <w:b/>
        </w:rPr>
        <w:lastRenderedPageBreak/>
        <w:t>Programa Detalhado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</w:tblGrid>
      <w:tr w:rsidR="00ED787D" w:rsidRPr="00ED787D" w:rsidTr="00ED78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06/mar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programa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10/mar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Revisão geral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13/mar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Ponto de </w:t>
            </w:r>
            <w:r w:rsidR="00A862FB"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equilíbrio</w:t>
            </w: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A862FB"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múltiplos</w:t>
            </w: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17/mar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Ponto de </w:t>
            </w:r>
            <w:r w:rsidR="00A862FB"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equilíbrio</w:t>
            </w: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A862FB"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múltiplos</w:t>
            </w: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20/mar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Restrição de capacidade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24/mar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Restrição de capacidade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27/mar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Restrição de capacidade (leia)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31/mar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Restrição de capacidade (leia)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03/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Restrição de capacidade (leia)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07/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10/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Semana Santa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14/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Semana Santa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17/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21/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Tirandentes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24/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01/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Dia do trabalho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05/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08/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12/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Gestão Estratégica de Custos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15/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Gestão Estratégica de Custos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19/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Gestão Estratégica de Custos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22/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Margem e retorno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18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26/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Margem e retorno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18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29/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Imputados e perdidos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02/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Imputados e perdidos - Martins 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05/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Decisões especiais de custos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09/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Decisões especiais de custos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12/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A862FB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16/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Corpus Christi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19/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Aniversario RP - Não haverá aula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23/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A862FB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26/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A862FB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30/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</w:tr>
      <w:tr w:rsidR="00ED787D" w:rsidRPr="00ED787D" w:rsidTr="00ED78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03/</w:t>
            </w:r>
            <w:proofErr w:type="spellStart"/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7D" w:rsidRPr="00ED787D" w:rsidRDefault="00ED787D" w:rsidP="00E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Prova </w:t>
            </w:r>
            <w:r w:rsidR="00A862FB"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>Substitutiva</w:t>
            </w:r>
            <w:r w:rsidRPr="00ED78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(casos médicos)</w:t>
            </w:r>
          </w:p>
        </w:tc>
      </w:tr>
    </w:tbl>
    <w:p w:rsidR="00CE443D" w:rsidRDefault="00CE443D">
      <w:bookmarkStart w:id="0" w:name="_GoBack"/>
      <w:bookmarkEnd w:id="0"/>
    </w:p>
    <w:sectPr w:rsidR="00CE443D" w:rsidSect="00DA03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D"/>
    <w:rsid w:val="00073FAB"/>
    <w:rsid w:val="000B7526"/>
    <w:rsid w:val="0018018E"/>
    <w:rsid w:val="007B7B30"/>
    <w:rsid w:val="00846C64"/>
    <w:rsid w:val="00A862FB"/>
    <w:rsid w:val="00AA13DE"/>
    <w:rsid w:val="00C8240D"/>
    <w:rsid w:val="00CE443D"/>
    <w:rsid w:val="00DA0319"/>
    <w:rsid w:val="00DC383F"/>
    <w:rsid w:val="00E452A1"/>
    <w:rsid w:val="00ED787D"/>
    <w:rsid w:val="00F21D27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6051-1C1D-4F9A-AED9-BE85697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2017-02-28T23:18:00Z</dcterms:created>
  <dcterms:modified xsi:type="dcterms:W3CDTF">2017-02-28T23:24:00Z</dcterms:modified>
</cp:coreProperties>
</file>