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41" w:rsidRPr="00D43D63" w:rsidRDefault="00C97C41" w:rsidP="00D43D6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43D63">
        <w:rPr>
          <w:rFonts w:ascii="Times New Roman" w:hAnsi="Times New Roman" w:cs="Times New Roman"/>
          <w:sz w:val="24"/>
          <w:szCs w:val="24"/>
          <w:lang w:eastAsia="pt-BR"/>
        </w:rPr>
        <w:t>Já se passaram cinquenta anos desde que os irmãos Scholl e seus companheiros, bem como simpatizantes de diversas regiões da Alemanha e da Áustria, anteviram com clareza o início das atrocidades e do terror – desde os primeiros indícios, ainda pouco perceptíveis para a maioria, até o auge da violência – e decidiram agir norteados por seus ideais. Seus feitos entraram definitivamente para a história.</w:t>
      </w:r>
    </w:p>
    <w:p w:rsidR="00C97C41" w:rsidRPr="00D43D63" w:rsidRDefault="00C97C41" w:rsidP="00D43D6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43D63">
        <w:rPr>
          <w:rFonts w:ascii="Times New Roman" w:hAnsi="Times New Roman" w:cs="Times New Roman"/>
          <w:sz w:val="24"/>
          <w:szCs w:val="24"/>
          <w:lang w:eastAsia="pt-BR"/>
        </w:rPr>
        <w:br/>
        <w:t xml:space="preserve">Mas a palavra </w:t>
      </w:r>
      <w:r w:rsidRPr="00D43D63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história</w:t>
      </w:r>
      <w:r w:rsidRPr="00D43D63">
        <w:rPr>
          <w:rFonts w:ascii="Times New Roman" w:hAnsi="Times New Roman" w:cs="Times New Roman"/>
          <w:sz w:val="24"/>
          <w:szCs w:val="24"/>
          <w:lang w:eastAsia="pt-BR"/>
        </w:rPr>
        <w:t xml:space="preserve"> remete ao passado – o que é perigoso, pois leva a crer que os acontecimentos ficaram para trás e </w:t>
      </w:r>
      <w:r>
        <w:rPr>
          <w:rFonts w:ascii="Times New Roman" w:hAnsi="Times New Roman" w:cs="Times New Roman"/>
          <w:sz w:val="24"/>
          <w:szCs w:val="24"/>
          <w:lang w:eastAsia="pt-BR"/>
        </w:rPr>
        <w:t>não</w:t>
      </w:r>
      <w:r w:rsidRPr="00D43D63">
        <w:rPr>
          <w:rFonts w:ascii="Times New Roman" w:hAnsi="Times New Roman" w:cs="Times New Roman"/>
          <w:sz w:val="24"/>
          <w:szCs w:val="24"/>
          <w:lang w:eastAsia="pt-BR"/>
        </w:rPr>
        <w:t xml:space="preserve"> se repetirão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nunca mais</w:t>
      </w:r>
      <w:r w:rsidRPr="00D43D63">
        <w:rPr>
          <w:rFonts w:ascii="Times New Roman" w:hAnsi="Times New Roman" w:cs="Times New Roman"/>
          <w:sz w:val="24"/>
          <w:szCs w:val="24"/>
          <w:lang w:eastAsia="pt-BR"/>
        </w:rPr>
        <w:t>. Tendo em vista que as condições em que vivemos mudaram radicalmente nos últimos cinquenta anos, tal perspectiva é ainda mais perigosa. O bem-estar social, que tem se tornado cada vez mais natural para muitos de nós, encobre morte, tortura e terror, mesmo quando acontecem bem ao nosso lado, e induz a não acreditarmos no que, na verdade, sabemos.</w:t>
      </w:r>
    </w:p>
    <w:p w:rsidR="00C97C41" w:rsidRPr="00D43D63" w:rsidRDefault="00C97C41" w:rsidP="00D43D6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43D63">
        <w:rPr>
          <w:rFonts w:ascii="Times New Roman" w:hAnsi="Times New Roman" w:cs="Times New Roman"/>
          <w:sz w:val="24"/>
          <w:szCs w:val="24"/>
          <w:lang w:eastAsia="pt-BR"/>
        </w:rPr>
        <w:br/>
        <w:t>A exposição irrefletida ao consumo e ao prazer endurece o coração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D43D63">
        <w:rPr>
          <w:rFonts w:ascii="Times New Roman" w:hAnsi="Times New Roman" w:cs="Times New Roman"/>
          <w:sz w:val="24"/>
          <w:szCs w:val="24"/>
          <w:lang w:eastAsia="pt-BR"/>
        </w:rPr>
        <w:t xml:space="preserve"> leva, de maneira talvez ainda mais perigosa, </w:t>
      </w:r>
      <w:r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Pr="00D43D63">
        <w:rPr>
          <w:rFonts w:ascii="Times New Roman" w:hAnsi="Times New Roman" w:cs="Times New Roman"/>
          <w:sz w:val="24"/>
          <w:szCs w:val="24"/>
          <w:lang w:eastAsia="pt-BR"/>
        </w:rPr>
        <w:t xml:space="preserve"> agitação e </w:t>
      </w:r>
      <w:r>
        <w:rPr>
          <w:rFonts w:ascii="Times New Roman" w:hAnsi="Times New Roman" w:cs="Times New Roman"/>
          <w:sz w:val="24"/>
          <w:szCs w:val="24"/>
          <w:lang w:eastAsia="pt-BR"/>
        </w:rPr>
        <w:t>à violência</w:t>
      </w:r>
      <w:r w:rsidRPr="00D43D63">
        <w:rPr>
          <w:rFonts w:ascii="Times New Roman" w:hAnsi="Times New Roman" w:cs="Times New Roman"/>
          <w:sz w:val="24"/>
          <w:szCs w:val="24"/>
          <w:lang w:eastAsia="pt-BR"/>
        </w:rPr>
        <w:t xml:space="preserve"> e reduz </w:t>
      </w:r>
      <w:r>
        <w:rPr>
          <w:rFonts w:ascii="Times New Roman" w:hAnsi="Times New Roman" w:cs="Times New Roman"/>
          <w:sz w:val="24"/>
          <w:szCs w:val="24"/>
          <w:lang w:eastAsia="pt-BR"/>
        </w:rPr>
        <w:t>noss</w:t>
      </w:r>
      <w:r w:rsidRPr="00D43D63">
        <w:rPr>
          <w:rFonts w:ascii="Times New Roman" w:hAnsi="Times New Roman" w:cs="Times New Roman"/>
          <w:sz w:val="24"/>
          <w:szCs w:val="24"/>
          <w:lang w:eastAsia="pt-BR"/>
        </w:rPr>
        <w:t xml:space="preserve">as possibilidades de contemplação do mundo, que deve ser observado de forma atenta, contínua e consequente. À medida que se busca desenfreadamente a realização material, aumentam o anonimato e a perda de identidade. Cada vez mais, os rostos das pessoas parecem refletir o desejo de não renunciar a nenhum desejo, o que as faz perder o que há de mais precioso. Confundir o que pode ser comprado nas ruas iluminadas e vitrines abarrotadas com o que realmente tem valor, mas não está à venda, torna o mundo vazio. </w:t>
      </w:r>
    </w:p>
    <w:p w:rsidR="00C97C41" w:rsidRPr="00D43D63" w:rsidRDefault="00C97C41" w:rsidP="00D43D6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7C41" w:rsidRPr="00D43D63" w:rsidRDefault="00C97C41" w:rsidP="00D43D6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43D63">
        <w:rPr>
          <w:rFonts w:ascii="Times New Roman" w:hAnsi="Times New Roman" w:cs="Times New Roman"/>
          <w:sz w:val="24"/>
          <w:szCs w:val="24"/>
          <w:lang w:eastAsia="pt-BR"/>
        </w:rPr>
        <w:t>A fachada alegre e prazerosa do mundo, tão diferente da imagem de cinquenta anos atrás, minimiza a gravidade dos fatos históricos (Inge Scholl fala claramente sobre o perigo dessa banalização) e faz a alegria desaparecer dos corações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–</w:t>
      </w:r>
      <w:r w:rsidRPr="00D43D63">
        <w:rPr>
          <w:rFonts w:ascii="Times New Roman" w:hAnsi="Times New Roman" w:cs="Times New Roman"/>
          <w:sz w:val="24"/>
          <w:szCs w:val="24"/>
          <w:lang w:eastAsia="pt-BR"/>
        </w:rPr>
        <w:t xml:space="preserve"> aquela alegria autêntica que acolhe até mesmo uma morte preciosa. O que recebemos em troca é uma morte qualquer e uma vida qualquer. Precisamos ficar atentos.</w:t>
      </w:r>
    </w:p>
    <w:p w:rsidR="00C97C41" w:rsidRPr="00D43D63" w:rsidRDefault="00C97C41" w:rsidP="00D43D63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7C41" w:rsidRPr="00D43D63" w:rsidRDefault="00C97C41" w:rsidP="00D43D63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pt-BR"/>
        </w:rPr>
      </w:pPr>
      <w:r w:rsidRPr="00D43D63">
        <w:rPr>
          <w:rFonts w:ascii="Times New Roman" w:hAnsi="Times New Roman" w:cs="Times New Roman"/>
          <w:sz w:val="24"/>
          <w:szCs w:val="24"/>
          <w:lang w:eastAsia="pt-BR"/>
        </w:rPr>
        <w:t>Viena, meados de 1992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D43D63">
        <w:rPr>
          <w:rFonts w:ascii="Times New Roman" w:hAnsi="Times New Roman" w:cs="Times New Roman"/>
          <w:sz w:val="24"/>
          <w:szCs w:val="24"/>
          <w:lang w:eastAsia="pt-BR"/>
        </w:rPr>
        <w:t>                        </w:t>
      </w:r>
      <w:r w:rsidRPr="00D43D63">
        <w:rPr>
          <w:rFonts w:ascii="Times New Roman" w:hAnsi="Times New Roman" w:cs="Times New Roman"/>
          <w:sz w:val="24"/>
          <w:szCs w:val="24"/>
          <w:lang w:eastAsia="pt-BR"/>
        </w:rPr>
        <w:tab/>
        <w:t xml:space="preserve">                                           Ilse Aichinger  </w:t>
      </w:r>
      <w:r w:rsidRPr="00D43D63">
        <w:rPr>
          <w:rFonts w:ascii="Times New Roman" w:hAnsi="Times New Roman" w:cs="Times New Roman"/>
          <w:sz w:val="24"/>
          <w:szCs w:val="24"/>
          <w:lang w:eastAsia="pt-BR"/>
        </w:rPr>
        <w:br/>
      </w:r>
      <w:bookmarkStart w:id="0" w:name="_GoBack"/>
      <w:bookmarkEnd w:id="0"/>
    </w:p>
    <w:sectPr w:rsidR="00C97C41" w:rsidRPr="00D43D63" w:rsidSect="00E67E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C41" w:rsidRDefault="00C97C41" w:rsidP="00871E33">
      <w:pPr>
        <w:spacing w:after="0" w:line="240" w:lineRule="auto"/>
      </w:pPr>
      <w:r>
        <w:separator/>
      </w:r>
    </w:p>
  </w:endnote>
  <w:endnote w:type="continuationSeparator" w:id="0">
    <w:p w:rsidR="00C97C41" w:rsidRDefault="00C97C41" w:rsidP="0087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C41" w:rsidRDefault="00C97C41" w:rsidP="00871E33">
      <w:pPr>
        <w:spacing w:after="0" w:line="240" w:lineRule="auto"/>
      </w:pPr>
      <w:r>
        <w:separator/>
      </w:r>
    </w:p>
  </w:footnote>
  <w:footnote w:type="continuationSeparator" w:id="0">
    <w:p w:rsidR="00C97C41" w:rsidRDefault="00C97C41" w:rsidP="00871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692"/>
    <w:rsid w:val="00001030"/>
    <w:rsid w:val="00040882"/>
    <w:rsid w:val="000E1108"/>
    <w:rsid w:val="000E7D25"/>
    <w:rsid w:val="001110EB"/>
    <w:rsid w:val="00151A56"/>
    <w:rsid w:val="00183F47"/>
    <w:rsid w:val="001C0D1D"/>
    <w:rsid w:val="002060B0"/>
    <w:rsid w:val="0023607B"/>
    <w:rsid w:val="00297028"/>
    <w:rsid w:val="002D4172"/>
    <w:rsid w:val="002E0172"/>
    <w:rsid w:val="0030540F"/>
    <w:rsid w:val="00384FE0"/>
    <w:rsid w:val="003A0581"/>
    <w:rsid w:val="003C34E7"/>
    <w:rsid w:val="00414921"/>
    <w:rsid w:val="00424868"/>
    <w:rsid w:val="00435EBF"/>
    <w:rsid w:val="004725BD"/>
    <w:rsid w:val="00485E79"/>
    <w:rsid w:val="004A26FB"/>
    <w:rsid w:val="004C6F84"/>
    <w:rsid w:val="00514297"/>
    <w:rsid w:val="006267C2"/>
    <w:rsid w:val="00646047"/>
    <w:rsid w:val="006A03B0"/>
    <w:rsid w:val="006A60F2"/>
    <w:rsid w:val="006E298E"/>
    <w:rsid w:val="00707886"/>
    <w:rsid w:val="007570A1"/>
    <w:rsid w:val="007976D8"/>
    <w:rsid w:val="007B0A80"/>
    <w:rsid w:val="007C1E6F"/>
    <w:rsid w:val="00854551"/>
    <w:rsid w:val="00871E33"/>
    <w:rsid w:val="00896302"/>
    <w:rsid w:val="008E61B1"/>
    <w:rsid w:val="009520A8"/>
    <w:rsid w:val="009B7971"/>
    <w:rsid w:val="00A15673"/>
    <w:rsid w:val="00A4564A"/>
    <w:rsid w:val="00A87EBE"/>
    <w:rsid w:val="00AA0229"/>
    <w:rsid w:val="00B631B3"/>
    <w:rsid w:val="00B72CD6"/>
    <w:rsid w:val="00BB4394"/>
    <w:rsid w:val="00BE2FCB"/>
    <w:rsid w:val="00C331FA"/>
    <w:rsid w:val="00C65F1F"/>
    <w:rsid w:val="00C96BB5"/>
    <w:rsid w:val="00C97C41"/>
    <w:rsid w:val="00CE1EC3"/>
    <w:rsid w:val="00D43D63"/>
    <w:rsid w:val="00DA4692"/>
    <w:rsid w:val="00E310CE"/>
    <w:rsid w:val="00E551DC"/>
    <w:rsid w:val="00E67ED9"/>
    <w:rsid w:val="00E812F3"/>
    <w:rsid w:val="00E82E76"/>
    <w:rsid w:val="00F34952"/>
    <w:rsid w:val="00F452CF"/>
    <w:rsid w:val="00FF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92"/>
    <w:pPr>
      <w:spacing w:after="200" w:line="276" w:lineRule="auto"/>
    </w:pPr>
    <w:rPr>
      <w:rFonts w:cs="Calibri"/>
      <w:lang w:val="pt-B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71E3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E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871E3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E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283</Words>
  <Characters>1783</Characters>
  <Application>Microsoft Office Outlook</Application>
  <DocSecurity>0</DocSecurity>
  <Lines>0</Lines>
  <Paragraphs>0</Paragraphs>
  <ScaleCrop>false</ScaleCrop>
  <Company>FFLCH/USP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SCHOLL, Inge</dc:title>
  <dc:subject/>
  <dc:creator>ufflch</dc:creator>
  <cp:keywords/>
  <dc:description/>
  <cp:lastModifiedBy>.</cp:lastModifiedBy>
  <cp:revision>3</cp:revision>
  <dcterms:created xsi:type="dcterms:W3CDTF">2012-10-26T13:26:00Z</dcterms:created>
  <dcterms:modified xsi:type="dcterms:W3CDTF">2012-10-26T13:26:00Z</dcterms:modified>
</cp:coreProperties>
</file>