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7.jpeg" ContentType="image/jpeg"/>
  <Override PartName="/word/media/image31.png" ContentType="image/png"/>
  <Override PartName="/word/media/image1.png" ContentType="image/png"/>
  <Override PartName="/word/media/image40.png" ContentType="image/png"/>
  <Override PartName="/word/media/image24.png" ContentType="image/png"/>
  <Override PartName="/word/media/image45.jpeg" ContentType="image/jpeg"/>
  <Override PartName="/word/media/image33.png" ContentType="image/png"/>
  <Override PartName="/word/media/image52.jpeg" ContentType="image/jpeg"/>
  <Override PartName="/word/media/image17.png" ContentType="image/png"/>
  <Override PartName="/word/media/image3.png" ContentType="image/png"/>
  <Override PartName="/word/media/image26.png" ContentType="image/png"/>
  <Override PartName="/word/media/image35.png" ContentType="image/png"/>
  <Override PartName="/word/media/image10.png" ContentType="image/png"/>
  <Override PartName="/word/media/image19.png" ContentType="image/png"/>
  <Override PartName="/word/media/image42.jpeg" ContentType="image/jpeg"/>
  <Override PartName="/word/media/image5.png" ContentType="image/png"/>
  <Override PartName="/word/media/image47.jpeg" ContentType="image/jpeg"/>
  <Override PartName="/word/media/image54.jpeg" ContentType="image/jpeg"/>
  <Override PartName="/word/media/image37.png" ContentType="image/png"/>
  <Override PartName="/word/media/image12.png" ContentType="image/png"/>
  <Override PartName="/word/media/image4.jpeg" ContentType="image/jpeg"/>
  <Override PartName="/word/media/image7.png" ContentType="image/png"/>
  <Override PartName="/word/media/image21.png" ContentType="image/png"/>
  <Override PartName="/word/media/image30.png" ContentType="image/png"/>
  <Override PartName="/word/media/image39.png" ContentType="image/png"/>
  <Override PartName="/word/media/image14.png" ContentType="image/png"/>
  <Override PartName="/word/media/image44.jpeg" ContentType="image/jpeg"/>
  <Override PartName="/word/media/image9.png" ContentType="image/png"/>
  <Override PartName="/word/media/image51.jpeg" ContentType="image/jpeg"/>
  <Override PartName="/word/media/image23.png" ContentType="image/png"/>
  <Override PartName="/word/media/image49.jpeg" ContentType="image/jpeg"/>
  <Override PartName="/word/media/image56.jpeg" ContentType="image/jpeg"/>
  <Override PartName="/word/media/image32.png" ContentType="image/png"/>
  <Override PartName="/word/media/image16.png" ContentType="image/png"/>
  <Override PartName="/word/media/image28.jpeg" ContentType="image/jpeg"/>
  <Override PartName="/word/media/image2.png" ContentType="image/png"/>
  <Override PartName="/word/media/image41.png" ContentType="image/png"/>
  <Override PartName="/word/media/image25.png" ContentType="image/png"/>
  <Override PartName="/word/media/image34.png" ContentType="image/png"/>
  <Override PartName="/word/media/image18.png" ContentType="image/png"/>
  <Override PartName="/word/media/image46.jpeg" ContentType="image/jpeg"/>
  <Override PartName="/word/media/image53.jpeg" ContentType="image/jpeg"/>
  <Override PartName="/word/media/image43.png" ContentType="image/png"/>
  <Override PartName="/word/media/image11.png" ContentType="image/png"/>
  <Override PartName="/word/media/image36.png" ContentType="image/png"/>
  <Override PartName="/word/media/image6.png" ContentType="image/png"/>
  <Override PartName="/word/media/image20.png" ContentType="image/png"/>
  <Override PartName="/word/media/image29.png" ContentType="image/png"/>
  <Override PartName="/word/media/image13.png" ContentType="image/png"/>
  <Override PartName="/word/media/image38.png" ContentType="image/png"/>
  <Override PartName="/word/media/image50.jpeg" ContentType="image/jpeg"/>
  <Override PartName="/word/media/image15.jpeg" ContentType="image/jpeg"/>
  <Override PartName="/word/media/image48.jpeg" ContentType="image/jpeg"/>
  <Override PartName="/word/media/image55.jpeg" ContentType="image/jpeg"/>
  <Override PartName="/word/media/image8.png" ContentType="image/png"/>
  <Override PartName="/word/media/image2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ind w:hanging="10" w:left="563" w:right="282"/>
        <w:contextualSpacing w:val="false"/>
        <w:jc w:val="center"/>
        <w:rPr>
          <w:b/>
          <w:color w:val="A11F6C"/>
          <w:sz w:val="28"/>
          <w:u w:val="single"/>
        </w:rPr>
      </w:pPr>
      <w:r>
        <w:rPr>
          <w:pict>
            <v:shapetype id="shapetype_75" coordsize="21600,21600" o:spt="75" adj="2700" path="m,l21600,l21600,21600l,21600xm@0@0l@0@2l@1@2l@1@0xe">
              <v:stroke joinstyle="miter"/>
              <v:formulas>
                <v:f eqn="val #0"/>
                <v:f eqn="sum width 0 @0"/>
                <v:f eqn="sum height 0 @0"/>
              </v:formulas>
              <v:path gradientshapeok="t" o:connecttype="rect" textboxrect="@0,@0,@1,@2"/>
              <v:handles>
                <v:h position="@0,0"/>
              </v:handles>
            </v:shapetype>
            <v:shape id="shape_0" style="position:absolute;margin-left:0pt;margin-top:0pt;width:8.95pt;height:8.95pt" type="shapetype_75">
              <v:fill detectmouseclick="t" r:id="rId2"/>
              <v:wrap v:type="none"/>
              <v:stroke color="#3465af" endcap="flat" joinstyle="round"/>
            </v:shape>
          </w:pict>
        </w:rPr>
      </w:r>
      <w:r>
        <w:rPr>
          <w:b/>
          <w:color w:val="A11F6C"/>
          <w:sz w:val="28"/>
          <w:u w:val="single"/>
        </w:rPr>
        <w:t xml:space="preserve">ENSINO DE ZOOLOGIA COM ÊNFASE EM CLASSIFICAÇÃO </w:t>
      </w:r>
    </w:p>
    <w:p>
      <w:pPr>
        <w:pStyle w:val="style0"/>
        <w:spacing w:after="125" w:before="0"/>
        <w:ind w:hanging="0" w:left="334" w:right="0"/>
        <w:contextualSpacing w:val="false"/>
        <w:jc w:val="center"/>
        <w:rPr>
          <w:b/>
        </w:rPr>
      </w:pPr>
      <w:r>
        <w:rPr>
          <w:b/>
        </w:rPr>
        <w:t xml:space="preserve"> </w:t>
      </w:r>
    </w:p>
    <w:p>
      <w:pPr>
        <w:pStyle w:val="style0"/>
        <w:spacing w:after="126" w:before="0"/>
        <w:ind w:hanging="0" w:left="272" w:right="0"/>
        <w:contextualSpacing w:val="false"/>
        <w:jc w:val="center"/>
        <w:rPr>
          <w:b/>
        </w:rPr>
      </w:pPr>
      <w:r>
        <w:rPr>
          <w:b/>
        </w:rPr>
        <w:t>Camila Camata, Daniela Alvelos, Naomi Nakao, Natalie Brito, Vanessa Simões</w:t>
      </w:r>
    </w:p>
    <w:p>
      <w:pPr>
        <w:pStyle w:val="style0"/>
        <w:spacing w:after="120" w:before="0"/>
        <w:ind w:hanging="0" w:left="387" w:right="0"/>
        <w:contextualSpacing w:val="false"/>
        <w:jc w:val="center"/>
        <w:rPr>
          <w:b/>
        </w:rPr>
      </w:pPr>
      <w:r>
        <w:rPr>
          <w:b/>
        </w:rPr>
        <w:t xml:space="preserve">  </w:t>
      </w:r>
    </w:p>
    <w:p>
      <w:pPr>
        <w:pStyle w:val="style0"/>
        <w:ind w:hanging="10" w:left="293" w:right="3"/>
        <w:rPr/>
      </w:pPr>
      <w:r>
        <w:rPr>
          <w:b/>
        </w:rPr>
        <w:t>Tema:</w:t>
      </w:r>
      <w:r>
        <w:rPr/>
        <w:t xml:space="preserve"> Diversidade e Classificação do grupo Chordata. </w:t>
      </w:r>
    </w:p>
    <w:p>
      <w:pPr>
        <w:pStyle w:val="style0"/>
        <w:spacing w:after="120" w:before="0"/>
        <w:ind w:hanging="0" w:left="283" w:right="0"/>
        <w:contextualSpacing w:val="false"/>
        <w:jc w:val="left"/>
        <w:rPr/>
      </w:pPr>
      <w:r>
        <w:rPr/>
        <w:t xml:space="preserve"> </w:t>
      </w:r>
    </w:p>
    <w:p>
      <w:pPr>
        <w:pStyle w:val="style0"/>
        <w:ind w:hanging="10" w:left="293" w:right="3"/>
        <w:rPr/>
      </w:pPr>
      <w:r>
        <w:rPr>
          <w:b/>
        </w:rPr>
        <w:t xml:space="preserve">Público alvo: </w:t>
      </w:r>
      <w:r>
        <w:rPr/>
        <w:t xml:space="preserve">Terceiro Ano do Ensino Médio de Escolas públicas ou privadas. </w:t>
      </w:r>
    </w:p>
    <w:p>
      <w:pPr>
        <w:pStyle w:val="style0"/>
        <w:spacing w:after="120" w:before="0"/>
        <w:ind w:hanging="0" w:left="283" w:right="0"/>
        <w:contextualSpacing w:val="false"/>
        <w:jc w:val="left"/>
        <w:rPr>
          <w:b/>
        </w:rPr>
      </w:pPr>
      <w:r>
        <w:rPr>
          <w:b/>
        </w:rPr>
        <w:t xml:space="preserve"> </w:t>
      </w:r>
    </w:p>
    <w:p>
      <w:pPr>
        <w:pStyle w:val="style0"/>
        <w:spacing w:after="0" w:before="0" w:line="360" w:lineRule="auto"/>
        <w:ind w:hanging="10" w:left="293" w:right="3"/>
        <w:contextualSpacing w:val="false"/>
        <w:rPr/>
      </w:pPr>
      <w:r>
        <w:rPr>
          <w:b/>
        </w:rPr>
        <w:t>Justificativa:</w:t>
      </w:r>
      <w:r>
        <w:rPr/>
        <w:t xml:space="preserve"> A escolha do tema de classificação biológica do grupo Chordata se deu pela maneira como tal assunto é ensinado nas escolas, exigindo que os alunos decorem os grupos e suas características, como é evidente em muitos livros didáticos e nas concepções de professores e alunos (Rodrigues et al 2011). Dessa forma, o processo difícil e custoso envolvido na classificação de seres vivos não é demonstrado. Como Chordata é um dos grupos mais próximos dos alunos, pensamos em discutir este assunto de forma mais agradável, tentando ressaltar características – aquelas importantes em cada grupo – que eles já estão familiarizados por meio de filmes conhecidos, que fazem parte do contexto social dos alunos. O aprendizado da diversidade biológica trazendo a filogenia como eixo integrador e indicando os processos pelos quais essa área da ciência é desenvolvida certamente proporciona melhor entendimento do tema por parte dos alunos (Rodrigues et al 2011), além de podermos inserir a linguagem científica e auxiliar o desenvolvimento do espírito crítico dos alunos.</w:t>
      </w:r>
    </w:p>
    <w:p>
      <w:pPr>
        <w:pStyle w:val="style0"/>
        <w:spacing w:after="120" w:before="0"/>
        <w:ind w:hanging="0" w:left="283" w:right="0"/>
        <w:contextualSpacing w:val="false"/>
        <w:jc w:val="left"/>
        <w:rPr/>
      </w:pPr>
      <w:r>
        <w:rPr/>
      </w:r>
    </w:p>
    <w:p>
      <w:pPr>
        <w:pStyle w:val="style0"/>
        <w:spacing w:after="124" w:before="0" w:line="360" w:lineRule="auto"/>
        <w:ind w:hanging="10" w:left="278" w:right="0"/>
        <w:contextualSpacing w:val="false"/>
        <w:rPr/>
      </w:pPr>
      <w:r>
        <w:rPr>
          <w:b/>
        </w:rPr>
        <w:t xml:space="preserve">Contextualização: </w:t>
      </w:r>
      <w:r>
        <w:rPr/>
        <w:t xml:space="preserve">Optamos por inserir nossa sequência didática no 3º ano do Ensino médio, considerando que esse seja o melhor momento para o ensino da temática “Diversidade da vida”, pois o aluno já teve acesso a determinados conhecimentos que permitirão a maior compreensão do que será exposto. Dessa forma, consideramos que os conhecimentos fundamentais referentes a “Ecologia e meio Ambiente”, “Moléculas constituintes da vida”, “Biologia Celular e Molecular”, “Embriologia”, “Fisiologia Humana” e “Evolução” tenham sido ministrados em anos anteriores. </w:t>
      </w:r>
    </w:p>
    <w:p>
      <w:pPr>
        <w:pStyle w:val="style0"/>
        <w:spacing w:after="0" w:before="0" w:line="360" w:lineRule="auto"/>
        <w:ind w:firstLine="711" w:left="283" w:right="3"/>
        <w:contextualSpacing w:val="false"/>
        <w:rPr/>
      </w:pPr>
      <w:r>
        <w:rPr/>
        <w:t xml:space="preserve">Mais especificamente sobre o momento no qual a zoologia se encaixa dentro do plano de aulas do terceiro ano, consideramos que os alunos tenham aprendido nos três primeiros bimestres conceitos relativos a classificações e filogenia, além de terem estudado os grupos “Bacteria”, “Archea”, “Vírus”, “Plantas”, “Fungos” e “Metazoários” exceto Cordados. </w:t>
      </w:r>
    </w:p>
    <w:p>
      <w:pPr>
        <w:pStyle w:val="style0"/>
        <w:spacing w:after="1" w:before="0" w:line="360" w:lineRule="auto"/>
        <w:ind w:firstLine="711" w:left="283" w:right="3"/>
        <w:contextualSpacing w:val="false"/>
        <w:rPr/>
      </w:pPr>
      <w:r>
        <w:rPr/>
        <w:t xml:space="preserve">Acreditamos que a sequencia didática aqui desenvolvida é apta tanto para escolas particulares quanto para escolas públicas, se essas últimas possuírem os equipamentos mínimos necessários como projetores para mostrar as imagens e/ou salas de vídeo para expor os recortes dos filmes selecionados. </w:t>
      </w:r>
    </w:p>
    <w:p>
      <w:pPr>
        <w:pStyle w:val="style0"/>
        <w:spacing w:after="120" w:before="0"/>
        <w:ind w:hanging="0" w:left="283" w:right="0"/>
        <w:contextualSpacing w:val="false"/>
        <w:jc w:val="left"/>
        <w:rPr/>
      </w:pPr>
      <w:r>
        <w:rPr/>
        <w:t xml:space="preserve"> </w:t>
      </w:r>
    </w:p>
    <w:p>
      <w:pPr>
        <w:pStyle w:val="style0"/>
        <w:spacing w:after="120" w:before="0" w:line="360" w:lineRule="auto"/>
        <w:ind w:hanging="0" w:left="283" w:right="0"/>
        <w:contextualSpacing w:val="false"/>
        <w:jc w:val="left"/>
        <w:rPr/>
      </w:pPr>
      <w:r>
        <w:rPr>
          <w:b/>
        </w:rPr>
        <w:t>Apresentação:</w:t>
      </w:r>
      <w:r>
        <w:rPr/>
        <w:t xml:space="preserve"> Serão realizadas dinâmicas para que os alunos entendam a lógica da classificação biológica e de um cladograma. As estratégias utilizadas serão dinâmicas de grupo, vídeos, jogos e aulas dialogadas.</w:t>
      </w:r>
    </w:p>
    <w:p>
      <w:pPr>
        <w:pStyle w:val="style0"/>
        <w:spacing w:after="120" w:before="0"/>
        <w:ind w:hanging="0" w:left="283" w:right="0"/>
        <w:contextualSpacing w:val="false"/>
        <w:jc w:val="left"/>
        <w:rPr/>
      </w:pPr>
      <w:r>
        <w:rPr/>
      </w:r>
    </w:p>
    <w:p>
      <w:pPr>
        <w:pStyle w:val="style0"/>
        <w:spacing w:after="0" w:before="0" w:line="348" w:lineRule="auto"/>
        <w:ind w:hanging="10" w:left="293" w:right="3"/>
        <w:contextualSpacing w:val="false"/>
        <w:rPr>
          <w:sz w:val="28"/>
        </w:rPr>
      </w:pPr>
      <w:r>
        <w:rPr>
          <w:b/>
        </w:rPr>
        <w:t xml:space="preserve">Objetivo Geral: </w:t>
      </w:r>
      <w:r>
        <w:rPr/>
        <w:t>Despertar o interesse do aluno para a importância da classificação e filogenia do grupo Chordata de forma que possibilite a melhor compreensão da diversidade da vida no geral, não apenas como memorizações aleatórias dos grupos e suas características.</w:t>
      </w:r>
      <w:r>
        <w:rPr>
          <w:sz w:val="28"/>
        </w:rPr>
        <w:t xml:space="preserve"> </w:t>
      </w:r>
    </w:p>
    <w:p>
      <w:pPr>
        <w:pStyle w:val="style0"/>
        <w:spacing w:after="126" w:before="0"/>
        <w:ind w:hanging="0" w:left="283" w:right="0"/>
        <w:contextualSpacing w:val="false"/>
        <w:jc w:val="left"/>
        <w:rPr>
          <w:b/>
        </w:rPr>
      </w:pPr>
      <w:r>
        <w:rPr>
          <w:b/>
        </w:rPr>
        <w:t xml:space="preserve">  </w:t>
      </w:r>
    </w:p>
    <w:p>
      <w:pPr>
        <w:pStyle w:val="style0"/>
        <w:spacing w:after="359" w:before="0"/>
        <w:ind w:hanging="10" w:left="278" w:right="0"/>
        <w:contextualSpacing w:val="false"/>
        <w:rPr>
          <w:b/>
        </w:rPr>
      </w:pPr>
      <w:r>
        <w:rPr>
          <w:b/>
        </w:rPr>
        <w:t xml:space="preserve">Conteúdos de Aprendizagem: </w:t>
      </w:r>
    </w:p>
    <w:p>
      <w:pPr>
        <w:pStyle w:val="style0"/>
        <w:numPr>
          <w:ilvl w:val="0"/>
          <w:numId w:val="1"/>
        </w:numPr>
        <w:spacing w:after="32" w:before="0" w:line="360" w:lineRule="auto"/>
        <w:ind w:hanging="360" w:left="1004" w:right="3"/>
        <w:contextualSpacing w:val="false"/>
        <w:rPr/>
      </w:pPr>
      <w:r>
        <w:rPr>
          <w:u w:val="single"/>
        </w:rPr>
        <w:t>Conceituais:</w:t>
      </w:r>
      <w:r>
        <w:rPr/>
        <w:t xml:space="preserve"> Que o aluno seja capaz de compreender como ocorre a classificação biológica para os animais cordados e quais as principais características que são utilizadas para agrupar esses animais em táxons; </w:t>
      </w:r>
    </w:p>
    <w:p>
      <w:pPr>
        <w:pStyle w:val="style0"/>
        <w:numPr>
          <w:ilvl w:val="0"/>
          <w:numId w:val="1"/>
        </w:numPr>
        <w:spacing w:after="39" w:before="0" w:line="360" w:lineRule="auto"/>
        <w:ind w:hanging="360" w:left="1004" w:right="3"/>
        <w:contextualSpacing w:val="false"/>
        <w:rPr/>
      </w:pPr>
      <w:r>
        <w:rPr>
          <w:u w:val="single"/>
        </w:rPr>
        <w:t>Procedimentais:</w:t>
      </w:r>
      <w:r>
        <w:rPr/>
        <w:t xml:space="preserve"> Que o aluno seja capaz de compreender como as regras de classificação foram pensadas e como são colocadas em prática, conseguindo entender estratégias de classificação e podendo colocá-las em prática, utilizando regras para montar a filogenia na aula final; </w:t>
      </w:r>
    </w:p>
    <w:p>
      <w:pPr>
        <w:pStyle w:val="style0"/>
        <w:numPr>
          <w:ilvl w:val="0"/>
          <w:numId w:val="1"/>
        </w:numPr>
        <w:spacing w:after="206" w:before="0" w:line="357" w:lineRule="auto"/>
        <w:ind w:hanging="360" w:left="1004" w:right="3"/>
        <w:contextualSpacing w:val="false"/>
        <w:rPr/>
      </w:pPr>
      <w:r>
        <w:rPr>
          <w:u w:val="single"/>
        </w:rPr>
        <w:t>Atitudinais:</w:t>
      </w:r>
      <w:r>
        <w:rPr/>
        <w:t xml:space="preserve"> Praticar o trabalho em grupo, ouvindo opinião dos colegas e argumentando para que o trabalho saia da melhor maneira possível no final. </w:t>
      </w:r>
    </w:p>
    <w:p>
      <w:pPr>
        <w:pStyle w:val="style0"/>
        <w:spacing w:after="121" w:before="0"/>
        <w:ind w:hanging="0" w:left="283" w:right="0"/>
        <w:contextualSpacing w:val="false"/>
        <w:jc w:val="left"/>
        <w:rPr>
          <w:b/>
        </w:rPr>
      </w:pPr>
      <w:r>
        <w:rPr>
          <w:b/>
        </w:rPr>
        <w:t xml:space="preserve"> </w:t>
      </w:r>
    </w:p>
    <w:p>
      <w:pPr>
        <w:pStyle w:val="style0"/>
        <w:spacing w:after="124" w:before="0"/>
        <w:ind w:hanging="10" w:left="278" w:right="0"/>
        <w:contextualSpacing w:val="false"/>
        <w:rPr/>
      </w:pPr>
      <w:r>
        <w:rPr>
          <w:b/>
        </w:rPr>
        <w:t>Número de Aulas:</w:t>
      </w:r>
      <w:r>
        <w:rPr/>
        <w:t xml:space="preserve"> 10 aulas. </w:t>
      </w:r>
    </w:p>
    <w:p>
      <w:pPr>
        <w:pStyle w:val="style0"/>
        <w:spacing w:after="120" w:before="0" w:line="360" w:lineRule="auto"/>
        <w:ind w:hanging="0" w:left="283" w:right="0"/>
        <w:contextualSpacing w:val="false"/>
        <w:jc w:val="left"/>
        <w:rPr/>
      </w:pPr>
      <w:r>
        <w:rPr/>
        <w:t xml:space="preserve"> </w:t>
      </w:r>
    </w:p>
    <w:p>
      <w:pPr>
        <w:pStyle w:val="style0"/>
        <w:spacing w:after="120" w:before="0" w:line="360" w:lineRule="auto"/>
        <w:ind w:hanging="0" w:left="283" w:right="0"/>
        <w:contextualSpacing w:val="false"/>
        <w:rPr/>
      </w:pPr>
      <w:r>
        <w:rPr>
          <w:b/>
        </w:rPr>
        <w:t xml:space="preserve">Material Desenvolvido: </w:t>
      </w:r>
      <w:r>
        <w:rPr/>
        <w:t>Fichas com os animais dos trechos de filmes animados vistos em aula, contendo caracteres chave dos animais estudados, para que os alunos os agrupem, sendo capazes de formar um cladograma o mais próximo do mais aceito atualmente para o grupo dos Cordados.</w:t>
      </w:r>
    </w:p>
    <w:p>
      <w:pPr>
        <w:pStyle w:val="style0"/>
        <w:spacing w:after="124" w:before="0"/>
        <w:ind w:hanging="10" w:left="278" w:right="0"/>
        <w:contextualSpacing w:val="false"/>
        <w:rPr>
          <w:b/>
        </w:rPr>
      </w:pPr>
      <w:r>
        <w:rPr>
          <w:b/>
        </w:rPr>
      </w:r>
    </w:p>
    <w:p>
      <w:pPr>
        <w:pStyle w:val="style0"/>
        <w:spacing w:after="124" w:before="0"/>
        <w:ind w:hanging="10" w:left="278" w:right="0"/>
        <w:contextualSpacing w:val="false"/>
        <w:rPr>
          <w:b/>
        </w:rPr>
      </w:pPr>
      <w:r>
        <w:rPr>
          <w:b/>
        </w:rPr>
        <w:t xml:space="preserve">Programa resumido da Sequência didática: </w:t>
      </w:r>
    </w:p>
    <w:p>
      <w:pPr>
        <w:pStyle w:val="style0"/>
        <w:numPr>
          <w:ilvl w:val="1"/>
          <w:numId w:val="1"/>
        </w:numPr>
        <w:spacing w:after="5" w:before="0" w:line="357" w:lineRule="auto"/>
        <w:ind w:hanging="360" w:left="1364" w:right="3"/>
        <w:contextualSpacing w:val="false"/>
        <w:rPr/>
      </w:pPr>
      <w:r>
        <w:rPr/>
        <w:t>Inicialmente faremos uma dinâmica de grupo de duração aproximada de 20 minutos, na qual daremos vários objetos para que os alunos classifiquem da maneira que eles acharem melhor, utilizando as características que quiserem para tal agrupamento. Após a atividade, explicaremos como é difícil classificarmos e quais os métodos de classificação utilizados para os seres vivos (Aula I);</w:t>
      </w:r>
    </w:p>
    <w:p>
      <w:pPr>
        <w:pStyle w:val="style0"/>
        <w:numPr>
          <w:ilvl w:val="1"/>
          <w:numId w:val="1"/>
        </w:numPr>
        <w:spacing w:after="5" w:before="0" w:line="357" w:lineRule="auto"/>
        <w:ind w:hanging="360" w:left="1364" w:right="3"/>
        <w:contextualSpacing w:val="false"/>
        <w:rPr/>
      </w:pPr>
      <w:r>
        <w:rPr/>
        <w:t>Na primeira metade da Aula II colocaremos um cladograma do grupo Animalia na lousa e faremos uma dinâmica dialogada relembrando todos os pontos-chave de um cladograma;</w:t>
      </w:r>
    </w:p>
    <w:p>
      <w:pPr>
        <w:pStyle w:val="style0"/>
        <w:numPr>
          <w:ilvl w:val="1"/>
          <w:numId w:val="1"/>
        </w:numPr>
        <w:spacing w:after="5" w:before="0" w:line="357" w:lineRule="auto"/>
        <w:ind w:hanging="360" w:left="1364" w:right="3"/>
        <w:contextualSpacing w:val="false"/>
        <w:rPr/>
      </w:pPr>
      <w:r>
        <w:rPr/>
        <w:t xml:space="preserve">Em seguida e nas próximas aulas, os principais grupos de </w:t>
      </w:r>
      <w:r>
        <w:rPr>
          <w:i/>
        </w:rPr>
        <w:t>Chordata</w:t>
      </w:r>
      <w:r>
        <w:rPr/>
        <w:t xml:space="preserve"> serão explorados com o seguinte plano de aulas: </w:t>
      </w:r>
    </w:p>
    <w:p>
      <w:pPr>
        <w:pStyle w:val="style0"/>
        <w:numPr>
          <w:ilvl w:val="0"/>
          <w:numId w:val="15"/>
        </w:numPr>
        <w:ind w:hanging="10" w:left="1364" w:right="3"/>
        <w:rPr/>
      </w:pPr>
      <w:r>
        <w:rPr/>
        <w:t xml:space="preserve">Introdução aos </w:t>
      </w:r>
      <w:r>
        <w:rPr>
          <w:i/>
        </w:rPr>
        <w:t>Chordata</w:t>
      </w:r>
      <w:r>
        <w:rPr/>
        <w:t xml:space="preserve">, </w:t>
      </w:r>
      <w:r>
        <w:rPr>
          <w:i/>
        </w:rPr>
        <w:t>Urochordata</w:t>
      </w:r>
      <w:r>
        <w:rPr/>
        <w:t xml:space="preserve">, </w:t>
      </w:r>
      <w:r>
        <w:rPr>
          <w:i/>
        </w:rPr>
        <w:t>Cephalochordata</w:t>
      </w:r>
      <w:r>
        <w:rPr/>
        <w:t xml:space="preserve"> e </w:t>
      </w:r>
      <w:r>
        <w:rPr>
          <w:i/>
        </w:rPr>
        <w:t>Agnatha</w:t>
      </w:r>
      <w:r>
        <w:rPr/>
        <w:t xml:space="preserve">. </w:t>
      </w:r>
    </w:p>
    <w:p>
      <w:pPr>
        <w:pStyle w:val="style0"/>
        <w:numPr>
          <w:ilvl w:val="0"/>
          <w:numId w:val="15"/>
        </w:numPr>
        <w:ind w:hanging="10" w:left="1364" w:right="3"/>
        <w:rPr>
          <w:i/>
        </w:rPr>
      </w:pPr>
      <w:r>
        <w:rPr>
          <w:i/>
        </w:rPr>
        <w:t>Chondrichtyes</w:t>
      </w:r>
      <w:r>
        <w:rPr/>
        <w:t xml:space="preserve"> e </w:t>
      </w:r>
      <w:r>
        <w:rPr>
          <w:i/>
        </w:rPr>
        <w:t xml:space="preserve">Osteichthyes </w:t>
      </w:r>
    </w:p>
    <w:p>
      <w:pPr>
        <w:pStyle w:val="style0"/>
        <w:numPr>
          <w:ilvl w:val="0"/>
          <w:numId w:val="15"/>
        </w:numPr>
        <w:ind w:hanging="10" w:left="1364" w:right="3"/>
        <w:rPr/>
      </w:pPr>
      <w:r>
        <w:rPr/>
        <w:t xml:space="preserve">Atividade para avaliação sobre Peixes </w:t>
      </w:r>
    </w:p>
    <w:p>
      <w:pPr>
        <w:pStyle w:val="style0"/>
        <w:numPr>
          <w:ilvl w:val="0"/>
          <w:numId w:val="15"/>
        </w:numPr>
        <w:ind w:hanging="10" w:left="1364" w:right="3"/>
        <w:rPr/>
      </w:pPr>
      <w:r>
        <w:rPr/>
        <w:t xml:space="preserve">Anfíbios </w:t>
      </w:r>
    </w:p>
    <w:p>
      <w:pPr>
        <w:pStyle w:val="style0"/>
        <w:numPr>
          <w:ilvl w:val="0"/>
          <w:numId w:val="15"/>
        </w:numPr>
        <w:ind w:hanging="10" w:left="1364" w:right="3"/>
        <w:rPr/>
      </w:pPr>
      <w:r>
        <w:rPr/>
        <w:t xml:space="preserve">Répteis </w:t>
      </w:r>
    </w:p>
    <w:p>
      <w:pPr>
        <w:pStyle w:val="style0"/>
        <w:numPr>
          <w:ilvl w:val="0"/>
          <w:numId w:val="15"/>
        </w:numPr>
        <w:ind w:hanging="10" w:left="1364" w:right="3"/>
        <w:rPr/>
      </w:pPr>
      <w:r>
        <w:rPr/>
        <w:t xml:space="preserve">Aves </w:t>
      </w:r>
    </w:p>
    <w:p>
      <w:pPr>
        <w:pStyle w:val="style0"/>
        <w:numPr>
          <w:ilvl w:val="0"/>
          <w:numId w:val="15"/>
        </w:numPr>
        <w:ind w:hanging="10" w:left="1364" w:right="3"/>
        <w:rPr/>
      </w:pPr>
      <w:r>
        <w:rPr/>
        <w:t xml:space="preserve">Mamíferos </w:t>
      </w:r>
    </w:p>
    <w:p>
      <w:pPr>
        <w:pStyle w:val="style0"/>
        <w:numPr>
          <w:ilvl w:val="0"/>
          <w:numId w:val="15"/>
        </w:numPr>
        <w:ind w:hanging="10" w:left="1364" w:right="3"/>
        <w:rPr/>
      </w:pPr>
      <w:r>
        <w:rPr/>
        <w:t xml:space="preserve">Aula comparativa dos grupos com avaliação </w:t>
      </w:r>
    </w:p>
    <w:p>
      <w:pPr>
        <w:pStyle w:val="style0"/>
        <w:numPr>
          <w:ilvl w:val="0"/>
          <w:numId w:val="15"/>
        </w:numPr>
        <w:ind w:hanging="10" w:left="1364" w:right="3"/>
        <w:rPr/>
      </w:pPr>
      <w:r>
        <w:rPr/>
        <w:t xml:space="preserve">Jogo “Filogenia Animada” </w:t>
      </w:r>
    </w:p>
    <w:p>
      <w:pPr>
        <w:pStyle w:val="style0"/>
        <w:spacing w:after="125" w:before="0"/>
        <w:ind w:hanging="0" w:left="994" w:right="0"/>
        <w:contextualSpacing w:val="false"/>
        <w:jc w:val="left"/>
        <w:rPr/>
      </w:pPr>
      <w:r>
        <w:rPr/>
        <w:t xml:space="preserve"> </w:t>
      </w:r>
    </w:p>
    <w:p>
      <w:pPr>
        <w:pStyle w:val="style0"/>
        <w:spacing w:after="41" w:before="0" w:line="357" w:lineRule="auto"/>
        <w:ind w:firstLine="711" w:left="283" w:right="3"/>
        <w:contextualSpacing w:val="false"/>
        <w:rPr/>
      </w:pPr>
      <w:r>
        <w:rPr/>
        <w:t xml:space="preserve">As aulas teóricas supracitadas (Aulas III, V, VI, VII e VIII) sugerimos uma espécie de modelo, ou roteiro: </w:t>
      </w:r>
    </w:p>
    <w:p>
      <w:pPr>
        <w:pStyle w:val="style0"/>
        <w:numPr>
          <w:ilvl w:val="2"/>
          <w:numId w:val="1"/>
        </w:numPr>
        <w:spacing w:after="35" w:before="0" w:line="360" w:lineRule="auto"/>
        <w:ind w:hanging="360" w:left="2444" w:right="3"/>
        <w:contextualSpacing w:val="false"/>
        <w:rPr/>
      </w:pPr>
      <w:r>
        <w:rPr/>
        <w:t xml:space="preserve">Mostraremos trechos de filmes de animação para que os alunos visualizem e façam um levantamento junto com o professor das principais características observadas de cada grupo de cordados; </w:t>
      </w:r>
    </w:p>
    <w:p>
      <w:pPr>
        <w:pStyle w:val="style0"/>
        <w:numPr>
          <w:ilvl w:val="2"/>
          <w:numId w:val="1"/>
        </w:numPr>
        <w:spacing w:after="162" w:before="0"/>
        <w:ind w:hanging="360" w:left="2444" w:right="3"/>
        <w:contextualSpacing w:val="false"/>
        <w:rPr/>
      </w:pPr>
      <w:r>
        <w:rPr/>
        <w:t xml:space="preserve">Apresentaremos características importantes dos grupos; </w:t>
      </w:r>
    </w:p>
    <w:p>
      <w:pPr>
        <w:pStyle w:val="style0"/>
        <w:numPr>
          <w:ilvl w:val="2"/>
          <w:numId w:val="1"/>
        </w:numPr>
        <w:spacing w:after="157" w:before="0"/>
        <w:ind w:hanging="360" w:left="2444" w:right="3"/>
        <w:contextualSpacing w:val="false"/>
        <w:rPr/>
      </w:pPr>
      <w:r>
        <w:rPr/>
        <w:t xml:space="preserve">Abordaremos a diversidade biológica do grupo; </w:t>
      </w:r>
    </w:p>
    <w:p>
      <w:pPr>
        <w:pStyle w:val="style0"/>
        <w:numPr>
          <w:ilvl w:val="2"/>
          <w:numId w:val="1"/>
        </w:numPr>
        <w:ind w:hanging="360" w:left="2444" w:right="3"/>
        <w:rPr/>
      </w:pPr>
      <w:r>
        <w:rPr/>
        <w:t xml:space="preserve">E por fim, discutiremos a importância ecológica do grupo. </w:t>
      </w:r>
    </w:p>
    <w:p>
      <w:pPr>
        <w:pStyle w:val="style0"/>
        <w:spacing w:after="121" w:before="0"/>
        <w:ind w:hanging="0" w:left="283" w:right="0"/>
        <w:contextualSpacing w:val="false"/>
        <w:jc w:val="left"/>
        <w:rPr/>
      </w:pPr>
      <w:r>
        <w:rPr/>
        <w:t xml:space="preserve"> </w:t>
      </w:r>
    </w:p>
    <w:p>
      <w:pPr>
        <w:pStyle w:val="style0"/>
        <w:numPr>
          <w:ilvl w:val="1"/>
          <w:numId w:val="1"/>
        </w:numPr>
        <w:spacing w:after="0" w:before="0" w:line="360" w:lineRule="auto"/>
        <w:ind w:hanging="360" w:left="1364" w:right="3"/>
        <w:contextualSpacing w:val="false"/>
        <w:rPr/>
      </w:pPr>
      <w:r>
        <w:rPr/>
        <w:t xml:space="preserve">Ao final da última aula teórica (Aula VIII) será pedido aos alunos para fazerem uma tabela com as principais características dos grupos (direcionada pelo professor). A tabela será a segunda avaliação para nota e servirá de base para a atividade da aula comparativa (Aula IX); </w:t>
      </w:r>
    </w:p>
    <w:p>
      <w:pPr>
        <w:pStyle w:val="style0"/>
        <w:numPr>
          <w:ilvl w:val="1"/>
          <w:numId w:val="1"/>
        </w:numPr>
        <w:spacing w:after="20" w:before="0" w:line="357" w:lineRule="auto"/>
        <w:ind w:hanging="360" w:left="1364" w:right="3"/>
        <w:contextualSpacing w:val="false"/>
        <w:rPr>
          <w:sz w:val="22"/>
        </w:rPr>
      </w:pPr>
      <w:r>
        <w:rPr>
          <w:sz w:val="22"/>
        </w:rPr>
        <w:t>Na aula IX, os alunos deverão trazer duas cópias da tabela solicitada, sendo que uma será usada para avaliação e a outra será utilizada para a correção/construção da tabela consenso em sala de aula. Ainda na aula VIII, serão discutidos de forma comparada caracteres que não foram abordados nas aulas anteriores, como o tipo de sistema circulatório presente em cada grupo;</w:t>
      </w:r>
    </w:p>
    <w:p>
      <w:pPr>
        <w:pStyle w:val="style0"/>
        <w:numPr>
          <w:ilvl w:val="1"/>
          <w:numId w:val="1"/>
        </w:numPr>
        <w:spacing w:after="1" w:before="0" w:line="360" w:lineRule="auto"/>
        <w:ind w:hanging="360" w:left="1364" w:right="3"/>
        <w:contextualSpacing w:val="false"/>
        <w:rPr/>
      </w:pPr>
      <w:r>
        <w:rPr/>
        <w:t xml:space="preserve">Na aula final faremos um jogo utilizando fichas com os animais dos filmes trabalhados em aula e suas características, para que os alunos confeccionem uma filogenia de acordo com as relações de parentesco entre os animais, colocando-os do jeito que acharem mais parcimonioso; </w:t>
      </w:r>
    </w:p>
    <w:p>
      <w:pPr>
        <w:pStyle w:val="style0"/>
        <w:numPr>
          <w:ilvl w:val="1"/>
          <w:numId w:val="1"/>
        </w:numPr>
        <w:spacing w:line="357" w:lineRule="auto"/>
        <w:ind w:hanging="360" w:left="1364" w:right="3"/>
        <w:rPr/>
      </w:pPr>
      <w:r>
        <w:rPr/>
        <w:t xml:space="preserve">No final desta aula faremos um fechamento sobre o jogo, mostrando como a classificação biológica pode ser flexível de acordo com novas descobertas científicas e exibindo tanto a filogenia consenso da sala, como a mais aceito pela comunidade científica. Nesse ponto, finalizaremos o tema Zoologia. </w:t>
      </w:r>
    </w:p>
    <w:p>
      <w:pPr>
        <w:pStyle w:val="style0"/>
        <w:spacing w:line="357" w:lineRule="auto"/>
        <w:ind w:hanging="0" w:left="2070" w:right="3"/>
        <w:rPr/>
      </w:pPr>
      <w:r>
        <w:rPr/>
      </w:r>
    </w:p>
    <w:p>
      <w:pPr>
        <w:pStyle w:val="style0"/>
        <w:spacing w:line="357" w:lineRule="auto"/>
        <w:ind w:hanging="0" w:left="2070" w:right="3"/>
        <w:rPr/>
      </w:pPr>
      <w:r>
        <w:rPr/>
      </w:r>
    </w:p>
    <w:p>
      <w:pPr>
        <w:pStyle w:val="style0"/>
        <w:spacing w:line="357" w:lineRule="auto"/>
        <w:ind w:hanging="0" w:left="2070" w:right="3"/>
        <w:rPr/>
      </w:pPr>
      <w:r>
        <w:rPr/>
      </w:r>
    </w:p>
    <w:p>
      <w:pPr>
        <w:pStyle w:val="style0"/>
        <w:spacing w:line="357" w:lineRule="auto"/>
        <w:ind w:hanging="0" w:left="2070" w:right="3"/>
        <w:rPr/>
      </w:pPr>
      <w:r>
        <w:rPr/>
      </w:r>
    </w:p>
    <w:p>
      <w:pPr>
        <w:pStyle w:val="style0"/>
        <w:spacing w:after="0" w:before="0"/>
        <w:ind w:hanging="0" w:left="283" w:right="0"/>
        <w:contextualSpacing w:val="false"/>
        <w:jc w:val="center"/>
        <w:rPr>
          <w:b/>
          <w:color w:val="A11F6C"/>
          <w:sz w:val="28"/>
          <w:u w:val="single"/>
        </w:rPr>
      </w:pPr>
      <w:r>
        <w:rPr>
          <w:b/>
          <w:color w:val="A11F6C"/>
          <w:sz w:val="28"/>
          <w:u w:val="single"/>
        </w:rPr>
        <w:t>Plano de Aula detalhada da Sequência Didática</w:t>
      </w:r>
    </w:p>
    <w:p>
      <w:pPr>
        <w:pStyle w:val="style0"/>
        <w:spacing w:after="105" w:before="0"/>
        <w:ind w:hanging="0" w:left="283" w:right="0"/>
        <w:contextualSpacing w:val="false"/>
        <w:jc w:val="left"/>
        <w:rPr>
          <w:rFonts w:ascii="Arial" w:cs="Arial" w:eastAsia="Arial" w:hAnsi="Arial"/>
          <w:b/>
          <w:sz w:val="22"/>
        </w:rPr>
      </w:pPr>
      <w:r>
        <w:rPr>
          <w:rFonts w:ascii="Arial" w:cs="Arial" w:eastAsia="Arial" w:hAnsi="Arial"/>
          <w:b/>
          <w:sz w:val="22"/>
        </w:rPr>
        <w:t xml:space="preserve"> </w:t>
      </w:r>
    </w:p>
    <w:p>
      <w:pPr>
        <w:pStyle w:val="style0"/>
        <w:spacing w:after="134" w:before="0"/>
        <w:ind w:hanging="0" w:left="283" w:right="0"/>
        <w:contextualSpacing w:val="false"/>
        <w:jc w:val="left"/>
        <w:rPr>
          <w:rFonts w:ascii="Arial" w:cs="Arial" w:eastAsia="Arial" w:hAnsi="Arial"/>
          <w:b/>
          <w:sz w:val="22"/>
        </w:rPr>
      </w:pPr>
      <w:r>
        <w:rPr>
          <w:rFonts w:ascii="Arial" w:cs="Arial" w:eastAsia="Arial" w:hAnsi="Arial"/>
          <w:b/>
          <w:sz w:val="22"/>
        </w:rPr>
        <w:t xml:space="preserve"> </w:t>
      </w:r>
    </w:p>
    <w:p>
      <w:pPr>
        <w:pStyle w:val="style0"/>
        <w:ind w:hanging="10" w:left="293" w:right="4"/>
        <w:jc w:val="center"/>
        <w:rPr>
          <w:b/>
          <w:color w:val="A11F6C"/>
        </w:rPr>
      </w:pPr>
      <w:r>
        <w:rPr>
          <w:b/>
          <w:color w:val="A11F6C"/>
        </w:rPr>
        <w:t>Aula 1 – Classificação</w:t>
      </w:r>
    </w:p>
    <w:p>
      <w:pPr>
        <w:pStyle w:val="style0"/>
        <w:ind w:hanging="10" w:left="293" w:right="4"/>
        <w:jc w:val="center"/>
        <w:rPr>
          <w:b/>
          <w:color w:val="943634"/>
        </w:rPr>
      </w:pPr>
      <w:r>
        <w:rPr>
          <w:b/>
          <w:color w:val="943634"/>
        </w:rPr>
      </w:r>
    </w:p>
    <w:p>
      <w:pPr>
        <w:pStyle w:val="style0"/>
        <w:spacing w:after="124" w:before="0"/>
        <w:ind w:hanging="10" w:left="278" w:right="0"/>
        <w:contextualSpacing w:val="false"/>
        <w:rPr>
          <w:b/>
        </w:rPr>
      </w:pPr>
      <w:r>
        <w:rPr/>
        <w:drawing>
          <wp:inline distB="0" distL="0" distR="0" distT="0">
            <wp:extent cx="128270" cy="128270"/>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3"/>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Classificação: </w:t>
      </w:r>
    </w:p>
    <w:p>
      <w:pPr>
        <w:pStyle w:val="style0"/>
        <w:spacing w:after="5" w:before="0" w:line="357" w:lineRule="auto"/>
        <w:ind w:hanging="0" w:left="562" w:right="3"/>
        <w:contextualSpacing w:val="false"/>
        <w:rPr/>
      </w:pPr>
      <w:r>
        <w:rPr/>
        <w:t>Separar a classe em 4 grupos que serão formados em todas as dinâmicas de grupo ao longo da sequência didática e entregar objetos diversos para cada grupo, pedindo para que eles agrupem esses objetos do jeito que acharem mais parcimonioso.</w:t>
      </w:r>
    </w:p>
    <w:p>
      <w:pPr>
        <w:pStyle w:val="style0"/>
        <w:spacing w:after="5" w:before="0" w:line="357" w:lineRule="auto"/>
        <w:ind w:hanging="10" w:left="562" w:right="3"/>
        <w:contextualSpacing w:val="false"/>
        <w:rPr/>
      </w:pPr>
      <w:r>
        <w:rPr/>
        <w:t>Pedir para que cada grupo mostre como agrupou os objetos e qual a metodologia e lógica foi utilizada para cada caso.</w:t>
      </w:r>
    </w:p>
    <w:p>
      <w:pPr>
        <w:pStyle w:val="style0"/>
        <w:spacing w:after="5" w:before="0" w:line="357" w:lineRule="auto"/>
        <w:ind w:hanging="10" w:left="562" w:right="3"/>
        <w:contextualSpacing w:val="false"/>
        <w:rPr/>
      </w:pPr>
      <w:r>
        <w:rPr/>
        <w:t>Depois de cada grupo ter se apresentado o professor deve mostrar como é difícil que cada grupo utilize as mesma características para agrupar objetos e que isso também acontece com os seres vivos.</w:t>
      </w:r>
    </w:p>
    <w:p>
      <w:pPr>
        <w:pStyle w:val="style0"/>
        <w:spacing w:after="5" w:before="0" w:line="357" w:lineRule="auto"/>
        <w:ind w:hanging="10" w:left="562" w:right="3"/>
        <w:contextualSpacing w:val="false"/>
        <w:rPr>
          <w:color w:val="A11F6C"/>
        </w:rPr>
      </w:pPr>
      <w:r>
        <w:rPr>
          <w:color w:val="A11F6C"/>
        </w:rPr>
      </w:r>
    </w:p>
    <w:p>
      <w:pPr>
        <w:pStyle w:val="style0"/>
        <w:spacing w:after="5" w:before="0" w:line="357" w:lineRule="auto"/>
        <w:ind w:hanging="10" w:left="562" w:right="3"/>
        <w:contextualSpacing w:val="false"/>
        <w:rPr>
          <w:color w:val="A11F6C"/>
        </w:rPr>
      </w:pPr>
      <w:r>
        <w:rPr>
          <w:color w:val="A11F6C"/>
        </w:rPr>
      </w:r>
    </w:p>
    <w:p>
      <w:pPr>
        <w:pStyle w:val="style0"/>
        <w:ind w:hanging="10" w:left="293" w:right="4"/>
        <w:jc w:val="center"/>
        <w:rPr>
          <w:b/>
          <w:color w:val="A11F6C"/>
        </w:rPr>
      </w:pPr>
      <w:r>
        <w:rPr>
          <w:b/>
          <w:color w:val="A11F6C"/>
        </w:rPr>
        <w:t xml:space="preserve">Aula 2 – Introdução aos Cordados </w:t>
      </w:r>
    </w:p>
    <w:p>
      <w:pPr>
        <w:pStyle w:val="style0"/>
        <w:ind w:hanging="10" w:left="293" w:right="9"/>
        <w:jc w:val="center"/>
        <w:rPr>
          <w:b/>
          <w:color w:val="A11F6C"/>
        </w:rPr>
      </w:pPr>
      <w:r>
        <w:rPr>
          <w:b/>
          <w:color w:val="A11F6C"/>
        </w:rPr>
        <w:t xml:space="preserve">Aula dialogada e expositiva com fotos e esquemas </w:t>
      </w:r>
    </w:p>
    <w:p>
      <w:pPr>
        <w:pStyle w:val="style0"/>
        <w:spacing w:after="135"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4"/>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Recordar como se lê uma árvore e suas partes: </w:t>
      </w:r>
    </w:p>
    <w:p>
      <w:pPr>
        <w:pStyle w:val="style0"/>
        <w:spacing w:after="5" w:before="0" w:line="357" w:lineRule="auto"/>
        <w:ind w:hanging="10" w:left="562" w:right="3"/>
        <w:contextualSpacing w:val="false"/>
        <w:rPr/>
      </w:pPr>
      <w:r>
        <w:rPr/>
        <w:t xml:space="preserve">Mostrar a filogenia da figura abaixo e indicar, sempre dialogando com os alunos, cada definição descrita abaixo: </w:t>
      </w:r>
    </w:p>
    <w:p>
      <w:pPr>
        <w:pStyle w:val="style0"/>
        <w:ind w:hanging="10" w:left="999" w:right="3"/>
        <w:rPr/>
      </w:pPr>
      <w:r>
        <w:rPr>
          <w:u w:val="single"/>
        </w:rPr>
        <w:t>Cladograma</w:t>
      </w:r>
      <w:r>
        <w:rPr/>
        <w:t xml:space="preserve">: Diagrama de ramos; </w:t>
      </w:r>
    </w:p>
    <w:p>
      <w:pPr>
        <w:pStyle w:val="style0"/>
        <w:ind w:hanging="10" w:left="999" w:right="3"/>
        <w:rPr/>
      </w:pPr>
      <w:r>
        <w:rPr>
          <w:u w:val="single"/>
        </w:rPr>
        <w:t>Ramos internos:</w:t>
      </w:r>
      <w:r>
        <w:rPr/>
        <w:t xml:space="preserve"> Ligam os nós entre si; </w:t>
      </w:r>
    </w:p>
    <w:p>
      <w:pPr>
        <w:pStyle w:val="style0"/>
        <w:ind w:hanging="10" w:left="999" w:right="3"/>
        <w:rPr/>
      </w:pPr>
      <w:r>
        <w:rPr>
          <w:u w:val="single"/>
        </w:rPr>
        <w:t>Ramos externos:</w:t>
      </w:r>
      <w:r>
        <w:rPr/>
        <w:t xml:space="preserve"> Ligam os terminais ao ancestral comum mais recente; </w:t>
      </w:r>
    </w:p>
    <w:p>
      <w:pPr>
        <w:pStyle w:val="style0"/>
        <w:ind w:hanging="10" w:left="999" w:right="3"/>
        <w:rPr/>
      </w:pPr>
      <w:r>
        <w:rPr>
          <w:u w:val="single"/>
        </w:rPr>
        <w:t>Nós</w:t>
      </w:r>
      <w:r>
        <w:rPr/>
        <w:t xml:space="preserve">: Representação dos ancestrais comuns hipotéticos; </w:t>
      </w:r>
    </w:p>
    <w:p>
      <w:pPr>
        <w:pStyle w:val="style0"/>
        <w:spacing w:after="0" w:before="0" w:line="360" w:lineRule="auto"/>
        <w:ind w:hanging="10" w:left="999" w:right="3"/>
        <w:contextualSpacing w:val="false"/>
        <w:rPr/>
      </w:pPr>
      <w:r>
        <w:rPr>
          <w:u w:val="single"/>
        </w:rPr>
        <w:t>Cladogênese:</w:t>
      </w:r>
      <w:r>
        <w:rPr/>
        <w:t xml:space="preserve"> ruptura de uma população em duas ou mais populações menores; </w:t>
      </w:r>
    </w:p>
    <w:p>
      <w:pPr>
        <w:pStyle w:val="style0"/>
        <w:ind w:hanging="10" w:left="999" w:right="3"/>
        <w:rPr/>
      </w:pPr>
      <w:r>
        <w:rPr>
          <w:u w:val="single"/>
        </w:rPr>
        <w:t>Condição primitiva:</w:t>
      </w:r>
      <w:r>
        <w:rPr/>
        <w:t xml:space="preserve"> característica presente no ancestral; </w:t>
      </w:r>
    </w:p>
    <w:p>
      <w:pPr>
        <w:pStyle w:val="style0"/>
        <w:ind w:hanging="10" w:left="999" w:right="3"/>
        <w:rPr/>
      </w:pPr>
      <w:r>
        <w:rPr>
          <w:u w:val="single"/>
        </w:rPr>
        <w:t>Condição derivada</w:t>
      </w:r>
      <w:r>
        <w:rPr/>
        <w:t xml:space="preserve">: novidade evolutiva; </w:t>
      </w:r>
    </w:p>
    <w:p>
      <w:pPr>
        <w:pStyle w:val="style0"/>
        <w:spacing w:after="2" w:before="0" w:line="360" w:lineRule="auto"/>
        <w:ind w:hanging="10" w:left="999" w:right="3"/>
        <w:contextualSpacing w:val="false"/>
        <w:rPr/>
      </w:pPr>
      <w:r>
        <w:rPr>
          <w:u w:val="single"/>
        </w:rPr>
        <w:t>Grupo-irmão</w:t>
      </w:r>
      <w:r>
        <w:rPr/>
        <w:t xml:space="preserve">: Terminais que compartilham um ancestral comum exclusivo; </w:t>
      </w:r>
      <w:r>
        <w:rPr>
          <w:u w:val="single"/>
        </w:rPr>
        <w:t>Grupo externo</w:t>
      </w:r>
      <w:r>
        <w:rPr/>
        <w:t xml:space="preserve">: indivíduo mais próximo do grupo estudado, que irá mostrar quais são as condições primitivas. </w:t>
      </w:r>
    </w:p>
    <w:p>
      <w:pPr>
        <w:pStyle w:val="style0"/>
        <w:spacing w:after="0" w:before="0"/>
        <w:ind w:hanging="0" w:left="283" w:right="0"/>
        <w:contextualSpacing w:val="false"/>
        <w:jc w:val="left"/>
        <w:rPr/>
      </w:pPr>
      <w:r>
        <w:rPr/>
        <w:t xml:space="preserve"> </w:t>
      </w:r>
    </w:p>
    <w:p>
      <w:pPr>
        <w:pStyle w:val="style0"/>
        <w:spacing w:after="63" w:before="0"/>
        <w:ind w:hanging="0" w:left="0" w:right="554"/>
        <w:contextualSpacing w:val="false"/>
        <w:jc w:val="right"/>
        <w:rPr/>
      </w:pPr>
      <w:r>
        <w:rPr/>
        <w:drawing>
          <wp:inline distB="0" distL="0" distR="0" distT="0">
            <wp:extent cx="4617085" cy="3896360"/>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5"/>
                    <a:srcRect/>
                    <a:stretch>
                      <a:fillRect/>
                    </a:stretch>
                  </pic:blipFill>
                  <pic:spPr bwMode="auto">
                    <a:xfrm>
                      <a:off x="0" y="0"/>
                      <a:ext cx="4617085" cy="3896360"/>
                    </a:xfrm>
                    <a:prstGeom prst="rect">
                      <a:avLst/>
                    </a:prstGeom>
                    <a:noFill/>
                    <a:ln w="9525">
                      <a:noFill/>
                      <a:miter lim="800000"/>
                      <a:headEnd/>
                      <a:tailEnd/>
                    </a:ln>
                  </pic:spPr>
                </pic:pic>
              </a:graphicData>
            </a:graphic>
          </wp:inline>
        </w:drawing>
      </w:r>
      <w:r>
        <w:rPr/>
        <w:t xml:space="preserve"> </w:t>
      </w:r>
    </w:p>
    <w:p>
      <w:pPr>
        <w:pStyle w:val="style0"/>
        <w:spacing w:after="4" w:before="0" w:line="357" w:lineRule="auto"/>
        <w:ind w:hanging="10" w:left="293" w:right="3"/>
        <w:contextualSpacing w:val="false"/>
        <w:rPr/>
      </w:pPr>
      <w:r>
        <w:rPr>
          <w:b/>
        </w:rPr>
        <w:t>Esquema 1.</w:t>
      </w:r>
      <w:r>
        <w:rPr/>
        <w:t xml:space="preserve"> Filogenia simplificada do Reino </w:t>
      </w:r>
      <w:r>
        <w:rPr>
          <w:i/>
        </w:rPr>
        <w:t>Animalia</w:t>
      </w:r>
      <w:r>
        <w:rPr/>
        <w:t xml:space="preserve">. </w:t>
      </w:r>
      <w:r>
        <w:rPr>
          <w:u w:val="single"/>
        </w:rPr>
        <w:t>Fonte:</w:t>
      </w:r>
      <w:r>
        <w:rPr/>
        <w:t xml:space="preserve"> Coleção BIO – Volume 3 – Sonia Lopes e Sérgio Rosso, 2010. </w:t>
      </w:r>
    </w:p>
    <w:p>
      <w:pPr>
        <w:pStyle w:val="style0"/>
        <w:ind w:hanging="10" w:left="293" w:right="4"/>
        <w:jc w:val="center"/>
        <w:rPr>
          <w:b/>
          <w:color w:val="943634"/>
        </w:rPr>
      </w:pPr>
      <w:r>
        <w:rPr>
          <w:b/>
          <w:color w:val="943634"/>
        </w:rPr>
      </w:r>
    </w:p>
    <w:p>
      <w:pPr>
        <w:pStyle w:val="style0"/>
        <w:spacing w:after="124" w:before="0"/>
        <w:ind w:hanging="10" w:left="653" w:right="0"/>
        <w:contextualSpacing w:val="false"/>
        <w:rPr>
          <w:b/>
        </w:rPr>
      </w:pPr>
      <w:r>
        <w:rPr/>
        <w:drawing>
          <wp:inline distB="0" distL="0" distR="0" distT="0">
            <wp:extent cx="128270" cy="128270"/>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6"/>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Atividade para Avaliação </w:t>
      </w:r>
    </w:p>
    <w:p>
      <w:pPr>
        <w:pStyle w:val="style0"/>
        <w:spacing w:after="0" w:before="0" w:line="360" w:lineRule="auto"/>
        <w:ind w:hanging="10" w:left="999" w:right="3"/>
        <w:contextualSpacing w:val="false"/>
        <w:rPr/>
      </w:pPr>
      <w:r>
        <w:rPr/>
        <w:t xml:space="preserve">Pedir nessa aula para que os alunos se dividam em quatro grupos para pesquisar e confeccionar cartazes que tragam informações de importância ecológica e econômica dos peixes, de acordo com os seguintes temas: </w:t>
      </w:r>
    </w:p>
    <w:p>
      <w:pPr>
        <w:pStyle w:val="style0"/>
        <w:numPr>
          <w:ilvl w:val="0"/>
          <w:numId w:val="2"/>
        </w:numPr>
        <w:ind w:hanging="360" w:left="1825" w:right="3"/>
        <w:rPr/>
      </w:pPr>
      <w:r>
        <w:rPr/>
        <w:t xml:space="preserve">Espécies que podem ser encontradas em mercados e feiras; </w:t>
      </w:r>
    </w:p>
    <w:p>
      <w:pPr>
        <w:pStyle w:val="style0"/>
        <w:numPr>
          <w:ilvl w:val="0"/>
          <w:numId w:val="2"/>
        </w:numPr>
        <w:ind w:hanging="360" w:left="1825" w:right="3"/>
        <w:rPr/>
      </w:pPr>
      <w:r>
        <w:rPr/>
        <w:t xml:space="preserve">Problemas da sobrepesca; </w:t>
      </w:r>
    </w:p>
    <w:p>
      <w:pPr>
        <w:pStyle w:val="style0"/>
        <w:numPr>
          <w:ilvl w:val="0"/>
          <w:numId w:val="2"/>
        </w:numPr>
        <w:spacing w:after="5" w:before="0" w:line="357" w:lineRule="auto"/>
        <w:ind w:hanging="360" w:left="1825" w:right="3"/>
        <w:contextualSpacing w:val="false"/>
        <w:rPr/>
      </w:pPr>
      <w:r>
        <w:rPr/>
        <w:t xml:space="preserve">Poluição dos ambientes costeiros e sua influência nos peixes; - Comparação entre pesca e piscicultura. </w:t>
      </w:r>
    </w:p>
    <w:p>
      <w:pPr>
        <w:pStyle w:val="style0"/>
        <w:ind w:hanging="10" w:left="999" w:right="3"/>
        <w:rPr/>
      </w:pPr>
      <w:r>
        <w:rPr/>
        <w:t xml:space="preserve">Pedir para que os alunos apresentem esses cartazes na aula 3. </w:t>
      </w:r>
    </w:p>
    <w:p>
      <w:pPr>
        <w:pStyle w:val="style0"/>
        <w:spacing w:after="126" w:before="0"/>
        <w:ind w:hanging="0" w:left="689" w:right="0"/>
        <w:contextualSpacing w:val="false"/>
        <w:jc w:val="center"/>
        <w:rPr/>
      </w:pPr>
      <w:r>
        <w:rPr/>
        <w:t xml:space="preserve"> </w:t>
      </w:r>
    </w:p>
    <w:p>
      <w:pPr>
        <w:pStyle w:val="style0"/>
        <w:spacing w:after="124" w:before="0"/>
        <w:ind w:hanging="10" w:left="654" w:right="0"/>
        <w:contextualSpacing w:val="false"/>
        <w:rPr/>
      </w:pPr>
      <w:r>
        <w:rPr>
          <w:b/>
        </w:rPr>
        <w:t>Cordados</w:t>
      </w:r>
      <w:r>
        <w:rPr/>
        <w:t xml:space="preserve"> </w:t>
      </w:r>
    </w:p>
    <w:p>
      <w:pPr>
        <w:pStyle w:val="style0"/>
        <w:spacing w:after="124" w:before="0"/>
        <w:ind w:hanging="10" w:left="653" w:right="0"/>
        <w:contextualSpacing w:val="false"/>
        <w:rPr/>
      </w:pPr>
      <w:r>
        <w:rPr/>
        <w:drawing>
          <wp:inline distB="0" distL="0" distR="0" distT="0">
            <wp:extent cx="128270" cy="127635"/>
            <wp:effectExtent b="0" l="0" r="0" t="0"/>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7"/>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Características Gerais dos Cordados:</w:t>
      </w:r>
      <w:r>
        <w:rPr/>
        <w:t xml:space="preserve"> </w:t>
      </w:r>
    </w:p>
    <w:p>
      <w:pPr>
        <w:pStyle w:val="style0"/>
        <w:numPr>
          <w:ilvl w:val="0"/>
          <w:numId w:val="2"/>
        </w:numPr>
        <w:spacing w:line="357" w:lineRule="auto"/>
        <w:ind w:hanging="360" w:left="1825" w:right="3"/>
        <w:rPr/>
      </w:pPr>
      <w:r>
        <w:rPr/>
        <w:t xml:space="preserve">O filo Chordata apresenta diversas características presentes em certos invertebrados como circulação fechada; </w:t>
      </w:r>
    </w:p>
    <w:p>
      <w:pPr>
        <w:pStyle w:val="style0"/>
        <w:numPr>
          <w:ilvl w:val="0"/>
          <w:numId w:val="2"/>
        </w:numPr>
        <w:spacing w:after="0" w:before="0" w:line="360" w:lineRule="auto"/>
        <w:ind w:hanging="360" w:left="1825" w:right="3"/>
        <w:contextualSpacing w:val="false"/>
        <w:rPr/>
      </w:pPr>
      <w:r>
        <w:rPr/>
        <w:t xml:space="preserve">Existem também outras características exclusivas dos Cordados e que às vezes estão presentes em apenas uma fase da vida: </w:t>
      </w:r>
    </w:p>
    <w:p>
      <w:pPr>
        <w:pStyle w:val="style0"/>
        <w:numPr>
          <w:ilvl w:val="0"/>
          <w:numId w:val="2"/>
        </w:numPr>
        <w:spacing w:after="1" w:before="0" w:line="360" w:lineRule="auto"/>
        <w:ind w:hanging="360" w:left="1825" w:right="3"/>
        <w:contextualSpacing w:val="false"/>
        <w:rPr/>
      </w:pPr>
      <w:r>
        <w:rPr>
          <w:u w:val="single"/>
        </w:rPr>
        <w:t>Notocorda</w:t>
      </w:r>
      <w:r>
        <w:rPr/>
        <w:t>:</w:t>
      </w:r>
      <w:r>
        <w:rPr>
          <w:b/>
        </w:rPr>
        <w:t xml:space="preserve"> </w:t>
      </w:r>
      <w:r>
        <w:rPr/>
        <w:t xml:space="preserve">Responsável pelo nome ao grupo. Bastão de células que se estende por quase toda a região dorsal do animal. Serve de ponto de apoio aos músculos. Nos vertebrados ela é total ou parcialmente substituída pela coluna vertebral; </w:t>
      </w:r>
    </w:p>
    <w:p>
      <w:pPr>
        <w:pStyle w:val="style0"/>
        <w:numPr>
          <w:ilvl w:val="0"/>
          <w:numId w:val="2"/>
        </w:numPr>
        <w:spacing w:after="0" w:before="0" w:line="360" w:lineRule="auto"/>
        <w:ind w:hanging="360" w:left="1825" w:right="3"/>
        <w:contextualSpacing w:val="false"/>
        <w:rPr/>
      </w:pPr>
      <w:r>
        <w:rPr>
          <w:u w:val="single"/>
        </w:rPr>
        <w:t>Sistema nervoso dorsal oco</w:t>
      </w:r>
      <w:r>
        <w:rPr/>
        <w:t>:</w:t>
      </w:r>
      <w:r>
        <w:rPr>
          <w:b/>
        </w:rPr>
        <w:t xml:space="preserve"> </w:t>
      </w:r>
      <w:r>
        <w:rPr/>
        <w:t xml:space="preserve">Diferente dos outros grupos que se situava na região ventral e era formado por um cordão duplo e maciço de células; </w:t>
      </w:r>
    </w:p>
    <w:p>
      <w:pPr>
        <w:pStyle w:val="style0"/>
        <w:numPr>
          <w:ilvl w:val="0"/>
          <w:numId w:val="2"/>
        </w:numPr>
        <w:spacing w:after="0" w:before="0" w:line="360" w:lineRule="auto"/>
        <w:ind w:hanging="360" w:left="1825" w:right="3"/>
        <w:contextualSpacing w:val="false"/>
        <w:rPr/>
      </w:pPr>
      <w:r>
        <w:rPr>
          <w:u w:val="single"/>
        </w:rPr>
        <w:t>Cauda pós-anal musculosa</w:t>
      </w:r>
      <w:r>
        <w:rPr/>
        <w:t>:</w:t>
      </w:r>
      <w:r>
        <w:rPr>
          <w:b/>
        </w:rPr>
        <w:t xml:space="preserve"> </w:t>
      </w:r>
      <w:r>
        <w:rPr/>
        <w:t xml:space="preserve">Região posterior ao ânus com músculos e notocorda, possibilitando maior propulsão durante o nado. </w:t>
      </w:r>
    </w:p>
    <w:p>
      <w:pPr>
        <w:pStyle w:val="style0"/>
        <w:spacing w:after="125" w:before="0"/>
        <w:ind w:hanging="0" w:left="644" w:right="0"/>
        <w:contextualSpacing w:val="false"/>
        <w:jc w:val="left"/>
        <w:rPr/>
      </w:pPr>
      <w:r>
        <w:rPr/>
        <w:t xml:space="preserve"> </w:t>
      </w:r>
    </w:p>
    <w:p>
      <w:pPr>
        <w:pStyle w:val="style0"/>
        <w:numPr>
          <w:ilvl w:val="0"/>
          <w:numId w:val="2"/>
        </w:numPr>
        <w:ind w:hanging="360" w:left="1825" w:right="3"/>
        <w:rPr/>
      </w:pPr>
      <w:r>
        <w:rPr/>
        <w:t xml:space="preserve">Características importantes do grupo, mas não exclusivas: </w:t>
      </w:r>
    </w:p>
    <w:p>
      <w:pPr>
        <w:pStyle w:val="style0"/>
        <w:numPr>
          <w:ilvl w:val="0"/>
          <w:numId w:val="2"/>
        </w:numPr>
        <w:ind w:hanging="360" w:left="1825" w:right="3"/>
        <w:rPr/>
      </w:pPr>
      <w:r>
        <w:rPr/>
        <w:t xml:space="preserve">Corpo segmentado; </w:t>
      </w:r>
    </w:p>
    <w:p>
      <w:pPr>
        <w:pStyle w:val="style0"/>
        <w:numPr>
          <w:ilvl w:val="0"/>
          <w:numId w:val="2"/>
        </w:numPr>
        <w:ind w:hanging="360" w:left="1825" w:right="3"/>
        <w:rPr/>
      </w:pPr>
      <w:r>
        <w:rPr/>
        <w:t xml:space="preserve">Simetria bilateral; </w:t>
      </w:r>
    </w:p>
    <w:p>
      <w:pPr>
        <w:pStyle w:val="style0"/>
        <w:numPr>
          <w:ilvl w:val="0"/>
          <w:numId w:val="2"/>
        </w:numPr>
        <w:spacing w:after="2" w:before="0" w:line="362" w:lineRule="auto"/>
        <w:ind w:hanging="360" w:left="1825" w:right="3"/>
        <w:contextualSpacing w:val="false"/>
        <w:rPr>
          <w:b/>
        </w:rPr>
      </w:pPr>
      <w:r>
        <w:rPr>
          <w:u w:val="single"/>
        </w:rPr>
        <w:t>Fendas na faringe</w:t>
      </w:r>
      <w:r>
        <w:rPr/>
        <w:t>: Antigamente eram consideradas características de cordados, mas hoje sabe-se que surgiram antes, no grupo dos hemicordados. Relacionada primariamente com a alimentação e respiração.</w:t>
      </w:r>
      <w:r>
        <w:rPr>
          <w:b/>
        </w:rPr>
        <w:t xml:space="preserve"> </w:t>
      </w:r>
    </w:p>
    <w:p>
      <w:pPr>
        <w:pStyle w:val="style0"/>
        <w:spacing w:after="133" w:before="0"/>
        <w:ind w:hanging="0" w:left="644" w:right="0"/>
        <w:contextualSpacing w:val="false"/>
        <w:jc w:val="left"/>
        <w:rPr>
          <w:b/>
        </w:rPr>
      </w:pPr>
      <w:r>
        <w:rPr>
          <w:b/>
        </w:rPr>
        <w:t xml:space="preserve"> </w:t>
      </w:r>
    </w:p>
    <w:p>
      <w:pPr>
        <w:pStyle w:val="style0"/>
        <w:spacing w:after="124" w:before="0"/>
        <w:ind w:hanging="10" w:left="653" w:right="0"/>
        <w:contextualSpacing w:val="false"/>
        <w:rPr/>
      </w:pPr>
      <w:r>
        <w:rPr/>
        <w:drawing>
          <wp:inline distB="0" distL="0" distR="0" distT="0">
            <wp:extent cx="128270" cy="127635"/>
            <wp:effectExtent b="0" l="0" r="0" t="0"/>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8"/>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Diversidade dos Cordados Primitivos:</w:t>
      </w:r>
      <w:r>
        <w:rPr/>
        <w:t xml:space="preserve"> </w:t>
      </w:r>
    </w:p>
    <w:p>
      <w:pPr>
        <w:pStyle w:val="style0"/>
        <w:numPr>
          <w:ilvl w:val="0"/>
          <w:numId w:val="3"/>
        </w:numPr>
        <w:ind w:hanging="360" w:left="1239" w:right="3"/>
        <w:rPr/>
      </w:pPr>
      <w:r>
        <w:rPr>
          <w:u w:val="single"/>
        </w:rPr>
        <w:t>Cefalocordados:</w:t>
      </w:r>
      <w:r>
        <w:rPr>
          <w:b/>
        </w:rPr>
        <w:t xml:space="preserve"> </w:t>
      </w:r>
      <w:r>
        <w:rPr/>
        <w:t xml:space="preserve">Representados pelo anfioxo (Figura 1); </w:t>
      </w:r>
    </w:p>
    <w:p>
      <w:pPr>
        <w:pStyle w:val="style0"/>
        <w:numPr>
          <w:ilvl w:val="0"/>
          <w:numId w:val="3"/>
        </w:numPr>
        <w:spacing w:after="0" w:before="0" w:line="360" w:lineRule="auto"/>
        <w:ind w:hanging="360" w:left="1239" w:right="3"/>
        <w:contextualSpacing w:val="false"/>
        <w:rPr/>
      </w:pPr>
      <w:r>
        <w:rPr>
          <w:u w:val="single"/>
        </w:rPr>
        <w:t>Urocordados:</w:t>
      </w:r>
      <w:r>
        <w:rPr>
          <w:b/>
        </w:rPr>
        <w:t xml:space="preserve"> </w:t>
      </w:r>
      <w:r>
        <w:rPr/>
        <w:t xml:space="preserve">Representados pela ascídias, que vivem solitárias (Figura 2.a) ou em colônias (Figura 2.b). Fluxo da água em ascídias.  </w:t>
      </w:r>
    </w:p>
    <w:p>
      <w:pPr>
        <w:pStyle w:val="style0"/>
        <w:spacing w:after="137" w:before="0"/>
        <w:ind w:hanging="0" w:left="644" w:right="0"/>
        <w:contextualSpacing w:val="false"/>
        <w:jc w:val="left"/>
        <w:rPr/>
      </w:pPr>
      <w:r>
        <w:rPr/>
        <w:t xml:space="preserve"> </w:t>
      </w:r>
    </w:p>
    <w:p>
      <w:pPr>
        <w:pStyle w:val="style0"/>
        <w:ind w:hanging="10" w:left="653" w:right="3"/>
        <w:rPr/>
      </w:pPr>
      <w:r>
        <w:rPr/>
        <w:drawing>
          <wp:inline distB="0" distL="0" distR="0" distT="0">
            <wp:extent cx="128270" cy="128270"/>
            <wp:effectExtent b="0" l="0" r="0" t="0"/>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9"/>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Vertebrados: </w:t>
      </w:r>
      <w:r>
        <w:rPr/>
        <w:t xml:space="preserve">Todos os outros cordados (Exceto Myxiniformes).  </w:t>
      </w:r>
    </w:p>
    <w:p>
      <w:pPr>
        <w:pStyle w:val="style0"/>
        <w:numPr>
          <w:ilvl w:val="0"/>
          <w:numId w:val="4"/>
        </w:numPr>
        <w:ind w:hanging="360" w:left="1114" w:right="3"/>
        <w:rPr/>
      </w:pPr>
      <w:r>
        <w:rPr/>
        <w:t xml:space="preserve">A partir desse clado, as fendas na faringe possuem apenas função respiratória; </w:t>
      </w:r>
    </w:p>
    <w:p>
      <w:pPr>
        <w:pStyle w:val="style0"/>
        <w:numPr>
          <w:ilvl w:val="0"/>
          <w:numId w:val="4"/>
        </w:numPr>
        <w:ind w:hanging="360" w:left="1114" w:right="3"/>
        <w:rPr/>
      </w:pPr>
      <w:r>
        <w:rPr/>
        <w:t xml:space="preserve">Possuem endoesqueleto ósseo ou de cartilagem; </w:t>
      </w:r>
    </w:p>
    <w:p>
      <w:pPr>
        <w:pStyle w:val="style0"/>
        <w:numPr>
          <w:ilvl w:val="0"/>
          <w:numId w:val="4"/>
        </w:numPr>
        <w:spacing w:after="5" w:before="0" w:line="357" w:lineRule="auto"/>
        <w:ind w:hanging="360" w:left="1114" w:right="3"/>
        <w:contextualSpacing w:val="false"/>
        <w:rPr/>
      </w:pPr>
      <w:r>
        <w:rPr/>
        <w:t xml:space="preserve">O esqueleto inclui uma coluna vertebral, que sustenta o corpo e protege a medula espinhal; </w:t>
      </w:r>
    </w:p>
    <w:p>
      <w:pPr>
        <w:pStyle w:val="style0"/>
        <w:numPr>
          <w:ilvl w:val="0"/>
          <w:numId w:val="4"/>
        </w:numPr>
        <w:ind w:hanging="360" w:left="1114" w:right="3"/>
        <w:rPr/>
      </w:pPr>
      <w:r>
        <w:rPr/>
        <w:t xml:space="preserve">Possuem um crânio, que protege o encéfalo. </w:t>
      </w:r>
    </w:p>
    <w:p>
      <w:pPr>
        <w:pStyle w:val="style0"/>
        <w:spacing w:after="0"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10"/>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Agnatos: </w:t>
      </w:r>
    </w:p>
    <w:p>
      <w:pPr>
        <w:pStyle w:val="style0"/>
        <w:numPr>
          <w:ilvl w:val="0"/>
          <w:numId w:val="4"/>
        </w:numPr>
        <w:spacing w:after="5" w:before="0" w:line="357" w:lineRule="auto"/>
        <w:ind w:hanging="360" w:left="1114" w:right="3"/>
        <w:contextualSpacing w:val="false"/>
        <w:rPr/>
      </w:pPr>
      <w:r>
        <w:rPr/>
        <w:t xml:space="preserve">Representados pelas lampreias (Figura 3.a) e feiticeiras (Figura 3.b); - Desprovidos de maxilas. </w:t>
      </w:r>
    </w:p>
    <w:p>
      <w:pPr>
        <w:pStyle w:val="style0"/>
        <w:spacing w:after="120" w:before="0"/>
        <w:ind w:hanging="0" w:left="334" w:right="0"/>
        <w:contextualSpacing w:val="false"/>
        <w:jc w:val="center"/>
        <w:rPr>
          <w:b/>
        </w:rPr>
      </w:pPr>
      <w:r>
        <w:rPr>
          <w:b/>
        </w:rPr>
        <w:t xml:space="preserve"> </w:t>
      </w:r>
    </w:p>
    <w:p>
      <w:pPr>
        <w:pStyle w:val="style0"/>
        <w:spacing w:after="121" w:before="0"/>
        <w:ind w:hanging="0" w:left="283" w:right="0"/>
        <w:contextualSpacing w:val="false"/>
        <w:jc w:val="left"/>
        <w:rPr>
          <w:b/>
        </w:rPr>
      </w:pPr>
      <w:r>
        <w:rPr>
          <w:b/>
        </w:rPr>
        <w:t xml:space="preserve"> </w:t>
      </w:r>
    </w:p>
    <w:p>
      <w:pPr>
        <w:pStyle w:val="style0"/>
        <w:spacing w:after="2" w:before="0" w:line="360" w:lineRule="auto"/>
        <w:ind w:firstLine="284" w:left="268" w:right="0"/>
        <w:contextualSpacing w:val="false"/>
        <w:rPr>
          <w:b/>
        </w:rPr>
      </w:pPr>
      <w:r>
        <w:rPr>
          <w:b/>
        </w:rPr>
        <w:t xml:space="preserve">A partir dessa aula, a dinâmica será a apresentação de um filme no início da aula, pedindo para que os alunos prestem atenção no grupo que será discutido em aula, e após a exibição pedir para que eles levantem características morfológicas externas presentes no grupo, com o auxílio de uma imagem do animal representado no filme. No final, o professor pode indicar outras características que foram vistas nos personagens. Depois dessa atividade, apresentar as características importantes do grupo, e ainda relacionar sempre com o animal visto no vídeo. </w:t>
      </w:r>
    </w:p>
    <w:p>
      <w:pPr>
        <w:pStyle w:val="style0"/>
        <w:spacing w:after="121" w:before="0"/>
        <w:ind w:hanging="0" w:left="334" w:right="0"/>
        <w:contextualSpacing w:val="false"/>
        <w:jc w:val="center"/>
        <w:rPr>
          <w:b/>
        </w:rPr>
      </w:pPr>
      <w:r>
        <w:rPr>
          <w:b/>
        </w:rPr>
        <w:t xml:space="preserve"> </w:t>
      </w:r>
    </w:p>
    <w:p>
      <w:pPr>
        <w:pStyle w:val="style0"/>
        <w:spacing w:after="121" w:before="0"/>
        <w:ind w:hanging="0" w:left="334" w:right="0"/>
        <w:contextualSpacing w:val="false"/>
        <w:jc w:val="center"/>
        <w:rPr>
          <w:b/>
        </w:rPr>
      </w:pPr>
      <w:r>
        <w:rPr>
          <w:b/>
        </w:rPr>
      </w:r>
    </w:p>
    <w:p>
      <w:pPr>
        <w:pStyle w:val="style0"/>
        <w:spacing w:after="121" w:before="0"/>
        <w:ind w:hanging="0" w:left="334" w:right="0"/>
        <w:contextualSpacing w:val="false"/>
        <w:jc w:val="center"/>
        <w:rPr>
          <w:b/>
          <w:color w:val="A11F6C"/>
        </w:rPr>
      </w:pPr>
      <w:r>
        <w:rPr>
          <w:b/>
          <w:color w:val="A11F6C"/>
        </w:rPr>
        <w:t xml:space="preserve">Aula 3 – Peixes </w:t>
      </w:r>
    </w:p>
    <w:p>
      <w:pPr>
        <w:pStyle w:val="style0"/>
        <w:ind w:hanging="10" w:left="293" w:right="8"/>
        <w:jc w:val="center"/>
        <w:rPr>
          <w:b/>
          <w:color w:val="A11F6C"/>
        </w:rPr>
      </w:pPr>
      <w:r>
        <w:rPr>
          <w:b/>
          <w:color w:val="A11F6C"/>
        </w:rPr>
        <w:t xml:space="preserve">Aula expositiva com fotos e vídeos </w:t>
      </w:r>
    </w:p>
    <w:p>
      <w:pPr>
        <w:pStyle w:val="style0"/>
        <w:spacing w:after="120" w:before="0"/>
        <w:ind w:hanging="0" w:left="334" w:right="0"/>
        <w:contextualSpacing w:val="false"/>
        <w:jc w:val="center"/>
        <w:rPr/>
      </w:pPr>
      <w:r>
        <w:rPr/>
        <w:t xml:space="preserve"> </w:t>
      </w:r>
    </w:p>
    <w:p>
      <w:pPr>
        <w:pStyle w:val="style0"/>
        <w:ind w:hanging="10" w:left="380" w:right="3"/>
        <w:rPr/>
      </w:pPr>
      <w:r>
        <w:rPr/>
        <w:t>“</w:t>
      </w:r>
      <w:r>
        <w:rPr/>
        <w:t xml:space="preserve">Extremamente abundantes no ambiente aquático e possuem a maior diversidade de </w:t>
      </w:r>
    </w:p>
    <w:p>
      <w:pPr>
        <w:pStyle w:val="style0"/>
        <w:ind w:hanging="10" w:left="573" w:right="293"/>
        <w:jc w:val="center"/>
        <w:rPr/>
      </w:pPr>
      <w:r>
        <w:rPr/>
        <w:t xml:space="preserve">espécies dentro do grupo de cordados.” </w:t>
      </w:r>
    </w:p>
    <w:p>
      <w:pPr>
        <w:pStyle w:val="style0"/>
        <w:spacing w:after="138" w:before="0"/>
        <w:ind w:hanging="0" w:left="283" w:right="0"/>
        <w:contextualSpacing w:val="false"/>
        <w:jc w:val="left"/>
        <w:rPr>
          <w:b/>
        </w:rPr>
      </w:pPr>
      <w:r>
        <w:rPr>
          <w:b/>
        </w:rPr>
        <w:t xml:space="preserve"> </w:t>
      </w:r>
    </w:p>
    <w:p>
      <w:pPr>
        <w:pStyle w:val="style0"/>
        <w:spacing w:after="124" w:before="0"/>
        <w:ind w:hanging="10" w:left="278" w:right="0"/>
        <w:contextualSpacing w:val="false"/>
        <w:rPr/>
      </w:pPr>
      <w:r>
        <w:rPr/>
        <w:drawing>
          <wp:inline distB="0" distL="0" distR="0" distT="0">
            <wp:extent cx="128270" cy="128270"/>
            <wp:effectExtent b="0" l="0" r="0" t="0"/>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1"/>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Trecho de filme</w:t>
      </w:r>
      <w:r>
        <w:rPr/>
        <w:t xml:space="preserve"> </w:t>
      </w:r>
    </w:p>
    <w:p>
      <w:pPr>
        <w:pStyle w:val="style0"/>
        <w:ind w:hanging="10" w:left="562" w:right="3"/>
        <w:rPr/>
      </w:pPr>
      <w:r>
        <w:rPr>
          <w:u w:val="single"/>
        </w:rPr>
        <w:t>Filme exibido:</w:t>
      </w:r>
      <w:r>
        <w:rPr/>
        <w:t xml:space="preserve"> Procurando Nemo </w:t>
      </w:r>
    </w:p>
    <w:p>
      <w:pPr>
        <w:pStyle w:val="style0"/>
        <w:spacing w:after="106" w:before="0"/>
        <w:ind w:hanging="10" w:left="999" w:right="0"/>
        <w:contextualSpacing w:val="false"/>
        <w:rPr>
          <w:sz w:val="22"/>
        </w:rPr>
      </w:pPr>
      <w:r>
        <w:rPr/>
        <w:t>Link:</w:t>
      </w:r>
      <w:r>
        <w:rPr>
          <w:sz w:val="22"/>
        </w:rPr>
        <w:t xml:space="preserve"> http://www.youtube.com/watch?v=Dn4F5BZx7O8&amp;feature=endscreen&amp;NR=1 </w:t>
      </w:r>
    </w:p>
    <w:p>
      <w:pPr>
        <w:pStyle w:val="style0"/>
        <w:spacing w:after="0" w:before="0"/>
        <w:ind w:hanging="0" w:left="283" w:right="1062"/>
        <w:contextualSpacing w:val="false"/>
        <w:jc w:val="left"/>
        <w:rPr>
          <w:sz w:val="22"/>
        </w:rPr>
      </w:pPr>
      <w:r>
        <w:rPr>
          <w:sz w:val="22"/>
        </w:rPr>
        <w:t xml:space="preserve"> </w:t>
      </w:r>
    </w:p>
    <w:p>
      <w:pPr>
        <w:pStyle w:val="style0"/>
        <w:spacing w:after="0" w:before="0"/>
        <w:ind w:hanging="0" w:left="459" w:right="0"/>
        <w:contextualSpacing w:val="false"/>
        <w:jc w:val="left"/>
        <w:rPr>
          <w:pict>
            <v:group alt="Group 20233" coordorigin="0,0" coordsize="7276,2535" id="shape_0" style="position:absolute;margin-left:0pt;margin-top:0pt;width:363.8pt;height:126.75pt">
              <v:shape id="shape_0" style="position:absolute;left:0;top:0;width:3509;height:2534" type="shapetype_75">
                <v:wrap v:type="none"/>
                <v:fill detectmouseclick="t"/>
                <v:stroke color="#3465af" endcap="flat" joinstyle="round"/>
              </v:shape>
              <v:shape id="shape_0" style="position:absolute;left:4331;top:301;width:2944;height:2178" type="shapetype_75">
                <v:wrap v:type="none"/>
                <v:fill detectmouseclick="t"/>
                <v:stroke color="#3465af" endcap="flat" joinstyle="round"/>
              </v:shape>
            </v:group>
          </w:pict>
        </w:rPr>
      </w:pPr>
      <w:r>
        <w:rPr>
          <w:pict>
            <v:group alt="Group 20233" coordorigin="0,0" coordsize="7276,2535" id="shape_0" style="position:absolute;margin-left:0pt;margin-top:0pt;width:363.8pt;height:126.75pt">
              <v:shape id="shape_0" style="position:absolute;left:0;top:0;width:3509;height:2534" type="shapetype_75">
                <v:wrap v:type="none"/>
                <v:fill detectmouseclick="t"/>
                <v:stroke color="#3465af" endcap="flat" joinstyle="round"/>
              </v:shape>
              <v:shape id="shape_0" style="position:absolute;left:4331;top:301;width:2944;height:2178" type="shapetype_75">
                <v:wrap v:type="none"/>
                <v:fill detectmouseclick="t"/>
                <v:stroke color="#3465af" endcap="flat" joinstyle="round"/>
              </v:shape>
            </v:group>
          </w:pict>
        </w:rPr>
      </w:r>
    </w:p>
    <w:p>
      <w:pPr>
        <w:pStyle w:val="style0"/>
        <w:spacing w:after="126" w:before="0"/>
        <w:ind w:hanging="0" w:left="283" w:right="0"/>
        <w:contextualSpacing w:val="false"/>
        <w:jc w:val="left"/>
        <w:rPr/>
      </w:pPr>
      <w:r>
        <w:rPr/>
        <w:t xml:space="preserve">        </w:t>
      </w:r>
    </w:p>
    <w:p>
      <w:pPr>
        <w:pStyle w:val="style0"/>
        <w:jc w:val="left"/>
        <w:rPr/>
      </w:pPr>
      <w:r>
        <w:rPr/>
        <w:t xml:space="preserve">     </w:t>
      </w:r>
      <w:r>
        <w:rPr>
          <w:u w:val="single"/>
        </w:rPr>
        <w:t>Características que podem ser levantadas dos filmes:</w:t>
      </w:r>
      <w:r>
        <w:rPr/>
        <w:t xml:space="preserve"> </w:t>
      </w:r>
    </w:p>
    <w:p>
      <w:pPr>
        <w:pStyle w:val="style0"/>
        <w:numPr>
          <w:ilvl w:val="0"/>
          <w:numId w:val="5"/>
        </w:numPr>
        <w:ind w:hanging="360" w:left="677" w:right="3"/>
        <w:rPr/>
      </w:pPr>
      <w:r>
        <w:rPr/>
        <w:t xml:space="preserve">Nadadeiras pares e sua localização; </w:t>
      </w:r>
    </w:p>
    <w:p>
      <w:pPr>
        <w:pStyle w:val="style0"/>
        <w:numPr>
          <w:ilvl w:val="0"/>
          <w:numId w:val="5"/>
        </w:numPr>
        <w:ind w:hanging="360" w:left="677" w:right="3"/>
        <w:rPr/>
      </w:pPr>
      <w:r>
        <w:rPr/>
        <w:t xml:space="preserve">Epiderme colorida; </w:t>
      </w:r>
    </w:p>
    <w:p>
      <w:pPr>
        <w:pStyle w:val="style0"/>
        <w:numPr>
          <w:ilvl w:val="0"/>
          <w:numId w:val="5"/>
        </w:numPr>
        <w:ind w:hanging="360" w:left="677" w:right="3"/>
        <w:rPr/>
      </w:pPr>
      <w:r>
        <w:rPr/>
        <w:t xml:space="preserve">Posição da boca; </w:t>
      </w:r>
    </w:p>
    <w:p>
      <w:pPr>
        <w:pStyle w:val="style0"/>
        <w:numPr>
          <w:ilvl w:val="0"/>
          <w:numId w:val="5"/>
        </w:numPr>
        <w:spacing w:after="2" w:before="0" w:line="362" w:lineRule="auto"/>
        <w:ind w:hanging="360" w:left="677" w:right="3"/>
        <w:contextualSpacing w:val="false"/>
        <w:rPr/>
      </w:pPr>
      <w:r>
        <w:rPr/>
        <w:t xml:space="preserve">Tipo de dentição;  </w:t>
        <w:tab/>
      </w:r>
    </w:p>
    <w:p>
      <w:pPr>
        <w:pStyle w:val="style0"/>
        <w:spacing w:after="2" w:before="0" w:line="362" w:lineRule="auto"/>
        <w:ind w:hanging="0" w:left="552" w:right="3"/>
        <w:contextualSpacing w:val="false"/>
        <w:rPr/>
      </w:pPr>
      <w:r>
        <w:rPr/>
        <w:t xml:space="preserve">- Fendas na lateral do corpo; </w:t>
      </w:r>
    </w:p>
    <w:p>
      <w:pPr>
        <w:pStyle w:val="style0"/>
        <w:numPr>
          <w:ilvl w:val="0"/>
          <w:numId w:val="5"/>
        </w:numPr>
        <w:spacing w:after="2" w:before="0" w:line="362" w:lineRule="auto"/>
        <w:ind w:hanging="360" w:left="677" w:right="3"/>
        <w:contextualSpacing w:val="false"/>
        <w:rPr/>
      </w:pPr>
      <w:r>
        <w:rPr/>
        <w:t xml:space="preserve">Ambiente aquático. </w:t>
      </w:r>
    </w:p>
    <w:p>
      <w:pPr>
        <w:pStyle w:val="style0"/>
        <w:spacing w:after="139"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8270"/>
            <wp:effectExtent b="0" l="0" r="0" t="0"/>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2"/>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Panorama Histórico:</w:t>
      </w:r>
      <w:r>
        <w:rPr/>
        <w:t xml:space="preserve"> </w:t>
      </w:r>
    </w:p>
    <w:p>
      <w:pPr>
        <w:pStyle w:val="style0"/>
        <w:numPr>
          <w:ilvl w:val="0"/>
          <w:numId w:val="5"/>
        </w:numPr>
        <w:spacing w:after="0" w:before="0" w:line="360" w:lineRule="auto"/>
        <w:ind w:hanging="360" w:left="677" w:right="3"/>
        <w:contextualSpacing w:val="false"/>
        <w:rPr/>
      </w:pPr>
      <w:r>
        <w:rPr/>
        <w:t xml:space="preserve">Primeiro grupo a apresentar maxilas, importante para a diversificação do hábito alimentar; </w:t>
      </w:r>
    </w:p>
    <w:p>
      <w:pPr>
        <w:pStyle w:val="style0"/>
        <w:numPr>
          <w:ilvl w:val="0"/>
          <w:numId w:val="5"/>
        </w:numPr>
        <w:spacing w:after="0" w:before="0" w:line="360" w:lineRule="auto"/>
        <w:ind w:hanging="360" w:left="677" w:right="3"/>
        <w:contextualSpacing w:val="false"/>
        <w:rPr/>
      </w:pPr>
      <w:r>
        <w:rPr/>
        <w:t xml:space="preserve">Surgimento das nadadeiras pares e sua importância adaptativa para a exploração do ambiente aquático. </w:t>
      </w:r>
    </w:p>
    <w:p>
      <w:pPr>
        <w:pStyle w:val="style0"/>
        <w:spacing w:after="139"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7635"/>
            <wp:effectExtent b="0" l="0" r="0" t="0"/>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3"/>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Características Gerais:</w:t>
      </w:r>
      <w:r>
        <w:rPr/>
        <w:t xml:space="preserve"> </w:t>
      </w:r>
    </w:p>
    <w:p>
      <w:pPr>
        <w:pStyle w:val="style0"/>
        <w:numPr>
          <w:ilvl w:val="0"/>
          <w:numId w:val="5"/>
        </w:numPr>
        <w:spacing w:after="0" w:before="0" w:line="360" w:lineRule="auto"/>
        <w:ind w:hanging="360" w:left="677" w:right="3"/>
        <w:contextualSpacing w:val="false"/>
        <w:rPr/>
      </w:pPr>
      <w:r>
        <w:rPr>
          <w:u w:val="single"/>
        </w:rPr>
        <w:t>Nadadeiras</w:t>
      </w:r>
      <w:r>
        <w:rPr/>
        <w:t xml:space="preserve">: apresentam além das nadadeiras ímpares, nadadeiras pares peitorais e pélvicas; </w:t>
      </w:r>
    </w:p>
    <w:p>
      <w:pPr>
        <w:pStyle w:val="style0"/>
        <w:numPr>
          <w:ilvl w:val="0"/>
          <w:numId w:val="5"/>
        </w:numPr>
        <w:ind w:hanging="360" w:left="677" w:right="3"/>
        <w:rPr/>
      </w:pPr>
      <w:r>
        <w:rPr>
          <w:u w:val="single"/>
        </w:rPr>
        <w:t>Sistema Respiratório</w:t>
      </w:r>
      <w:r>
        <w:rPr/>
        <w:t xml:space="preserve">: Branquial; </w:t>
      </w:r>
    </w:p>
    <w:p>
      <w:pPr>
        <w:pStyle w:val="style0"/>
        <w:numPr>
          <w:ilvl w:val="0"/>
          <w:numId w:val="5"/>
        </w:numPr>
        <w:spacing w:after="0" w:before="0" w:line="360" w:lineRule="auto"/>
        <w:ind w:hanging="360" w:left="677" w:right="3"/>
        <w:contextualSpacing w:val="false"/>
        <w:rPr/>
      </w:pPr>
      <w:r>
        <w:rPr>
          <w:u w:val="single"/>
        </w:rPr>
        <w:t>Sistema Nervoso</w:t>
      </w:r>
      <w:r>
        <w:rPr/>
        <w:t xml:space="preserve">: Linha lateral, Ampolas de Lorenzini apenas em Chondrichthyes; - </w:t>
      </w:r>
      <w:r>
        <w:rPr>
          <w:u w:val="single"/>
        </w:rPr>
        <w:t>Reprodução</w:t>
      </w:r>
      <w:r>
        <w:rPr/>
        <w:t xml:space="preserve">: Dióicos. </w:t>
      </w:r>
    </w:p>
    <w:p>
      <w:pPr>
        <w:pStyle w:val="style0"/>
        <w:spacing w:after="125" w:before="0"/>
        <w:ind w:hanging="0" w:left="567" w:right="0"/>
        <w:contextualSpacing w:val="false"/>
        <w:jc w:val="left"/>
        <w:rPr/>
      </w:pPr>
      <w:r>
        <w:rPr/>
        <w:t xml:space="preserve"> </w:t>
      </w:r>
    </w:p>
    <w:p>
      <w:pPr>
        <w:pStyle w:val="style0"/>
        <w:spacing w:after="125" w:before="0"/>
        <w:ind w:hanging="0" w:left="567" w:right="0"/>
        <w:contextualSpacing w:val="false"/>
        <w:jc w:val="left"/>
        <w:rPr/>
      </w:pPr>
      <w:r>
        <w:rPr/>
      </w:r>
    </w:p>
    <w:p>
      <w:pPr>
        <w:pStyle w:val="style0"/>
        <w:spacing w:after="125" w:before="0"/>
        <w:ind w:hanging="0" w:left="567" w:right="0"/>
        <w:contextualSpacing w:val="false"/>
        <w:jc w:val="left"/>
        <w:rPr/>
      </w:pPr>
      <w:r>
        <w:rPr/>
      </w:r>
    </w:p>
    <w:p>
      <w:pPr>
        <w:pStyle w:val="style0"/>
        <w:spacing w:after="125" w:before="0"/>
        <w:ind w:hanging="0" w:left="567" w:right="0"/>
        <w:contextualSpacing w:val="false"/>
        <w:jc w:val="left"/>
        <w:rPr/>
      </w:pPr>
      <w:r>
        <w:rPr/>
      </w:r>
    </w:p>
    <w:p>
      <w:pPr>
        <w:pStyle w:val="style0"/>
        <w:spacing w:after="0" w:before="0"/>
        <w:ind w:hanging="10" w:left="293" w:right="3"/>
        <w:contextualSpacing w:val="false"/>
        <w:rPr>
          <w:b/>
        </w:rPr>
      </w:pPr>
      <w:r>
        <w:rPr>
          <w:b/>
        </w:rPr>
        <w:t xml:space="preserve">Tabela 1. </w:t>
      </w:r>
      <w:r>
        <w:rPr/>
        <w:t>Características que diferem entre os grupos Chondrichthyes e Osteichthyes.</w:t>
      </w:r>
      <w:r>
        <w:rPr>
          <w:b/>
        </w:rPr>
        <w:t xml:space="preserve"> </w:t>
      </w:r>
    </w:p>
    <w:tbl>
      <w:tblPr>
        <w:jc w:val="left"/>
        <w:tblInd w:type="dxa" w:w="408"/>
        <w:tblBorders>
          <w:top w:color="000001" w:space="0" w:sz="4" w:val="single"/>
          <w:left w:color="000001" w:space="0" w:sz="4" w:val="single"/>
          <w:bottom w:color="000001" w:space="0" w:sz="4" w:val="single"/>
          <w:insideH w:color="000001" w:space="0" w:sz="4" w:val="single"/>
          <w:right w:color="000001" w:space="0" w:sz="4" w:val="single"/>
          <w:insideV w:color="000001" w:space="0" w:sz="4" w:val="single"/>
        </w:tblBorders>
        <w:tblCellMar>
          <w:top w:type="dxa" w:w="50"/>
          <w:left w:type="dxa" w:w="110"/>
          <w:bottom w:type="dxa" w:w="0"/>
          <w:right w:type="dxa" w:w="115"/>
        </w:tblCellMar>
      </w:tblPr>
      <w:tblGrid>
        <w:gridCol w:w="3202"/>
        <w:gridCol w:w="2487"/>
        <w:gridCol w:w="2566"/>
      </w:tblGrid>
      <w:tr>
        <w:trPr>
          <w:trHeight w:hRule="atLeast" w:val="452"/>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49" w:right="0"/>
              <w:contextualSpacing w:val="false"/>
              <w:jc w:val="center"/>
              <w:rPr>
                <w:b/>
              </w:rPr>
            </w:pPr>
            <w:r>
              <w:rPr>
                <w:b/>
              </w:rPr>
              <w:t xml:space="preserve">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3" w:right="0"/>
              <w:contextualSpacing w:val="false"/>
              <w:jc w:val="center"/>
              <w:rPr>
                <w:b/>
              </w:rPr>
            </w:pPr>
            <w:r>
              <w:rPr>
                <w:b/>
              </w:rPr>
              <w:t xml:space="preserve">Chondrichthyes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3" w:right="0"/>
              <w:contextualSpacing w:val="false"/>
              <w:jc w:val="center"/>
              <w:rPr>
                <w:b/>
              </w:rPr>
            </w:pPr>
            <w:r>
              <w:rPr>
                <w:b/>
              </w:rPr>
              <w:t xml:space="preserve">Osteychthyes </w:t>
            </w:r>
          </w:p>
        </w:tc>
      </w:tr>
      <w:tr>
        <w:trPr>
          <w:trHeight w:hRule="atLeast" w:val="451"/>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6"/>
              <w:contextualSpacing w:val="false"/>
              <w:jc w:val="center"/>
              <w:rPr>
                <w:b/>
              </w:rPr>
            </w:pPr>
            <w:r>
              <w:rPr>
                <w:b/>
              </w:rPr>
              <w:t xml:space="preserve">Esqueleto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1" w:right="0"/>
              <w:contextualSpacing w:val="false"/>
              <w:jc w:val="center"/>
              <w:rPr/>
            </w:pPr>
            <w:r>
              <w:rPr/>
              <w:t xml:space="preserve">Cartilaginoso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10" w:right="0"/>
              <w:contextualSpacing w:val="false"/>
              <w:jc w:val="center"/>
              <w:rPr/>
            </w:pPr>
            <w:r>
              <w:rPr/>
              <w:t xml:space="preserve">Ósseo </w:t>
            </w:r>
          </w:p>
        </w:tc>
      </w:tr>
      <w:tr>
        <w:trPr>
          <w:trHeight w:hRule="atLeast" w:val="446"/>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3"/>
              <w:contextualSpacing w:val="false"/>
              <w:jc w:val="center"/>
              <w:rPr>
                <w:b/>
              </w:rPr>
            </w:pPr>
            <w:r>
              <w:rPr>
                <w:b/>
              </w:rPr>
              <w:t xml:space="preserve">Nadadeiras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2" w:right="0"/>
              <w:contextualSpacing w:val="false"/>
              <w:jc w:val="center"/>
              <w:rPr/>
            </w:pPr>
            <w:r>
              <w:rPr/>
              <w:t xml:space="preserve">Rígidas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2" w:right="0"/>
              <w:contextualSpacing w:val="false"/>
              <w:jc w:val="center"/>
              <w:rPr/>
            </w:pPr>
            <w:r>
              <w:rPr/>
              <w:t xml:space="preserve">Flexíveis </w:t>
            </w:r>
          </w:p>
        </w:tc>
      </w:tr>
      <w:tr>
        <w:trPr>
          <w:trHeight w:hRule="atLeast" w:val="451"/>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9"/>
              <w:contextualSpacing w:val="false"/>
              <w:jc w:val="center"/>
              <w:rPr>
                <w:b/>
              </w:rPr>
            </w:pPr>
            <w:r>
              <w:rPr>
                <w:b/>
              </w:rPr>
              <w:t xml:space="preserve">Tipo de excreta nos adultos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5"/>
              <w:contextualSpacing w:val="false"/>
              <w:jc w:val="center"/>
              <w:rPr/>
            </w:pPr>
            <w:r>
              <w:rPr/>
              <w:t xml:space="preserve">Uréia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1"/>
              <w:contextualSpacing w:val="false"/>
              <w:jc w:val="center"/>
              <w:rPr/>
            </w:pPr>
            <w:r>
              <w:rPr/>
              <w:t xml:space="preserve">Amônia </w:t>
            </w:r>
          </w:p>
        </w:tc>
      </w:tr>
      <w:tr>
        <w:trPr>
          <w:trHeight w:hRule="atLeast" w:val="452"/>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2" w:right="0"/>
              <w:contextualSpacing w:val="false"/>
              <w:jc w:val="center"/>
              <w:rPr>
                <w:b/>
              </w:rPr>
            </w:pPr>
            <w:r>
              <w:rPr>
                <w:b/>
              </w:rPr>
              <w:t xml:space="preserve">Fecundação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5"/>
              <w:contextualSpacing w:val="false"/>
              <w:jc w:val="center"/>
              <w:rPr/>
            </w:pPr>
            <w:r>
              <w:rPr/>
              <w:t xml:space="preserve">Interna (clásper)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2"/>
              <w:contextualSpacing w:val="false"/>
              <w:jc w:val="center"/>
              <w:rPr/>
            </w:pPr>
            <w:r>
              <w:rPr/>
              <w:t xml:space="preserve">Interna ou externa </w:t>
            </w:r>
          </w:p>
        </w:tc>
      </w:tr>
      <w:tr>
        <w:trPr>
          <w:trHeight w:hRule="atLeast" w:val="446"/>
          <w:cantSplit w:val="false"/>
        </w:trPr>
        <w:tc>
          <w:tcPr>
            <w:tcW w:type="dxa" w:w="3202"/>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4"/>
              <w:contextualSpacing w:val="false"/>
              <w:jc w:val="center"/>
              <w:rPr>
                <w:b/>
              </w:rPr>
            </w:pPr>
            <w:r>
              <w:rPr>
                <w:b/>
              </w:rPr>
              <w:t xml:space="preserve">Bexiga Natatória </w:t>
            </w:r>
          </w:p>
        </w:tc>
        <w:tc>
          <w:tcPr>
            <w:tcW w:type="dxa" w:w="2487"/>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0" w:right="1"/>
              <w:contextualSpacing w:val="false"/>
              <w:jc w:val="center"/>
              <w:rPr/>
            </w:pPr>
            <w:r>
              <w:rPr/>
              <w:t xml:space="preserve">Ausente </w:t>
            </w:r>
          </w:p>
        </w:tc>
        <w:tc>
          <w:tcPr>
            <w:tcW w:type="dxa" w:w="2566"/>
            <w:tcBorders>
              <w:top w:color="000001" w:space="0" w:sz="4" w:val="single"/>
              <w:left w:color="000001" w:space="0" w:sz="4" w:val="single"/>
              <w:bottom w:color="000001" w:space="0" w:sz="4" w:val="single"/>
              <w:right w:color="000001" w:space="0" w:sz="4" w:val="single"/>
            </w:tcBorders>
            <w:shd w:fill="auto" w:val="clear"/>
            <w:tcMar>
              <w:left w:type="dxa" w:w="110"/>
            </w:tcMar>
          </w:tcPr>
          <w:p>
            <w:pPr>
              <w:pStyle w:val="style0"/>
              <w:spacing w:after="0" w:before="0" w:line="100" w:lineRule="atLeast"/>
              <w:ind w:hanging="0" w:left="3" w:right="0"/>
              <w:contextualSpacing w:val="false"/>
              <w:jc w:val="center"/>
              <w:rPr/>
            </w:pPr>
            <w:r>
              <w:rPr/>
              <w:t xml:space="preserve">Presente </w:t>
            </w:r>
          </w:p>
        </w:tc>
      </w:tr>
    </w:tbl>
    <w:p>
      <w:pPr>
        <w:pStyle w:val="style0"/>
        <w:spacing w:after="125" w:before="0"/>
        <w:ind w:hanging="0" w:left="283" w:right="0"/>
        <w:contextualSpacing w:val="false"/>
        <w:jc w:val="left"/>
        <w:rPr>
          <w:b/>
        </w:rPr>
      </w:pPr>
      <w:r>
        <w:rPr>
          <w:b/>
        </w:rPr>
        <w:t xml:space="preserve"> </w:t>
      </w:r>
    </w:p>
    <w:p>
      <w:pPr>
        <w:pStyle w:val="style0"/>
        <w:numPr>
          <w:ilvl w:val="0"/>
          <w:numId w:val="5"/>
        </w:numPr>
        <w:spacing w:line="360" w:lineRule="auto"/>
        <w:ind w:hanging="360" w:left="677" w:right="3"/>
        <w:rPr/>
      </w:pPr>
      <w:r>
        <w:rPr>
          <w:u w:val="single"/>
        </w:rPr>
        <w:t>Bexiga Natatória (apenas em Osteichthyes):</w:t>
      </w:r>
      <w:r>
        <w:rPr/>
        <w:t xml:space="preserve"> Ajuda na flutuação - surgiu como uma bolsa que funcionava como pulmão primitivo, ainda hoje há peixes que usam a bexiga natatória para absorver oxigênio do ar; </w:t>
      </w:r>
    </w:p>
    <w:p>
      <w:pPr>
        <w:pStyle w:val="style0"/>
        <w:spacing w:after="141" w:before="0"/>
        <w:ind w:hanging="0" w:left="989" w:right="0"/>
        <w:contextualSpacing w:val="false"/>
        <w:jc w:val="left"/>
        <w:rPr>
          <w:b/>
        </w:rPr>
      </w:pPr>
      <w:r>
        <w:rPr>
          <w:b/>
        </w:rPr>
        <w:t xml:space="preserve"> </w:t>
      </w:r>
    </w:p>
    <w:p>
      <w:pPr>
        <w:pStyle w:val="style0"/>
        <w:spacing w:after="21" w:before="0" w:line="357" w:lineRule="auto"/>
        <w:ind w:hanging="284" w:left="552" w:right="6529"/>
        <w:contextualSpacing w:val="false"/>
        <w:rPr/>
      </w:pPr>
      <w:r>
        <w:rPr/>
        <w:drawing>
          <wp:inline distB="0" distL="0" distR="0" distT="0">
            <wp:extent cx="123190" cy="123190"/>
            <wp:effectExtent b="0" l="0" r="0" t="0"/>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4"/>
                    <a:srcRect/>
                    <a:stretch>
                      <a:fillRect/>
                    </a:stretch>
                  </pic:blipFill>
                  <pic:spPr bwMode="auto">
                    <a:xfrm>
                      <a:off x="0" y="0"/>
                      <a:ext cx="123190" cy="12319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Diversidade:</w:t>
      </w:r>
      <w:r>
        <w:rPr/>
        <w:t xml:space="preserve"> </w:t>
      </w:r>
    </w:p>
    <w:p>
      <w:pPr>
        <w:pStyle w:val="style0"/>
        <w:tabs>
          <w:tab w:leader="none" w:pos="284" w:val="left"/>
        </w:tabs>
        <w:spacing w:after="21" w:before="0" w:line="357" w:lineRule="auto"/>
        <w:ind w:hanging="284" w:left="552" w:right="6529"/>
        <w:contextualSpacing w:val="false"/>
        <w:rPr/>
      </w:pPr>
      <w:r>
        <w:rPr>
          <w:b/>
        </w:rPr>
        <w:t>1)</w:t>
      </w:r>
      <w:r>
        <w:rPr/>
        <w:t xml:space="preserve"> </w:t>
      </w:r>
      <w:r>
        <w:rPr>
          <w:u w:val="single"/>
        </w:rPr>
        <w:t>Chondrycthyes</w:t>
      </w:r>
      <w:r>
        <w:rPr/>
        <w:t xml:space="preserve"> </w:t>
      </w:r>
    </w:p>
    <w:p>
      <w:pPr>
        <w:pStyle w:val="style0"/>
        <w:numPr>
          <w:ilvl w:val="1"/>
          <w:numId w:val="5"/>
        </w:numPr>
        <w:tabs>
          <w:tab w:leader="none" w:pos="284" w:val="left"/>
        </w:tabs>
        <w:ind w:hanging="360" w:left="801" w:right="3"/>
        <w:rPr/>
      </w:pPr>
      <w:r>
        <w:rPr/>
        <w:t>Elasmobranchii</w:t>
      </w:r>
      <w:r>
        <w:rPr>
          <w:u w:val="single"/>
        </w:rPr>
        <w:t>:</w:t>
      </w:r>
      <w:r>
        <w:rPr>
          <w:b/>
        </w:rPr>
        <w:t xml:space="preserve"> </w:t>
      </w:r>
      <w:r>
        <w:rPr/>
        <w:t xml:space="preserve">Tubarões (Figura 4.a) e raias (Figura 4.b); </w:t>
      </w:r>
    </w:p>
    <w:p>
      <w:pPr>
        <w:pStyle w:val="style0"/>
        <w:numPr>
          <w:ilvl w:val="1"/>
          <w:numId w:val="5"/>
        </w:numPr>
        <w:tabs>
          <w:tab w:leader="none" w:pos="284" w:val="left"/>
        </w:tabs>
        <w:ind w:hanging="360" w:left="801" w:right="3"/>
        <w:rPr/>
      </w:pPr>
      <w:r>
        <w:rPr>
          <w:u w:val="single"/>
        </w:rPr>
        <w:t>Holocephali:</w:t>
      </w:r>
      <w:r>
        <w:rPr>
          <w:b/>
        </w:rPr>
        <w:t xml:space="preserve"> </w:t>
      </w:r>
      <w:r>
        <w:rPr/>
        <w:t xml:space="preserve">Quimeras (Figura 4.c); </w:t>
      </w:r>
    </w:p>
    <w:p>
      <w:pPr>
        <w:pStyle w:val="style0"/>
        <w:tabs>
          <w:tab w:leader="none" w:pos="284" w:val="left"/>
          <w:tab w:leader="none" w:pos="1323" w:val="center"/>
        </w:tabs>
        <w:ind w:firstLine="284" w:left="0" w:right="0"/>
        <w:jc w:val="left"/>
        <w:rPr/>
      </w:pPr>
      <w:r>
        <w:rPr>
          <w:b/>
        </w:rPr>
        <w:t>2)</w:t>
      </w:r>
      <w:r>
        <w:rPr/>
        <w:t xml:space="preserve"> </w:t>
      </w:r>
      <w:r>
        <w:rPr>
          <w:u w:val="single"/>
        </w:rPr>
        <w:t>Osteichthyes</w:t>
      </w:r>
      <w:r>
        <w:rPr/>
        <w:t xml:space="preserve"> </w:t>
      </w:r>
    </w:p>
    <w:p>
      <w:pPr>
        <w:pStyle w:val="style0"/>
        <w:tabs>
          <w:tab w:leader="none" w:pos="284" w:val="left"/>
          <w:tab w:leader="none" w:pos="567" w:val="center"/>
          <w:tab w:leader="none" w:pos="8796" w:val="right"/>
        </w:tabs>
        <w:ind w:firstLine="567" w:left="0" w:right="0"/>
        <w:jc w:val="left"/>
        <w:rPr/>
      </w:pPr>
      <w:r>
        <w:rPr/>
        <w:t>a)</w:t>
      </w:r>
      <w:r>
        <w:rPr>
          <w:b/>
        </w:rPr>
        <w:t xml:space="preserve"> </w:t>
      </w:r>
      <w:r>
        <w:rPr>
          <w:u w:val="single"/>
        </w:rPr>
        <w:t>Actinopterygii:</w:t>
      </w:r>
      <w:r>
        <w:rPr>
          <w:b/>
        </w:rPr>
        <w:t xml:space="preserve"> </w:t>
      </w:r>
      <w:r>
        <w:rPr/>
        <w:t xml:space="preserve">Maior parte dos peixes e possuem nadadeiras raiadas (Figuras </w:t>
      </w:r>
    </w:p>
    <w:p>
      <w:pPr>
        <w:pStyle w:val="style0"/>
        <w:tabs>
          <w:tab w:leader="none" w:pos="284" w:val="left"/>
        </w:tabs>
        <w:ind w:hanging="10" w:left="562" w:right="3"/>
        <w:rPr/>
      </w:pPr>
      <w:r>
        <w:rPr/>
        <w:t xml:space="preserve">4.d e 4.e); </w:t>
      </w:r>
    </w:p>
    <w:p>
      <w:pPr>
        <w:pStyle w:val="style0"/>
        <w:tabs>
          <w:tab w:leader="none" w:pos="284" w:val="left"/>
        </w:tabs>
        <w:spacing w:after="5" w:before="0" w:line="357" w:lineRule="auto"/>
        <w:ind w:hanging="10" w:left="562" w:right="3"/>
        <w:contextualSpacing w:val="false"/>
        <w:rPr/>
      </w:pPr>
      <w:r>
        <w:rPr>
          <w:b/>
        </w:rPr>
        <w:t xml:space="preserve"> </w:t>
      </w:r>
      <w:r>
        <w:rPr/>
        <w:t>b)</w:t>
      </w:r>
      <w:r>
        <w:rPr>
          <w:b/>
        </w:rPr>
        <w:t xml:space="preserve"> </w:t>
      </w:r>
      <w:r>
        <w:rPr>
          <w:u w:val="single"/>
        </w:rPr>
        <w:t>Sarcopterygii</w:t>
      </w:r>
      <w:r>
        <w:rPr>
          <w:b/>
        </w:rPr>
        <w:t xml:space="preserve">: </w:t>
      </w:r>
      <w:r>
        <w:rPr/>
        <w:t>Possuem</w:t>
      </w:r>
      <w:r>
        <w:rPr>
          <w:b/>
        </w:rPr>
        <w:t xml:space="preserve"> </w:t>
      </w:r>
      <w:r>
        <w:rPr/>
        <w:t xml:space="preserve">nadadeiras carnosas e são representados por  peixes dipnoicos e celacantos (Figura 4.f). </w:t>
      </w:r>
    </w:p>
    <w:p>
      <w:pPr>
        <w:pStyle w:val="style0"/>
        <w:spacing w:after="121" w:before="0"/>
        <w:ind w:hanging="0" w:left="989" w:right="0"/>
        <w:contextualSpacing w:val="false"/>
        <w:jc w:val="left"/>
        <w:rPr>
          <w:b/>
        </w:rPr>
      </w:pPr>
      <w:r>
        <w:rPr>
          <w:b/>
        </w:rPr>
        <w:t xml:space="preserve"> </w:t>
      </w:r>
    </w:p>
    <w:p>
      <w:pPr>
        <w:pStyle w:val="style0"/>
        <w:spacing w:after="120" w:before="0"/>
        <w:ind w:hanging="0" w:left="334" w:right="0"/>
        <w:contextualSpacing w:val="false"/>
        <w:jc w:val="center"/>
        <w:rPr/>
      </w:pPr>
      <w:r>
        <w:rPr/>
      </w:r>
    </w:p>
    <w:p>
      <w:pPr>
        <w:pStyle w:val="style0"/>
        <w:spacing w:after="0" w:before="0" w:line="360" w:lineRule="auto"/>
        <w:ind w:hanging="10" w:left="2289" w:right="1945"/>
        <w:contextualSpacing w:val="false"/>
        <w:jc w:val="center"/>
        <w:rPr>
          <w:b/>
          <w:color w:val="A11F6C"/>
        </w:rPr>
      </w:pPr>
      <w:r>
        <w:rPr>
          <w:b/>
          <w:color w:val="A11F6C"/>
        </w:rPr>
        <w:t xml:space="preserve">Aula 4 – Apresentação dos Pôsteres </w:t>
      </w:r>
    </w:p>
    <w:p>
      <w:pPr>
        <w:pStyle w:val="style0"/>
        <w:spacing w:after="0" w:before="0" w:line="360" w:lineRule="auto"/>
        <w:ind w:hanging="10" w:left="2289" w:right="1945"/>
        <w:contextualSpacing w:val="false"/>
        <w:jc w:val="center"/>
        <w:rPr>
          <w:b/>
          <w:color w:val="A11F6C"/>
        </w:rPr>
      </w:pPr>
      <w:r>
        <w:rPr>
          <w:b/>
          <w:color w:val="A11F6C"/>
        </w:rPr>
        <w:t xml:space="preserve">Avaliação 1 </w:t>
      </w:r>
    </w:p>
    <w:p>
      <w:pPr>
        <w:pStyle w:val="style0"/>
        <w:spacing w:after="125" w:before="0"/>
        <w:ind w:hanging="0" w:left="334" w:right="0"/>
        <w:contextualSpacing w:val="false"/>
        <w:jc w:val="center"/>
        <w:rPr>
          <w:b/>
        </w:rPr>
      </w:pPr>
      <w:r>
        <w:rPr>
          <w:b/>
        </w:rPr>
        <w:t xml:space="preserve"> </w:t>
      </w:r>
    </w:p>
    <w:p>
      <w:pPr>
        <w:pStyle w:val="style0"/>
        <w:spacing w:after="19" w:before="0" w:line="360" w:lineRule="auto"/>
        <w:ind w:hanging="10" w:left="293" w:right="3"/>
        <w:contextualSpacing w:val="false"/>
        <w:rPr/>
      </w:pPr>
      <w:r>
        <w:rPr/>
        <w:t xml:space="preserve"> </w:t>
      </w:r>
      <w:r>
        <w:rPr/>
        <w:t xml:space="preserve">O grupo fixará o cartaz (Ver temas aula 1) na lousa e terá 10 minutos para apresentar o que foi pesquisado sobre o tema que foi definido na primeira aula. Ao final abrem-se perguntas para a sala e o professor faz os comentários finais. </w:t>
      </w:r>
    </w:p>
    <w:p>
      <w:pPr>
        <w:pStyle w:val="style0"/>
        <w:tabs>
          <w:tab w:leader="none" w:pos="283" w:val="center"/>
          <w:tab w:leader="none" w:pos="8796" w:val="right"/>
        </w:tabs>
        <w:ind w:hanging="0" w:left="0" w:right="0"/>
        <w:jc w:val="left"/>
        <w:rPr/>
      </w:pPr>
      <w:r>
        <w:rPr>
          <w:sz w:val="22"/>
        </w:rPr>
        <w:tab/>
      </w:r>
      <w:r>
        <w:rPr/>
        <w:t xml:space="preserve"> </w:t>
        <w:tab/>
        <w:t xml:space="preserve">Avaliar os alunos quanto ao conteúdo, ao formato do cartaz e à apresentação. </w:t>
      </w:r>
    </w:p>
    <w:p>
      <w:pPr>
        <w:pStyle w:val="style0"/>
        <w:spacing w:after="125" w:before="0"/>
        <w:ind w:hanging="0" w:left="283" w:right="0"/>
        <w:contextualSpacing w:val="false"/>
        <w:jc w:val="center"/>
        <w:rPr>
          <w:b/>
          <w:color w:val="A11F6C"/>
        </w:rPr>
      </w:pPr>
      <w:r>
        <w:rPr>
          <w:b/>
          <w:color w:val="A11F6C"/>
        </w:rPr>
        <w:t>Aula 5 - Anfíbios</w:t>
      </w:r>
    </w:p>
    <w:p>
      <w:pPr>
        <w:pStyle w:val="style0"/>
        <w:ind w:hanging="10" w:left="293" w:right="3"/>
        <w:jc w:val="center"/>
        <w:rPr>
          <w:b/>
          <w:color w:val="A11F6C"/>
        </w:rPr>
      </w:pPr>
      <w:r>
        <w:rPr>
          <w:b/>
          <w:color w:val="A11F6C"/>
        </w:rPr>
        <w:t xml:space="preserve">Aula expositiva com vídeo e figuras </w:t>
      </w:r>
    </w:p>
    <w:p>
      <w:pPr>
        <w:pStyle w:val="style0"/>
        <w:spacing w:after="125" w:before="0"/>
        <w:ind w:hanging="0" w:left="1054" w:right="0"/>
        <w:contextualSpacing w:val="false"/>
        <w:jc w:val="center"/>
        <w:rPr>
          <w:b/>
        </w:rPr>
      </w:pPr>
      <w:r>
        <w:rPr>
          <w:b/>
        </w:rPr>
        <w:t xml:space="preserve"> </w:t>
      </w:r>
    </w:p>
    <w:p>
      <w:pPr>
        <w:pStyle w:val="style0"/>
        <w:spacing w:after="4" w:before="0" w:line="357" w:lineRule="auto"/>
        <w:ind w:hanging="394" w:left="764" w:right="3"/>
        <w:contextualSpacing w:val="false"/>
        <w:rPr/>
      </w:pPr>
      <w:r>
        <w:rPr/>
        <w:t>“</w:t>
      </w:r>
      <w:r>
        <w:rPr/>
        <w:t xml:space="preserve">Os anfíbios foram os primeiros vertebrados a colonizar o ambiente terrestre. Porém, sua dependência com relação a ambientes úmidos fez com que essa colonização </w:t>
      </w:r>
    </w:p>
    <w:p>
      <w:pPr>
        <w:pStyle w:val="style0"/>
        <w:ind w:hanging="10" w:left="573" w:right="0"/>
        <w:jc w:val="center"/>
        <w:rPr/>
      </w:pPr>
      <w:r>
        <w:rPr/>
        <w:t xml:space="preserve">fosse parcial .” </w:t>
      </w:r>
    </w:p>
    <w:p>
      <w:pPr>
        <w:pStyle w:val="style0"/>
        <w:ind w:hanging="10" w:left="573" w:right="0"/>
        <w:jc w:val="center"/>
        <w:rPr/>
      </w:pPr>
      <w:r>
        <w:rPr/>
      </w:r>
    </w:p>
    <w:p>
      <w:pPr>
        <w:pStyle w:val="style0"/>
        <w:spacing w:after="124" w:before="0"/>
        <w:ind w:hanging="10" w:left="278" w:right="0"/>
        <w:contextualSpacing w:val="false"/>
        <w:rPr/>
      </w:pPr>
      <w:r>
        <w:rPr/>
        <w:drawing>
          <wp:inline distB="0" distL="0" distR="0" distT="0">
            <wp:extent cx="128270" cy="128270"/>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5"/>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Trecho de filme</w:t>
      </w:r>
      <w:r>
        <w:rPr/>
        <w:t xml:space="preserve"> </w:t>
      </w:r>
    </w:p>
    <w:p>
      <w:pPr>
        <w:pStyle w:val="style0"/>
        <w:ind w:hanging="10" w:left="562" w:right="3"/>
        <w:rPr/>
      </w:pPr>
      <w:r>
        <w:rPr>
          <w:u w:val="single"/>
        </w:rPr>
        <w:t>Filme exibido:</w:t>
      </w:r>
      <w:r>
        <w:rPr/>
        <w:t xml:space="preserve"> “A Princesa e o Sapo” </w:t>
      </w:r>
    </w:p>
    <w:p>
      <w:pPr>
        <w:pStyle w:val="style0"/>
        <w:tabs>
          <w:tab w:leader="none" w:pos="567" w:val="center"/>
          <w:tab w:leader="none" w:pos="3725" w:val="center"/>
        </w:tabs>
        <w:ind w:hanging="0" w:left="0" w:right="0"/>
        <w:jc w:val="left"/>
        <w:rPr/>
      </w:pPr>
      <w:r>
        <w:rPr>
          <w:sz w:val="22"/>
        </w:rPr>
        <w:tab/>
      </w:r>
      <w:r>
        <w:rPr/>
        <w:t xml:space="preserve"> </w:t>
        <w:tab/>
        <w:t xml:space="preserve">Link: http://www.youtube.com/watch?v=ew-WpCcp9vg </w:t>
      </w:r>
    </w:p>
    <w:p>
      <w:pPr>
        <w:pStyle w:val="style0"/>
        <w:spacing w:after="63" w:before="0"/>
        <w:ind w:hanging="0" w:left="283" w:right="0"/>
        <w:contextualSpacing w:val="false"/>
        <w:jc w:val="left"/>
        <w:rPr/>
      </w:pPr>
      <w:r>
        <w:rPr/>
        <w:t xml:space="preserve">                </w:t>
      </w:r>
      <w:r>
        <w:rPr/>
        <w:drawing>
          <wp:inline distB="0" distL="0" distR="0" distT="0">
            <wp:extent cx="1276350" cy="2304415"/>
            <wp:effectExtent b="0" l="0" r="0" t="0"/>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6"/>
                    <a:srcRect/>
                    <a:stretch>
                      <a:fillRect/>
                    </a:stretch>
                  </pic:blipFill>
                  <pic:spPr bwMode="auto">
                    <a:xfrm>
                      <a:off x="0" y="0"/>
                      <a:ext cx="1276350" cy="2304415"/>
                    </a:xfrm>
                    <a:prstGeom prst="rect">
                      <a:avLst/>
                    </a:prstGeom>
                    <a:noFill/>
                    <a:ln w="9525">
                      <a:noFill/>
                      <a:miter lim="800000"/>
                      <a:headEnd/>
                      <a:tailEnd/>
                    </a:ln>
                  </pic:spPr>
                </pic:pic>
              </a:graphicData>
            </a:graphic>
          </wp:inline>
        </w:drawing>
      </w:r>
      <w:r>
        <w:rPr/>
        <w:t xml:space="preserve"> </w:t>
      </w:r>
    </w:p>
    <w:p>
      <w:pPr>
        <w:pStyle w:val="style0"/>
        <w:spacing w:after="125" w:before="0"/>
        <w:ind w:hanging="0" w:left="283" w:right="0"/>
        <w:contextualSpacing w:val="false"/>
        <w:jc w:val="left"/>
        <w:rPr/>
      </w:pPr>
      <w:r>
        <w:rPr/>
        <w:t xml:space="preserve">                                   </w:t>
      </w:r>
    </w:p>
    <w:p>
      <w:pPr>
        <w:pStyle w:val="style0"/>
        <w:ind w:hanging="10" w:left="562" w:right="0"/>
        <w:jc w:val="left"/>
        <w:rPr/>
      </w:pPr>
      <w:r>
        <w:rPr>
          <w:u w:val="single"/>
        </w:rPr>
        <w:t>Características que podem ser levantadas do filme:</w:t>
      </w:r>
      <w:r>
        <w:rPr/>
        <w:t xml:space="preserve"> </w:t>
      </w:r>
    </w:p>
    <w:p>
      <w:pPr>
        <w:pStyle w:val="style0"/>
        <w:numPr>
          <w:ilvl w:val="1"/>
          <w:numId w:val="6"/>
        </w:numPr>
        <w:ind w:hanging="360" w:left="730" w:right="3"/>
        <w:rPr/>
      </w:pPr>
      <w:r>
        <w:rPr/>
        <w:t xml:space="preserve">Pernas posteriores longas; </w:t>
      </w:r>
    </w:p>
    <w:p>
      <w:pPr>
        <w:pStyle w:val="style0"/>
        <w:numPr>
          <w:ilvl w:val="1"/>
          <w:numId w:val="6"/>
        </w:numPr>
        <w:spacing w:after="0" w:before="0" w:line="369" w:lineRule="auto"/>
        <w:ind w:hanging="360" w:left="730" w:right="3"/>
        <w:contextualSpacing w:val="false"/>
        <w:rPr/>
      </w:pPr>
      <w:r>
        <w:rPr/>
        <w:t xml:space="preserve">Dependência do ambiente aquático;  </w:t>
        <w:tab/>
        <w:t xml:space="preserve"> </w:t>
        <w:tab/>
      </w:r>
    </w:p>
    <w:p>
      <w:pPr>
        <w:pStyle w:val="style0"/>
        <w:numPr>
          <w:ilvl w:val="1"/>
          <w:numId w:val="6"/>
        </w:numPr>
        <w:spacing w:after="0" w:before="0" w:line="369" w:lineRule="auto"/>
        <w:ind w:hanging="360" w:left="730" w:right="3"/>
        <w:contextualSpacing w:val="false"/>
        <w:rPr/>
      </w:pPr>
      <w:r>
        <w:rPr/>
        <w:t xml:space="preserve">Presença de muco na pele. </w:t>
      </w:r>
    </w:p>
    <w:p>
      <w:pPr>
        <w:pStyle w:val="style0"/>
        <w:spacing w:after="134"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7635"/>
            <wp:effectExtent b="0" l="0" r="0" t="0"/>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17"/>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Panorama Histórico: </w:t>
      </w:r>
    </w:p>
    <w:p>
      <w:pPr>
        <w:pStyle w:val="style0"/>
        <w:numPr>
          <w:ilvl w:val="1"/>
          <w:numId w:val="6"/>
        </w:numPr>
        <w:spacing w:after="5" w:before="0" w:line="357" w:lineRule="auto"/>
        <w:ind w:hanging="360" w:left="730" w:right="3"/>
        <w:contextualSpacing w:val="false"/>
        <w:rPr/>
      </w:pPr>
      <w:r>
        <w:rPr/>
        <w:t xml:space="preserve">O primeiro grupo de vertebrados a explorar o ambiente terrestre, mas ainda mantendo a dependência da água para reprodução e respiração; </w:t>
      </w:r>
    </w:p>
    <w:p>
      <w:pPr>
        <w:pStyle w:val="style0"/>
        <w:numPr>
          <w:ilvl w:val="1"/>
          <w:numId w:val="6"/>
        </w:numPr>
        <w:spacing w:after="2" w:before="0" w:line="360" w:lineRule="auto"/>
        <w:ind w:hanging="360" w:left="730" w:right="3"/>
        <w:contextualSpacing w:val="false"/>
        <w:rPr/>
      </w:pPr>
      <w:r>
        <w:rPr/>
        <w:t xml:space="preserve">Apresentam novidades evolutivas que possibilitaram o inicio dessa exploração, como a presença de membros derivados de nadadeiras lobadas, respiração pulmonar nos adultos e pele já com pequenas quantidades de queratina. </w:t>
      </w:r>
    </w:p>
    <w:p>
      <w:pPr>
        <w:pStyle w:val="style0"/>
        <w:spacing w:after="124" w:before="0"/>
        <w:ind w:hanging="10" w:left="278" w:right="0"/>
        <w:contextualSpacing w:val="false"/>
        <w:rPr>
          <w:b/>
        </w:rPr>
      </w:pPr>
      <w:r>
        <w:rPr/>
        <w:drawing>
          <wp:inline distB="0" distL="0" distR="0" distT="0">
            <wp:extent cx="128270" cy="127635"/>
            <wp:effectExtent b="0" l="0" r="0" t="0"/>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18"/>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Características Gerais: </w:t>
      </w:r>
    </w:p>
    <w:p>
      <w:pPr>
        <w:pStyle w:val="style0"/>
        <w:numPr>
          <w:ilvl w:val="1"/>
          <w:numId w:val="6"/>
        </w:numPr>
        <w:spacing w:after="0" w:before="0" w:line="360" w:lineRule="auto"/>
        <w:ind w:hanging="360" w:left="730" w:right="3"/>
        <w:contextualSpacing w:val="false"/>
        <w:rPr/>
      </w:pPr>
      <w:r>
        <w:rPr>
          <w:u w:val="single"/>
        </w:rPr>
        <w:t>Pele:</w:t>
      </w:r>
      <w:r>
        <w:rPr/>
        <w:t xml:space="preserve"> Apresenta glândulas mucosas que mantêm a pele úmida. Possui uma camada fina de queratina, que não impede a perda de água. Em alguns casos, pode apresentar toxinas (glândulas paratóides); </w:t>
      </w:r>
    </w:p>
    <w:p>
      <w:pPr>
        <w:pStyle w:val="style0"/>
        <w:numPr>
          <w:ilvl w:val="1"/>
          <w:numId w:val="6"/>
        </w:numPr>
        <w:ind w:hanging="360" w:left="730" w:right="3"/>
        <w:rPr/>
      </w:pPr>
      <w:r>
        <w:rPr>
          <w:u w:val="single"/>
        </w:rPr>
        <w:t>Sistema respiratório</w:t>
      </w:r>
      <w:r>
        <w:rPr/>
        <w:t xml:space="preserve">: Pulmonar e cutâneo. Branquial, nas larvas; </w:t>
      </w:r>
    </w:p>
    <w:p>
      <w:pPr>
        <w:pStyle w:val="style0"/>
        <w:numPr>
          <w:ilvl w:val="1"/>
          <w:numId w:val="6"/>
        </w:numPr>
        <w:ind w:hanging="360" w:left="730" w:right="3"/>
        <w:rPr/>
      </w:pPr>
      <w:r>
        <w:rPr>
          <w:u w:val="single"/>
        </w:rPr>
        <w:t>Controle da Temperatura Corporal:</w:t>
      </w:r>
      <w:r>
        <w:rPr/>
        <w:t xml:space="preserve"> Ectotérmico; </w:t>
      </w:r>
    </w:p>
    <w:p>
      <w:pPr>
        <w:pStyle w:val="style0"/>
        <w:numPr>
          <w:ilvl w:val="1"/>
          <w:numId w:val="6"/>
        </w:numPr>
        <w:ind w:hanging="360" w:left="730" w:right="3"/>
        <w:rPr/>
      </w:pPr>
      <w:r>
        <w:rPr>
          <w:u w:val="single"/>
        </w:rPr>
        <w:t>Tipo de excreta:</w:t>
      </w:r>
      <w:r>
        <w:rPr/>
        <w:t xml:space="preserve"> Uréia, mas no estado larval é amônia; </w:t>
      </w:r>
    </w:p>
    <w:p>
      <w:pPr>
        <w:pStyle w:val="style0"/>
        <w:numPr>
          <w:ilvl w:val="1"/>
          <w:numId w:val="6"/>
        </w:numPr>
        <w:spacing w:line="360" w:lineRule="auto"/>
        <w:ind w:hanging="360" w:left="730" w:right="3"/>
        <w:rPr/>
      </w:pPr>
      <w:r>
        <w:rPr>
          <w:u w:val="single"/>
        </w:rPr>
        <w:t>Reprodução:</w:t>
      </w:r>
      <w:r>
        <w:rPr/>
        <w:t xml:space="preserve"> Fecundação pode ser externa ou interna com desenvolvimento indireto, com a fase larval totalmente aquática. Ovos somente com cápsula gelatinosa. </w:t>
      </w:r>
    </w:p>
    <w:p>
      <w:pPr>
        <w:pStyle w:val="style0"/>
        <w:spacing w:after="141"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7635"/>
            <wp:effectExtent b="0" l="0" r="0" t="0"/>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9"/>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Diversidade: </w:t>
      </w:r>
    </w:p>
    <w:p>
      <w:pPr>
        <w:pStyle w:val="style0"/>
        <w:numPr>
          <w:ilvl w:val="0"/>
          <w:numId w:val="7"/>
        </w:numPr>
        <w:ind w:hanging="360" w:left="802" w:right="3"/>
        <w:rPr/>
      </w:pPr>
      <w:r>
        <w:rPr>
          <w:u w:val="single"/>
        </w:rPr>
        <w:t>Anura:</w:t>
      </w:r>
      <w:r>
        <w:rPr/>
        <w:t xml:space="preserve"> sapos (Figura 5.a); </w:t>
      </w:r>
    </w:p>
    <w:p>
      <w:pPr>
        <w:pStyle w:val="style0"/>
        <w:numPr>
          <w:ilvl w:val="0"/>
          <w:numId w:val="7"/>
        </w:numPr>
        <w:ind w:hanging="360" w:left="802" w:right="3"/>
        <w:rPr/>
      </w:pPr>
      <w:r>
        <w:rPr>
          <w:u w:val="single"/>
        </w:rPr>
        <w:t>Urodela:</w:t>
      </w:r>
      <w:r>
        <w:rPr/>
        <w:t xml:space="preserve"> salamandras (Figura 5.b); </w:t>
      </w:r>
    </w:p>
    <w:p>
      <w:pPr>
        <w:pStyle w:val="style0"/>
        <w:numPr>
          <w:ilvl w:val="0"/>
          <w:numId w:val="7"/>
        </w:numPr>
        <w:ind w:hanging="360" w:left="802" w:right="3"/>
        <w:rPr/>
      </w:pPr>
      <w:r>
        <w:rPr>
          <w:u w:val="single"/>
        </w:rPr>
        <w:t>Gymnophiona:</w:t>
      </w:r>
      <w:r>
        <w:rPr/>
        <w:t xml:space="preserve"> cobras-cegas (Figura 5.c). </w:t>
      </w:r>
    </w:p>
    <w:p>
      <w:pPr>
        <w:pStyle w:val="style0"/>
        <w:spacing w:after="140"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20"/>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Ecologia </w:t>
      </w:r>
    </w:p>
    <w:p>
      <w:pPr>
        <w:pStyle w:val="style0"/>
        <w:numPr>
          <w:ilvl w:val="0"/>
          <w:numId w:val="8"/>
        </w:numPr>
        <w:ind w:hanging="360" w:left="720" w:right="3"/>
        <w:rPr/>
      </w:pPr>
      <w:r>
        <w:rPr>
          <w:u w:val="single"/>
        </w:rPr>
        <w:t>Vocalização:</w:t>
      </w:r>
      <w:r>
        <w:rPr/>
        <w:t xml:space="preserve"> Possuem cordas vocais, para coaxar;  </w:t>
      </w:r>
    </w:p>
    <w:p>
      <w:pPr>
        <w:pStyle w:val="style0"/>
        <w:numPr>
          <w:ilvl w:val="0"/>
          <w:numId w:val="8"/>
        </w:numPr>
        <w:ind w:hanging="360" w:left="720" w:right="3"/>
        <w:rPr/>
      </w:pPr>
      <w:r>
        <w:rPr>
          <w:u w:val="single"/>
        </w:rPr>
        <w:t>Mecanismos de defesa:</w:t>
      </w:r>
      <w:r>
        <w:rPr/>
        <w:t xml:space="preserve"> possuem veneno; </w:t>
      </w:r>
    </w:p>
    <w:p>
      <w:pPr>
        <w:pStyle w:val="style0"/>
        <w:numPr>
          <w:ilvl w:val="0"/>
          <w:numId w:val="8"/>
        </w:numPr>
        <w:ind w:hanging="360" w:left="720" w:right="3"/>
        <w:rPr/>
      </w:pPr>
      <w:r>
        <w:rPr/>
        <w:t xml:space="preserve">Anfíbios que vivem no deserto/caatinga; </w:t>
      </w:r>
    </w:p>
    <w:p>
      <w:pPr>
        <w:pStyle w:val="style0"/>
        <w:numPr>
          <w:ilvl w:val="0"/>
          <w:numId w:val="8"/>
        </w:numPr>
        <w:ind w:hanging="360" w:left="720" w:right="3"/>
        <w:rPr/>
      </w:pPr>
      <w:r>
        <w:rPr/>
        <w:t xml:space="preserve">Indicadores do ambiente em que estão inseridos. </w:t>
      </w:r>
    </w:p>
    <w:p>
      <w:pPr>
        <w:pStyle w:val="style0"/>
        <w:spacing w:after="125" w:before="0"/>
        <w:ind w:hanging="0" w:left="334" w:right="0"/>
        <w:contextualSpacing w:val="false"/>
        <w:jc w:val="center"/>
        <w:rPr>
          <w:b/>
          <w:color w:val="943634"/>
        </w:rPr>
      </w:pPr>
      <w:r>
        <w:rPr>
          <w:b/>
          <w:color w:val="943634"/>
        </w:rPr>
        <w:t xml:space="preserve"> </w:t>
      </w:r>
    </w:p>
    <w:p>
      <w:pPr>
        <w:pStyle w:val="style0"/>
        <w:spacing w:after="120" w:before="0"/>
        <w:ind w:hanging="0" w:left="334" w:right="0"/>
        <w:contextualSpacing w:val="false"/>
        <w:jc w:val="center"/>
        <w:rPr>
          <w:b/>
          <w:color w:val="A11F6C"/>
        </w:rPr>
      </w:pPr>
      <w:r>
        <w:rPr>
          <w:b/>
          <w:color w:val="A11F6C"/>
        </w:rPr>
        <w:t xml:space="preserve"> </w:t>
      </w:r>
    </w:p>
    <w:p>
      <w:pPr>
        <w:pStyle w:val="style0"/>
        <w:ind w:hanging="10" w:left="293" w:right="9"/>
        <w:jc w:val="center"/>
        <w:rPr>
          <w:b/>
          <w:color w:val="A11F6C"/>
        </w:rPr>
      </w:pPr>
      <w:r>
        <w:rPr>
          <w:b/>
          <w:color w:val="A11F6C"/>
        </w:rPr>
        <w:t xml:space="preserve">Aula 6 - Répteis </w:t>
      </w:r>
    </w:p>
    <w:p>
      <w:pPr>
        <w:pStyle w:val="style0"/>
        <w:ind w:hanging="10" w:left="293" w:right="3"/>
        <w:jc w:val="center"/>
        <w:rPr>
          <w:b/>
          <w:color w:val="A11F6C"/>
        </w:rPr>
      </w:pPr>
      <w:r>
        <w:rPr>
          <w:b/>
          <w:color w:val="A11F6C"/>
        </w:rPr>
        <w:t xml:space="preserve">Aula expositiva com vídeo e figuras </w:t>
      </w:r>
    </w:p>
    <w:p>
      <w:pPr>
        <w:pStyle w:val="style0"/>
        <w:spacing w:after="125" w:before="0"/>
        <w:ind w:hanging="0" w:left="334" w:right="0"/>
        <w:contextualSpacing w:val="false"/>
        <w:jc w:val="center"/>
        <w:rPr/>
      </w:pPr>
      <w:r>
        <w:rPr/>
        <w:t xml:space="preserve"> </w:t>
      </w:r>
    </w:p>
    <w:p>
      <w:pPr>
        <w:pStyle w:val="style0"/>
        <w:spacing w:after="120" w:before="0"/>
        <w:ind w:hanging="0" w:left="0" w:right="422"/>
        <w:contextualSpacing w:val="false"/>
        <w:jc w:val="right"/>
        <w:rPr/>
      </w:pPr>
      <w:r>
        <w:rPr/>
        <w:t>“</w:t>
      </w:r>
      <w:r>
        <w:rPr/>
        <w:t xml:space="preserve">Os primeiros vertebrados que se adaptaram a vida terrestre sem depender </w:t>
      </w:r>
    </w:p>
    <w:p>
      <w:pPr>
        <w:pStyle w:val="style0"/>
        <w:ind w:hanging="10" w:left="573" w:right="0"/>
        <w:jc w:val="center"/>
        <w:rPr/>
      </w:pPr>
      <w:r>
        <w:rPr/>
        <w:t xml:space="preserve">de água para a reprodução e respiração.” </w:t>
      </w:r>
    </w:p>
    <w:p>
      <w:pPr>
        <w:pStyle w:val="style0"/>
        <w:ind w:hanging="10" w:left="573" w:right="0"/>
        <w:jc w:val="center"/>
        <w:rPr/>
      </w:pPr>
      <w:r>
        <w:rPr/>
      </w:r>
    </w:p>
    <w:p>
      <w:pPr>
        <w:pStyle w:val="style0"/>
        <w:ind w:hanging="10" w:left="573" w:right="0"/>
        <w:jc w:val="center"/>
        <w:rPr/>
      </w:pPr>
      <w:r>
        <w:rPr/>
      </w:r>
    </w:p>
    <w:p>
      <w:pPr>
        <w:pStyle w:val="style0"/>
        <w:ind w:hanging="10" w:left="573" w:right="0"/>
        <w:jc w:val="center"/>
        <w:rPr/>
      </w:pPr>
      <w:r>
        <w:rPr/>
        <w:t xml:space="preserve"> </w:t>
      </w:r>
    </w:p>
    <w:p>
      <w:pPr>
        <w:pStyle w:val="style0"/>
        <w:spacing w:after="124" w:before="0"/>
        <w:ind w:hanging="10" w:left="278" w:right="0"/>
        <w:contextualSpacing w:val="false"/>
        <w:rPr/>
      </w:pPr>
      <w:r>
        <w:rPr/>
        <w:drawing>
          <wp:inline distB="0" distL="0" distR="0" distT="0">
            <wp:extent cx="128270" cy="127635"/>
            <wp:effectExtent b="0" l="0" r="0" t="0"/>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1"/>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Trecho de filme</w:t>
      </w:r>
      <w:r>
        <w:rPr/>
        <w:t xml:space="preserve"> </w:t>
      </w:r>
    </w:p>
    <w:p>
      <w:pPr>
        <w:pStyle w:val="style0"/>
        <w:ind w:hanging="10" w:left="562" w:right="0"/>
        <w:jc w:val="left"/>
        <w:rPr/>
      </w:pPr>
      <w:r>
        <w:rPr>
          <w:u w:val="single"/>
        </w:rPr>
        <w:t>Filme exibido:</w:t>
      </w:r>
      <w:r>
        <w:rPr/>
        <w:t xml:space="preserve"> “Rango” </w:t>
      </w:r>
    </w:p>
    <w:p>
      <w:pPr>
        <w:pStyle w:val="style0"/>
        <w:spacing w:after="80" w:before="0"/>
        <w:ind w:hanging="10" w:left="999" w:right="3"/>
        <w:contextualSpacing w:val="false"/>
        <w:rPr/>
      </w:pPr>
      <w:r>
        <w:rPr/>
        <w:t xml:space="preserve">Link: http://www.youtube.com/watch?v=ppYQgP3GT10 </w:t>
      </w:r>
    </w:p>
    <w:p>
      <w:pPr>
        <w:pStyle w:val="style0"/>
        <w:spacing w:after="63" w:before="0"/>
        <w:ind w:hanging="0" w:left="315" w:right="0"/>
        <w:contextualSpacing w:val="false"/>
        <w:jc w:val="left"/>
        <w:rPr/>
      </w:pPr>
      <w:r>
        <w:rPr/>
        <w:drawing>
          <wp:inline distB="0" distL="0" distR="0" distT="0">
            <wp:extent cx="1638300" cy="2064385"/>
            <wp:effectExtent b="0" l="0" r="0" t="0"/>
            <wp:docPr desc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9" name="Picture"/>
                    <pic:cNvPicPr>
                      <a:picLocks noChangeArrowheads="1" noChangeAspect="1"/>
                    </pic:cNvPicPr>
                  </pic:nvPicPr>
                  <pic:blipFill>
                    <a:blip r:embed="rId22"/>
                    <a:srcRect/>
                    <a:stretch>
                      <a:fillRect/>
                    </a:stretch>
                  </pic:blipFill>
                  <pic:spPr bwMode="auto">
                    <a:xfrm>
                      <a:off x="0" y="0"/>
                      <a:ext cx="1638300" cy="2064385"/>
                    </a:xfrm>
                    <a:prstGeom prst="rect">
                      <a:avLst/>
                    </a:prstGeom>
                    <a:noFill/>
                    <a:ln w="9525">
                      <a:noFill/>
                      <a:miter lim="800000"/>
                      <a:headEnd/>
                      <a:tailEnd/>
                    </a:ln>
                  </pic:spPr>
                </pic:pic>
              </a:graphicData>
            </a:graphic>
          </wp:inline>
        </w:drawing>
      </w:r>
      <w:r>
        <w:rPr/>
        <w:t xml:space="preserve">             </w:t>
      </w:r>
    </w:p>
    <w:p>
      <w:pPr>
        <w:pStyle w:val="style0"/>
        <w:spacing w:after="0" w:before="0"/>
        <w:ind w:hanging="0" w:left="283" w:right="0"/>
        <w:contextualSpacing w:val="false"/>
        <w:jc w:val="left"/>
        <w:rPr/>
      </w:pPr>
      <w:r>
        <w:rPr/>
        <w:t xml:space="preserve">                                    </w:t>
      </w:r>
    </w:p>
    <w:p>
      <w:pPr>
        <w:pStyle w:val="style0"/>
        <w:ind w:hanging="10" w:left="562" w:right="0"/>
        <w:jc w:val="left"/>
        <w:rPr/>
      </w:pPr>
      <w:r>
        <w:rPr>
          <w:u w:val="single"/>
        </w:rPr>
        <w:t>Características que podem ser levantadas dos filmes:</w:t>
      </w:r>
      <w:r>
        <w:rPr/>
        <w:t xml:space="preserve"> </w:t>
      </w:r>
    </w:p>
    <w:p>
      <w:pPr>
        <w:pStyle w:val="style0"/>
        <w:numPr>
          <w:ilvl w:val="0"/>
          <w:numId w:val="8"/>
        </w:numPr>
        <w:ind w:hanging="360" w:left="720" w:right="3"/>
        <w:rPr/>
      </w:pPr>
      <w:r>
        <w:rPr/>
        <w:t xml:space="preserve">Independem do ambiente aquático; </w:t>
      </w:r>
    </w:p>
    <w:p>
      <w:pPr>
        <w:pStyle w:val="style0"/>
        <w:numPr>
          <w:ilvl w:val="0"/>
          <w:numId w:val="8"/>
        </w:numPr>
        <w:ind w:hanging="360" w:left="720" w:right="3"/>
        <w:rPr/>
      </w:pPr>
      <w:r>
        <w:rPr/>
        <w:t xml:space="preserve">Pele grossa (queratinizada); </w:t>
      </w:r>
    </w:p>
    <w:p>
      <w:pPr>
        <w:pStyle w:val="style0"/>
        <w:numPr>
          <w:ilvl w:val="0"/>
          <w:numId w:val="8"/>
        </w:numPr>
        <w:ind w:hanging="360" w:left="720" w:right="3"/>
        <w:rPr/>
      </w:pPr>
      <w:r>
        <w:rPr/>
        <w:t xml:space="preserve">Olhos com membrana no camaleão; </w:t>
      </w:r>
    </w:p>
    <w:p>
      <w:pPr>
        <w:pStyle w:val="style0"/>
        <w:numPr>
          <w:ilvl w:val="0"/>
          <w:numId w:val="8"/>
        </w:numPr>
        <w:spacing w:after="0" w:before="0" w:line="360" w:lineRule="auto"/>
        <w:ind w:hanging="360" w:left="720" w:right="3"/>
        <w:contextualSpacing w:val="false"/>
        <w:rPr>
          <w:b/>
        </w:rPr>
      </w:pPr>
      <w:r>
        <w:rPr/>
        <w:t xml:space="preserve">Tartaruga com dentes? </w:t>
      </w:r>
      <w:r>
        <w:rPr>
          <w:b/>
        </w:rPr>
        <w:t xml:space="preserve">(Discutir que nem sempre as representações estão corretas). </w:t>
      </w:r>
    </w:p>
    <w:p>
      <w:pPr>
        <w:pStyle w:val="style0"/>
        <w:spacing w:after="139" w:before="0"/>
        <w:ind w:hanging="0" w:left="706"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0" name="Picture"/>
                    <pic:cNvPicPr>
                      <a:picLocks noChangeArrowheads="1" noChangeAspect="1"/>
                    </pic:cNvPicPr>
                  </pic:nvPicPr>
                  <pic:blipFill>
                    <a:blip r:embed="rId23"/>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Panorama Histórico: </w:t>
      </w:r>
    </w:p>
    <w:p>
      <w:pPr>
        <w:pStyle w:val="style0"/>
        <w:numPr>
          <w:ilvl w:val="0"/>
          <w:numId w:val="8"/>
        </w:numPr>
        <w:spacing w:after="2" w:before="0" w:line="360" w:lineRule="auto"/>
        <w:ind w:hanging="360" w:left="720" w:right="3"/>
        <w:contextualSpacing w:val="false"/>
        <w:rPr/>
      </w:pPr>
      <w:r>
        <w:rPr/>
        <w:t xml:space="preserve">Conquista total do ambiente terrestre, devido ao surgimento de adaptações tais como: ovo amniótico, pele altamente queratinizada, respiração exclusivamente pulmonar. </w:t>
      </w:r>
    </w:p>
    <w:p>
      <w:pPr>
        <w:pStyle w:val="style0"/>
        <w:spacing w:after="134" w:before="0"/>
        <w:ind w:hanging="0" w:left="1004"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1" name="Picture"/>
                    <pic:cNvPicPr>
                      <a:picLocks noChangeArrowheads="1" noChangeAspect="1"/>
                    </pic:cNvPicPr>
                  </pic:nvPicPr>
                  <pic:blipFill>
                    <a:blip r:embed="rId24"/>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Características gerais dos répteis </w:t>
      </w:r>
    </w:p>
    <w:p>
      <w:pPr>
        <w:pStyle w:val="style0"/>
        <w:numPr>
          <w:ilvl w:val="0"/>
          <w:numId w:val="8"/>
        </w:numPr>
        <w:ind w:hanging="360" w:left="720" w:right="3"/>
        <w:rPr/>
      </w:pPr>
      <w:r>
        <w:rPr>
          <w:u w:val="single"/>
        </w:rPr>
        <w:t>Corpo:</w:t>
      </w:r>
      <w:r>
        <w:rPr/>
        <w:t xml:space="preserve"> pernas curtas; garras (proteção e locomoção); </w:t>
      </w:r>
    </w:p>
    <w:p>
      <w:pPr>
        <w:pStyle w:val="style0"/>
        <w:numPr>
          <w:ilvl w:val="0"/>
          <w:numId w:val="8"/>
        </w:numPr>
        <w:ind w:hanging="360" w:left="720" w:right="3"/>
        <w:rPr/>
      </w:pPr>
      <w:r>
        <w:rPr>
          <w:u w:val="single"/>
        </w:rPr>
        <w:t>Tegumento:</w:t>
      </w:r>
      <w:r>
        <w:rPr/>
        <w:t xml:space="preserve"> pele seca e praticamente impermeável e rica em queratina.  </w:t>
      </w:r>
    </w:p>
    <w:p>
      <w:pPr>
        <w:pStyle w:val="style0"/>
        <w:numPr>
          <w:ilvl w:val="0"/>
          <w:numId w:val="8"/>
        </w:numPr>
        <w:ind w:hanging="360" w:left="720" w:right="3"/>
        <w:rPr/>
      </w:pPr>
      <w:r>
        <w:rPr>
          <w:u w:val="single"/>
        </w:rPr>
        <w:t>Controle da Temperatura Corporal:</w:t>
      </w:r>
      <w:r>
        <w:rPr/>
        <w:t xml:space="preserve"> Ectotérmico; </w:t>
      </w:r>
    </w:p>
    <w:p>
      <w:pPr>
        <w:pStyle w:val="style0"/>
        <w:numPr>
          <w:ilvl w:val="0"/>
          <w:numId w:val="8"/>
        </w:numPr>
        <w:ind w:hanging="360" w:left="720" w:right="3"/>
        <w:rPr/>
      </w:pPr>
      <w:r>
        <w:rPr>
          <w:u w:val="single"/>
        </w:rPr>
        <w:t xml:space="preserve">Sistema Respiratório: </w:t>
      </w:r>
      <w:r>
        <w:rPr/>
        <w:t xml:space="preserve">Pulmonar; </w:t>
      </w:r>
    </w:p>
    <w:p>
      <w:pPr>
        <w:pStyle w:val="style0"/>
        <w:numPr>
          <w:ilvl w:val="0"/>
          <w:numId w:val="8"/>
        </w:numPr>
        <w:ind w:hanging="360" w:left="720" w:right="3"/>
        <w:rPr/>
      </w:pPr>
      <w:r>
        <w:rPr>
          <w:u w:val="single"/>
        </w:rPr>
        <w:t>Tipo de Excreta:</w:t>
      </w:r>
      <w:r>
        <w:rPr/>
        <w:t xml:space="preserve"> Maioria ácido úrico (Economia de água); </w:t>
      </w:r>
    </w:p>
    <w:p>
      <w:pPr>
        <w:pStyle w:val="style0"/>
        <w:numPr>
          <w:ilvl w:val="0"/>
          <w:numId w:val="8"/>
        </w:numPr>
        <w:spacing w:after="5" w:before="0" w:line="357" w:lineRule="auto"/>
        <w:ind w:hanging="360" w:left="720" w:right="3"/>
        <w:contextualSpacing w:val="false"/>
        <w:rPr/>
      </w:pPr>
      <w:r>
        <w:rPr>
          <w:u w:val="single"/>
        </w:rPr>
        <w:t>Reprodução:</w:t>
      </w:r>
      <w:r>
        <w:rPr/>
        <w:t xml:space="preserve"> fecundação interna com desenvolvimento direto, vivíparos ou ovíparos;  </w:t>
      </w:r>
    </w:p>
    <w:p>
      <w:pPr>
        <w:pStyle w:val="style0"/>
        <w:numPr>
          <w:ilvl w:val="0"/>
          <w:numId w:val="8"/>
        </w:numPr>
        <w:spacing w:after="5" w:before="0" w:line="357" w:lineRule="auto"/>
        <w:ind w:hanging="360" w:left="720" w:right="3"/>
        <w:contextualSpacing w:val="false"/>
        <w:rPr/>
      </w:pPr>
      <w:r>
        <w:rPr>
          <w:u w:val="single"/>
        </w:rPr>
        <w:t>Ovo:</w:t>
      </w:r>
      <w:r>
        <w:rPr/>
        <w:t xml:space="preserve"> com casca e membranas extra-embrionárias - âmnio, cório, saco vitelínico e alantóide. </w:t>
      </w:r>
    </w:p>
    <w:p>
      <w:pPr>
        <w:pStyle w:val="style0"/>
        <w:spacing w:after="133" w:before="0"/>
        <w:ind w:hanging="0" w:left="567"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7635"/>
            <wp:effectExtent b="0" l="0" r="0" t="0"/>
            <wp:docPr desc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2" name="Picture"/>
                    <pic:cNvPicPr>
                      <a:picLocks noChangeArrowheads="1" noChangeAspect="1"/>
                    </pic:cNvPicPr>
                  </pic:nvPicPr>
                  <pic:blipFill>
                    <a:blip r:embed="rId25"/>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Diversidade </w:t>
      </w:r>
    </w:p>
    <w:p>
      <w:pPr>
        <w:pStyle w:val="style0"/>
        <w:numPr>
          <w:ilvl w:val="0"/>
          <w:numId w:val="9"/>
        </w:numPr>
        <w:ind w:hanging="360" w:left="802" w:right="3"/>
        <w:rPr/>
      </w:pPr>
      <w:r>
        <w:rPr>
          <w:u w:val="single"/>
        </w:rPr>
        <w:t>Crocodilia</w:t>
      </w:r>
      <w:r>
        <w:rPr/>
        <w:t xml:space="preserve">: jacarés e crocodilos (Figura 6.a); </w:t>
      </w:r>
    </w:p>
    <w:p>
      <w:pPr>
        <w:pStyle w:val="style0"/>
        <w:numPr>
          <w:ilvl w:val="0"/>
          <w:numId w:val="9"/>
        </w:numPr>
        <w:ind w:hanging="360" w:left="802" w:right="3"/>
        <w:rPr/>
      </w:pPr>
      <w:r>
        <w:rPr>
          <w:u w:val="single"/>
        </w:rPr>
        <w:t>Squamata</w:t>
      </w:r>
      <w:r>
        <w:rPr/>
        <w:t xml:space="preserve">: serpentes, lagartos e anfisbenas (Figura 6.b); </w:t>
      </w:r>
    </w:p>
    <w:p>
      <w:pPr>
        <w:pStyle w:val="style0"/>
        <w:numPr>
          <w:ilvl w:val="0"/>
          <w:numId w:val="9"/>
        </w:numPr>
        <w:spacing w:after="0" w:before="0" w:line="360" w:lineRule="auto"/>
        <w:ind w:hanging="360" w:left="802" w:right="3"/>
        <w:contextualSpacing w:val="false"/>
        <w:rPr/>
      </w:pPr>
      <w:r>
        <w:rPr>
          <w:u w:val="single"/>
        </w:rPr>
        <w:t>Rhynchocephalia:</w:t>
      </w:r>
      <w:r>
        <w:rPr/>
        <w:t xml:space="preserve"> tuatara (Figura 6.c); </w:t>
      </w:r>
      <w:r>
        <w:rPr>
          <w:b/>
        </w:rPr>
        <w:t>4)</w:t>
      </w:r>
      <w:r>
        <w:rPr/>
        <w:t xml:space="preserve"> </w:t>
      </w:r>
      <w:r>
        <w:rPr>
          <w:u w:val="single"/>
        </w:rPr>
        <w:t>Testudinata</w:t>
      </w:r>
      <w:r>
        <w:rPr/>
        <w:t xml:space="preserve">: tartarugas (Figura 6.d). </w:t>
      </w:r>
    </w:p>
    <w:p>
      <w:pPr>
        <w:pStyle w:val="style0"/>
        <w:spacing w:after="137"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7635"/>
            <wp:effectExtent b="0" l="0" r="0" t="0"/>
            <wp:docPr desc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3" name="Picture"/>
                    <pic:cNvPicPr>
                      <a:picLocks noChangeArrowheads="1" noChangeAspect="1"/>
                    </pic:cNvPicPr>
                  </pic:nvPicPr>
                  <pic:blipFill>
                    <a:blip r:embed="rId26"/>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Ecologia  </w:t>
      </w:r>
    </w:p>
    <w:p>
      <w:pPr>
        <w:pStyle w:val="style0"/>
        <w:numPr>
          <w:ilvl w:val="0"/>
          <w:numId w:val="10"/>
        </w:numPr>
        <w:ind w:hanging="360" w:left="677" w:right="3"/>
        <w:rPr/>
      </w:pPr>
      <w:r>
        <w:rPr/>
        <w:t xml:space="preserve">Fosseta loreal de cobras; </w:t>
      </w:r>
    </w:p>
    <w:p>
      <w:pPr>
        <w:pStyle w:val="style0"/>
        <w:numPr>
          <w:ilvl w:val="0"/>
          <w:numId w:val="10"/>
        </w:numPr>
        <w:ind w:hanging="360" w:left="677" w:right="3"/>
        <w:rPr/>
      </w:pPr>
      <w:r>
        <w:rPr>
          <w:u w:val="single"/>
        </w:rPr>
        <w:t>Sentidos</w:t>
      </w:r>
      <w:r>
        <w:rPr/>
        <w:t xml:space="preserve">: percepção de gostos e cheiros; </w:t>
      </w:r>
    </w:p>
    <w:p>
      <w:pPr>
        <w:pStyle w:val="style0"/>
        <w:numPr>
          <w:ilvl w:val="0"/>
          <w:numId w:val="10"/>
        </w:numPr>
        <w:spacing w:after="5" w:before="0" w:line="357" w:lineRule="auto"/>
        <w:ind w:hanging="360" w:left="677" w:right="3"/>
        <w:contextualSpacing w:val="false"/>
        <w:rPr/>
      </w:pPr>
      <w:r>
        <w:rPr/>
        <w:t xml:space="preserve">Determinação do sexo pela temperatura de incubação → maior vulnerabilidade à extinção; </w:t>
      </w:r>
    </w:p>
    <w:p>
      <w:pPr>
        <w:pStyle w:val="style0"/>
        <w:numPr>
          <w:ilvl w:val="0"/>
          <w:numId w:val="10"/>
        </w:numPr>
        <w:ind w:hanging="360" w:left="677" w:right="3"/>
        <w:rPr/>
      </w:pPr>
      <w:r>
        <w:rPr/>
        <w:t xml:space="preserve">Cobras peçonhentas. </w:t>
      </w:r>
    </w:p>
    <w:p>
      <w:pPr>
        <w:pStyle w:val="style0"/>
        <w:spacing w:after="125" w:before="0"/>
        <w:ind w:hanging="0" w:left="283" w:right="0"/>
        <w:contextualSpacing w:val="false"/>
        <w:jc w:val="left"/>
        <w:rPr/>
      </w:pPr>
      <w:r>
        <w:rPr/>
        <w:t xml:space="preserve"> </w:t>
      </w:r>
    </w:p>
    <w:p>
      <w:pPr>
        <w:pStyle w:val="style0"/>
        <w:spacing w:after="125" w:before="0"/>
        <w:ind w:hanging="0" w:left="0" w:right="232"/>
        <w:contextualSpacing w:val="false"/>
        <w:jc w:val="center"/>
        <w:rPr>
          <w:b/>
          <w:color w:val="943634"/>
        </w:rPr>
      </w:pPr>
      <w:r>
        <w:rPr>
          <w:b/>
          <w:color w:val="943634"/>
        </w:rPr>
        <w:t xml:space="preserve"> </w:t>
      </w:r>
    </w:p>
    <w:p>
      <w:pPr>
        <w:pStyle w:val="style0"/>
        <w:ind w:hanging="10" w:left="293" w:right="575"/>
        <w:jc w:val="center"/>
        <w:rPr>
          <w:b/>
          <w:color w:val="A11F6C"/>
        </w:rPr>
      </w:pPr>
      <w:r>
        <w:rPr>
          <w:b/>
          <w:color w:val="A11F6C"/>
        </w:rPr>
        <w:t xml:space="preserve">Aula 7 – Aves </w:t>
      </w:r>
    </w:p>
    <w:p>
      <w:pPr>
        <w:pStyle w:val="style0"/>
        <w:ind w:hanging="10" w:left="293" w:right="571"/>
        <w:jc w:val="center"/>
        <w:rPr>
          <w:b/>
          <w:color w:val="A11F6C"/>
        </w:rPr>
      </w:pPr>
      <w:r>
        <w:rPr>
          <w:b/>
          <w:color w:val="A11F6C"/>
        </w:rPr>
        <w:t xml:space="preserve">Aula expositiva com vídeo e figuras </w:t>
      </w:r>
    </w:p>
    <w:p>
      <w:pPr>
        <w:pStyle w:val="style0"/>
        <w:spacing w:after="120" w:before="0"/>
        <w:ind w:hanging="0" w:left="0" w:right="232"/>
        <w:contextualSpacing w:val="false"/>
        <w:jc w:val="center"/>
        <w:rPr>
          <w:b/>
          <w:color w:val="943634"/>
        </w:rPr>
      </w:pPr>
      <w:r>
        <w:rPr>
          <w:b/>
          <w:color w:val="943634"/>
        </w:rPr>
        <w:t xml:space="preserve"> </w:t>
      </w:r>
    </w:p>
    <w:p>
      <w:pPr>
        <w:pStyle w:val="style0"/>
        <w:spacing w:after="0" w:before="0" w:line="360" w:lineRule="auto"/>
        <w:ind w:hanging="159" w:left="413" w:right="3"/>
        <w:contextualSpacing w:val="false"/>
        <w:rPr/>
      </w:pPr>
      <w:r>
        <w:rPr/>
        <w:t>“</w:t>
      </w:r>
      <w:r>
        <w:rPr/>
        <w:t xml:space="preserve">A capacidade de voo e a endotermia possibilitaram a exploração de vários nichos pelas aves, sendo que as encontramos em todos os ambientes terrestres, desde o </w:t>
      </w:r>
    </w:p>
    <w:p>
      <w:pPr>
        <w:pStyle w:val="style0"/>
        <w:ind w:hanging="10" w:left="573" w:right="567"/>
        <w:jc w:val="center"/>
        <w:rPr/>
      </w:pPr>
      <w:r>
        <w:rPr/>
        <w:t xml:space="preserve">local mais quente ao mais frio, dos mares aos picos mais altos.” </w:t>
      </w:r>
    </w:p>
    <w:p>
      <w:pPr>
        <w:pStyle w:val="style0"/>
        <w:spacing w:after="134" w:before="0"/>
        <w:ind w:hanging="0" w:left="0" w:right="232"/>
        <w:contextualSpacing w:val="false"/>
        <w:jc w:val="center"/>
        <w:rPr/>
      </w:pPr>
      <w:r>
        <w:rPr/>
        <w:t xml:space="preserve"> </w:t>
      </w:r>
    </w:p>
    <w:p>
      <w:pPr>
        <w:pStyle w:val="style0"/>
        <w:spacing w:after="124" w:before="0"/>
        <w:ind w:hanging="10" w:left="10" w:right="0"/>
        <w:contextualSpacing w:val="false"/>
        <w:rPr/>
      </w:pPr>
      <w:r>
        <w:rPr/>
        <w:drawing>
          <wp:inline distB="0" distL="0" distR="0" distT="0">
            <wp:extent cx="128270" cy="128270"/>
            <wp:effectExtent b="0" l="0" r="0" t="0"/>
            <wp:docPr desc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4" name="Picture"/>
                    <pic:cNvPicPr>
                      <a:picLocks noChangeArrowheads="1" noChangeAspect="1"/>
                    </pic:cNvPicPr>
                  </pic:nvPicPr>
                  <pic:blipFill>
                    <a:blip r:embed="rId27"/>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Trechos de filmes</w:t>
      </w:r>
      <w:r>
        <w:rPr/>
        <w:t xml:space="preserve"> </w:t>
      </w:r>
    </w:p>
    <w:p>
      <w:pPr>
        <w:pStyle w:val="style0"/>
        <w:ind w:hanging="10" w:left="293" w:right="3"/>
        <w:rPr/>
      </w:pPr>
      <w:r>
        <w:rPr>
          <w:u w:val="single"/>
        </w:rPr>
        <w:t>Filmes exibidos:</w:t>
      </w:r>
      <w:r>
        <w:rPr/>
        <w:t xml:space="preserve"> “Rio” e “Papa-Léguas e Coyote” </w:t>
      </w:r>
    </w:p>
    <w:p>
      <w:pPr>
        <w:pStyle w:val="style0"/>
        <w:ind w:hanging="10" w:left="562" w:right="0"/>
        <w:jc w:val="left"/>
        <w:rPr>
          <w:i/>
        </w:rPr>
      </w:pPr>
      <w:r>
        <w:rPr>
          <w:i/>
        </w:rPr>
        <w:t xml:space="preserve">Rio </w:t>
      </w:r>
    </w:p>
    <w:p>
      <w:pPr>
        <w:pStyle w:val="style0"/>
        <w:ind w:hanging="10" w:left="562" w:right="3"/>
        <w:rPr/>
      </w:pPr>
      <w:r>
        <w:rPr/>
        <w:t xml:space="preserve">Link: http://www.youtube.com/watch?v=nM7cycq7kWI (0:10 min – 2:02 min) </w:t>
      </w:r>
    </w:p>
    <w:p>
      <w:pPr>
        <w:pStyle w:val="style0"/>
        <w:spacing w:after="120" w:before="0"/>
        <w:ind w:hanging="0" w:left="283" w:right="0"/>
        <w:contextualSpacing w:val="false"/>
        <w:jc w:val="left"/>
        <w:rPr/>
      </w:pPr>
      <w:r>
        <w:rPr/>
        <w:t xml:space="preserve"> </w:t>
      </w:r>
    </w:p>
    <w:p>
      <w:pPr>
        <w:pStyle w:val="style0"/>
        <w:ind w:hanging="10" w:left="562" w:right="0"/>
        <w:jc w:val="left"/>
        <w:rPr>
          <w:i/>
        </w:rPr>
      </w:pPr>
      <w:r>
        <w:rPr>
          <w:i/>
        </w:rPr>
        <w:t xml:space="preserve">Papa Léguas e Coyote </w:t>
      </w:r>
    </w:p>
    <w:p>
      <w:pPr>
        <w:pStyle w:val="style0"/>
        <w:spacing w:after="89" w:before="0"/>
        <w:ind w:hanging="10" w:left="562" w:right="3"/>
        <w:contextualSpacing w:val="false"/>
        <w:rPr/>
      </w:pPr>
      <w:r>
        <w:rPr/>
        <w:t xml:space="preserve">Link: http://www.youtube.com/watch?v=mQQdsVMnnRA (0 min – 1:14 min) </w:t>
      </w:r>
    </w:p>
    <w:p>
      <w:pPr>
        <w:pStyle w:val="style0"/>
        <w:tabs>
          <w:tab w:leader="none" w:pos="6088" w:val="center"/>
        </w:tabs>
        <w:spacing w:after="63" w:before="0"/>
        <w:ind w:hanging="0" w:left="0" w:right="0"/>
        <w:contextualSpacing w:val="false"/>
        <w:jc w:val="left"/>
        <w:rPr/>
      </w:pPr>
      <w:r>
        <w:rPr/>
        <w:drawing>
          <wp:inline distB="0" distL="0" distR="0" distT="0">
            <wp:extent cx="1809750" cy="2533015"/>
            <wp:effectExtent b="0" l="0" r="0" t="0"/>
            <wp:docPr desc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5" name="Picture"/>
                    <pic:cNvPicPr>
                      <a:picLocks noChangeArrowheads="1" noChangeAspect="1"/>
                    </pic:cNvPicPr>
                  </pic:nvPicPr>
                  <pic:blipFill>
                    <a:blip r:embed="rId28"/>
                    <a:srcRect/>
                    <a:stretch>
                      <a:fillRect/>
                    </a:stretch>
                  </pic:blipFill>
                  <pic:spPr bwMode="auto">
                    <a:xfrm>
                      <a:off x="0" y="0"/>
                      <a:ext cx="1809750" cy="2533015"/>
                    </a:xfrm>
                    <a:prstGeom prst="rect">
                      <a:avLst/>
                    </a:prstGeom>
                    <a:noFill/>
                    <a:ln w="9525">
                      <a:noFill/>
                      <a:miter lim="800000"/>
                      <a:headEnd/>
                      <a:tailEnd/>
                    </a:ln>
                  </pic:spPr>
                </pic:pic>
              </a:graphicData>
            </a:graphic>
          </wp:inline>
        </w:drawing>
      </w:r>
      <w:r>
        <w:rPr/>
        <w:t xml:space="preserve">                                  </w:t>
      </w:r>
      <w:r>
        <w:rPr/>
        <w:tab/>
      </w:r>
      <w:r>
        <w:rPr/>
        <w:drawing>
          <wp:inline distB="0" distL="0" distR="0" distT="0">
            <wp:extent cx="1647825" cy="2428875"/>
            <wp:effectExtent b="0" l="0" r="0" t="0"/>
            <wp:docPr desc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6" name="Picture"/>
                    <pic:cNvPicPr>
                      <a:picLocks noChangeArrowheads="1" noChangeAspect="1"/>
                    </pic:cNvPicPr>
                  </pic:nvPicPr>
                  <pic:blipFill>
                    <a:blip r:embed="rId29"/>
                    <a:srcRect/>
                    <a:stretch>
                      <a:fillRect/>
                    </a:stretch>
                  </pic:blipFill>
                  <pic:spPr bwMode="auto">
                    <a:xfrm>
                      <a:off x="0" y="0"/>
                      <a:ext cx="1647825" cy="2428875"/>
                    </a:xfrm>
                    <a:prstGeom prst="rect">
                      <a:avLst/>
                    </a:prstGeom>
                    <a:noFill/>
                    <a:ln w="9525">
                      <a:noFill/>
                      <a:miter lim="800000"/>
                      <a:headEnd/>
                      <a:tailEnd/>
                    </a:ln>
                  </pic:spPr>
                </pic:pic>
              </a:graphicData>
            </a:graphic>
          </wp:inline>
        </w:drawing>
      </w:r>
      <w:r>
        <w:rPr/>
        <w:t xml:space="preserve"> </w:t>
      </w:r>
    </w:p>
    <w:p>
      <w:pPr>
        <w:pStyle w:val="style0"/>
        <w:spacing w:after="125" w:before="0"/>
        <w:ind w:hanging="0" w:left="283" w:right="0"/>
        <w:contextualSpacing w:val="false"/>
        <w:jc w:val="left"/>
        <w:rPr/>
      </w:pPr>
      <w:r>
        <w:rPr/>
        <w:t xml:space="preserve"> </w:t>
      </w:r>
    </w:p>
    <w:p>
      <w:pPr>
        <w:pStyle w:val="style0"/>
        <w:spacing w:after="0" w:before="0"/>
        <w:ind w:hanging="0" w:left="283" w:right="0"/>
        <w:contextualSpacing w:val="false"/>
        <w:jc w:val="left"/>
        <w:rPr/>
      </w:pPr>
      <w:r>
        <w:rPr/>
        <w:t xml:space="preserve"> </w:t>
      </w:r>
    </w:p>
    <w:p>
      <w:pPr>
        <w:pStyle w:val="style0"/>
        <w:ind w:hanging="10" w:left="562" w:right="0"/>
        <w:jc w:val="left"/>
        <w:rPr/>
      </w:pPr>
      <w:r>
        <w:rPr>
          <w:u w:val="single"/>
        </w:rPr>
        <w:t>Características levantadas dos filmes:</w:t>
      </w:r>
      <w:r>
        <w:rPr/>
        <w:t xml:space="preserve"> </w:t>
      </w:r>
    </w:p>
    <w:p>
      <w:pPr>
        <w:pStyle w:val="style0"/>
        <w:numPr>
          <w:ilvl w:val="0"/>
          <w:numId w:val="11"/>
        </w:numPr>
        <w:ind w:hanging="360" w:left="754" w:right="3"/>
        <w:rPr/>
      </w:pPr>
      <w:r>
        <w:rPr/>
        <w:t xml:space="preserve">Presença de penas coloridas; </w:t>
      </w:r>
    </w:p>
    <w:p>
      <w:pPr>
        <w:pStyle w:val="style0"/>
        <w:numPr>
          <w:ilvl w:val="0"/>
          <w:numId w:val="11"/>
        </w:numPr>
        <w:ind w:hanging="360" w:left="754" w:right="3"/>
        <w:rPr/>
      </w:pPr>
      <w:r>
        <w:rPr/>
        <w:t xml:space="preserve">Pernas; </w:t>
      </w:r>
    </w:p>
    <w:p>
      <w:pPr>
        <w:pStyle w:val="style0"/>
        <w:numPr>
          <w:ilvl w:val="0"/>
          <w:numId w:val="11"/>
        </w:numPr>
        <w:ind w:hanging="360" w:left="754" w:right="3"/>
        <w:rPr/>
      </w:pPr>
      <w:r>
        <w:rPr/>
        <w:t xml:space="preserve">Presença de bicos variados; </w:t>
      </w:r>
    </w:p>
    <w:p>
      <w:pPr>
        <w:pStyle w:val="style0"/>
        <w:numPr>
          <w:ilvl w:val="0"/>
          <w:numId w:val="11"/>
        </w:numPr>
        <w:ind w:hanging="360" w:left="754" w:right="3"/>
        <w:rPr/>
      </w:pPr>
      <w:r>
        <w:rPr/>
        <w:t xml:space="preserve">Presença de garras; </w:t>
      </w:r>
    </w:p>
    <w:p>
      <w:pPr>
        <w:pStyle w:val="style0"/>
        <w:numPr>
          <w:ilvl w:val="0"/>
          <w:numId w:val="11"/>
        </w:numPr>
        <w:spacing w:after="11" w:before="0" w:line="360" w:lineRule="auto"/>
        <w:ind w:hanging="360" w:left="754" w:right="3"/>
        <w:contextualSpacing w:val="false"/>
        <w:rPr/>
      </w:pPr>
      <w:r>
        <w:rPr/>
        <w:t xml:space="preserve">Adaptações para voo: asas, peso corpóreo reduzido, etc.; </w:t>
      </w:r>
    </w:p>
    <w:p>
      <w:pPr>
        <w:pStyle w:val="style0"/>
        <w:numPr>
          <w:ilvl w:val="0"/>
          <w:numId w:val="11"/>
        </w:numPr>
        <w:spacing w:after="11" w:before="0" w:line="360" w:lineRule="auto"/>
        <w:ind w:hanging="360" w:left="754" w:right="3"/>
        <w:contextualSpacing w:val="false"/>
        <w:rPr/>
      </w:pPr>
      <w:r>
        <w:rPr/>
        <w:t xml:space="preserve">Postura de ovos; </w:t>
      </w:r>
    </w:p>
    <w:p>
      <w:pPr>
        <w:pStyle w:val="style0"/>
        <w:numPr>
          <w:ilvl w:val="0"/>
          <w:numId w:val="11"/>
        </w:numPr>
        <w:ind w:hanging="360" w:left="754" w:right="3"/>
        <w:rPr/>
      </w:pPr>
      <w:r>
        <w:rPr/>
        <w:t xml:space="preserve">Diversidade de hábitats. </w:t>
      </w:r>
    </w:p>
    <w:p>
      <w:pPr>
        <w:pStyle w:val="style0"/>
        <w:spacing w:after="134"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8270"/>
            <wp:effectExtent b="0" l="0" r="0" t="0"/>
            <wp:docPr desc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7" name="Picture"/>
                    <pic:cNvPicPr>
                      <a:picLocks noChangeArrowheads="1" noChangeAspect="1"/>
                    </pic:cNvPicPr>
                  </pic:nvPicPr>
                  <pic:blipFill>
                    <a:blip r:embed="rId30"/>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Panorama Histórico </w:t>
      </w:r>
    </w:p>
    <w:p>
      <w:pPr>
        <w:pStyle w:val="style0"/>
        <w:numPr>
          <w:ilvl w:val="0"/>
          <w:numId w:val="11"/>
        </w:numPr>
        <w:spacing w:after="289" w:before="0" w:line="360" w:lineRule="auto"/>
        <w:ind w:hanging="360" w:left="754" w:right="3"/>
        <w:contextualSpacing w:val="false"/>
        <w:rPr/>
      </w:pPr>
      <w:r>
        <w:rPr/>
        <w:t xml:space="preserve">As aves desenvolveram uma série de adaptações que permitiram o voo, tais como: diminuição do peso corporal devido à presença de sacos aéreos e ossos pneumáticos e ausência de bexiga urinária, presença de penas e de asas. </w:t>
      </w:r>
    </w:p>
    <w:p>
      <w:pPr>
        <w:pStyle w:val="style0"/>
        <w:spacing w:after="124" w:before="0"/>
        <w:ind w:hanging="10" w:left="278" w:right="0"/>
        <w:contextualSpacing w:val="false"/>
        <w:rPr/>
      </w:pPr>
      <w:r>
        <w:rPr/>
        <w:drawing>
          <wp:inline distB="0" distL="0" distR="0" distT="0">
            <wp:extent cx="128270" cy="128270"/>
            <wp:effectExtent b="0" l="0" r="0" t="0"/>
            <wp:docPr desc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8" name="Picture"/>
                    <pic:cNvPicPr>
                      <a:picLocks noChangeArrowheads="1" noChangeAspect="1"/>
                    </pic:cNvPicPr>
                  </pic:nvPicPr>
                  <pic:blipFill>
                    <a:blip r:embed="rId31"/>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Características Gerais</w:t>
      </w:r>
      <w:r>
        <w:rPr/>
        <w:t xml:space="preserve"> </w:t>
      </w:r>
    </w:p>
    <w:p>
      <w:pPr>
        <w:pStyle w:val="style0"/>
        <w:numPr>
          <w:ilvl w:val="0"/>
          <w:numId w:val="11"/>
        </w:numPr>
        <w:ind w:hanging="360" w:left="754" w:right="3"/>
        <w:rPr/>
      </w:pPr>
      <w:r>
        <w:rPr>
          <w:u w:val="single"/>
        </w:rPr>
        <w:t>Esqueleto:</w:t>
      </w:r>
      <w:r>
        <w:rPr/>
        <w:t xml:space="preserve"> ossos pneumáticos; ausência de dentes </w:t>
      </w:r>
    </w:p>
    <w:p>
      <w:pPr>
        <w:pStyle w:val="style0"/>
        <w:numPr>
          <w:ilvl w:val="0"/>
          <w:numId w:val="11"/>
        </w:numPr>
        <w:spacing w:after="2" w:before="0" w:line="362" w:lineRule="auto"/>
        <w:ind w:hanging="360" w:left="754" w:right="3"/>
        <w:contextualSpacing w:val="false"/>
        <w:rPr/>
      </w:pPr>
      <w:r>
        <w:rPr>
          <w:u w:val="single"/>
        </w:rPr>
        <w:t>Tegumento:</w:t>
      </w:r>
      <w:r>
        <w:rPr/>
        <w:t xml:space="preserve"> Penas derivadas de células epidérmicas, responsáveis pela impermeabilização, sustentação no voo, limpeza, mecanorrecepção, corte, isolamento térmico; </w:t>
      </w:r>
    </w:p>
    <w:p>
      <w:pPr>
        <w:pStyle w:val="style0"/>
        <w:numPr>
          <w:ilvl w:val="0"/>
          <w:numId w:val="11"/>
        </w:numPr>
        <w:ind w:hanging="360" w:left="754" w:right="3"/>
        <w:rPr/>
      </w:pPr>
      <w:r>
        <w:rPr>
          <w:u w:val="single"/>
        </w:rPr>
        <w:t>Controle da Temperatural Corporal:</w:t>
      </w:r>
      <w:r>
        <w:rPr/>
        <w:t xml:space="preserve"> Endotérmico; </w:t>
      </w:r>
    </w:p>
    <w:p>
      <w:pPr>
        <w:pStyle w:val="style0"/>
        <w:numPr>
          <w:ilvl w:val="0"/>
          <w:numId w:val="11"/>
        </w:numPr>
        <w:ind w:hanging="360" w:left="754" w:right="3"/>
        <w:rPr/>
      </w:pPr>
      <w:r>
        <w:rPr>
          <w:u w:val="single"/>
        </w:rPr>
        <w:t>Sistema Respiratório:</w:t>
      </w:r>
      <w:r>
        <w:rPr/>
        <w:t xml:space="preserve"> pulmões com sacos aéreos; siringe </w:t>
      </w:r>
    </w:p>
    <w:p>
      <w:pPr>
        <w:pStyle w:val="style0"/>
        <w:numPr>
          <w:ilvl w:val="0"/>
          <w:numId w:val="11"/>
        </w:numPr>
        <w:ind w:hanging="360" w:left="754" w:right="3"/>
        <w:rPr/>
      </w:pPr>
      <w:r>
        <w:rPr>
          <w:u w:val="single"/>
        </w:rPr>
        <w:t>Tipo de excreta:</w:t>
      </w:r>
      <w:r>
        <w:rPr/>
        <w:t xml:space="preserve"> ácido úrico;  </w:t>
      </w:r>
    </w:p>
    <w:p>
      <w:pPr>
        <w:pStyle w:val="style0"/>
        <w:numPr>
          <w:ilvl w:val="0"/>
          <w:numId w:val="11"/>
        </w:numPr>
        <w:ind w:hanging="360" w:left="754" w:right="3"/>
        <w:rPr/>
      </w:pPr>
      <w:r>
        <w:rPr>
          <w:u w:val="single"/>
        </w:rPr>
        <w:t>Reprodução:</w:t>
      </w:r>
      <w:r>
        <w:rPr/>
        <w:t xml:space="preserve"> fecundação interna; ovíparas; desenvolvimento direto;  </w:t>
      </w:r>
    </w:p>
    <w:p>
      <w:pPr>
        <w:pStyle w:val="style0"/>
        <w:numPr>
          <w:ilvl w:val="0"/>
          <w:numId w:val="11"/>
        </w:numPr>
        <w:spacing w:after="5" w:before="0" w:line="357" w:lineRule="auto"/>
        <w:ind w:hanging="360" w:left="754" w:right="3"/>
        <w:contextualSpacing w:val="false"/>
        <w:rPr/>
      </w:pPr>
      <w:r>
        <w:rPr>
          <w:u w:val="single"/>
        </w:rPr>
        <w:t>Ovo:</w:t>
      </w:r>
      <w:r>
        <w:rPr/>
        <w:t xml:space="preserve"> Com casca e membranas extra-embrionárias - âmnio, cório, saco vitelínico e alantóide. </w:t>
      </w:r>
    </w:p>
    <w:p>
      <w:pPr>
        <w:pStyle w:val="style0"/>
        <w:spacing w:after="133"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7635"/>
            <wp:effectExtent b="0" l="0" r="0" t="0"/>
            <wp:docPr desc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9" name="Picture"/>
                    <pic:cNvPicPr>
                      <a:picLocks noChangeArrowheads="1" noChangeAspect="1"/>
                    </pic:cNvPicPr>
                  </pic:nvPicPr>
                  <pic:blipFill>
                    <a:blip r:embed="rId32"/>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Diversidade</w:t>
      </w:r>
      <w:r>
        <w:rPr/>
        <w:t xml:space="preserve"> </w:t>
      </w:r>
    </w:p>
    <w:p>
      <w:pPr>
        <w:pStyle w:val="style0"/>
        <w:numPr>
          <w:ilvl w:val="0"/>
          <w:numId w:val="11"/>
        </w:numPr>
        <w:ind w:hanging="360" w:left="754" w:right="3"/>
        <w:rPr/>
      </w:pPr>
      <w:r>
        <w:rPr/>
        <w:t xml:space="preserve">Aproximadamente 10.000 espécies (Figura 7). </w:t>
      </w:r>
    </w:p>
    <w:p>
      <w:pPr>
        <w:pStyle w:val="style0"/>
        <w:numPr>
          <w:ilvl w:val="0"/>
          <w:numId w:val="11"/>
        </w:numPr>
        <w:ind w:hanging="360" w:left="754" w:right="3"/>
        <w:rPr/>
      </w:pPr>
      <w:r>
        <w:rPr/>
        <w:t xml:space="preserve">Diversidade de ambientes e nichos. </w:t>
      </w:r>
    </w:p>
    <w:p>
      <w:pPr>
        <w:pStyle w:val="style0"/>
        <w:spacing w:after="124" w:before="0"/>
        <w:ind w:hanging="10" w:left="278" w:right="0"/>
        <w:contextualSpacing w:val="false"/>
        <w:rPr>
          <w:rFonts w:ascii="Arial" w:cs="Arial" w:eastAsia="Arial" w:hAnsi="Arial"/>
        </w:rPr>
      </w:pPr>
      <w:r>
        <w:rPr>
          <w:rFonts w:ascii="Arial" w:cs="Arial" w:eastAsia="Arial" w:hAnsi="Arial"/>
        </w:rPr>
      </w:r>
    </w:p>
    <w:p>
      <w:pPr>
        <w:pStyle w:val="style0"/>
        <w:spacing w:after="124" w:before="0"/>
        <w:ind w:hanging="10" w:left="278" w:right="0"/>
        <w:contextualSpacing w:val="false"/>
        <w:rPr/>
      </w:pPr>
      <w:r>
        <w:rPr/>
        <w:drawing>
          <wp:inline distB="0" distL="0" distR="0" distT="0">
            <wp:extent cx="128270" cy="127635"/>
            <wp:effectExtent b="0" l="0" r="0" t="0"/>
            <wp:docPr desc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0" name="Picture"/>
                    <pic:cNvPicPr>
                      <a:picLocks noChangeArrowheads="1" noChangeAspect="1"/>
                    </pic:cNvPicPr>
                  </pic:nvPicPr>
                  <pic:blipFill>
                    <a:blip r:embed="rId33"/>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Ecologia </w:t>
      </w:r>
      <w:r>
        <w:rPr/>
        <w:t xml:space="preserve"> </w:t>
      </w:r>
    </w:p>
    <w:p>
      <w:pPr>
        <w:pStyle w:val="style0"/>
        <w:numPr>
          <w:ilvl w:val="0"/>
          <w:numId w:val="11"/>
        </w:numPr>
        <w:spacing w:line="357" w:lineRule="auto"/>
        <w:ind w:hanging="360" w:left="754" w:right="3"/>
        <w:rPr/>
      </w:pPr>
      <w:r>
        <w:rPr/>
        <w:t xml:space="preserve">Alimentação de flamingos e guará: colorações pigmentares (vermelho, preto) ou estruturais (azul, violeta). </w:t>
      </w:r>
    </w:p>
    <w:p>
      <w:pPr>
        <w:pStyle w:val="style0"/>
        <w:ind w:hanging="10" w:left="293" w:right="575"/>
        <w:jc w:val="center"/>
        <w:rPr>
          <w:b/>
          <w:color w:val="943634"/>
        </w:rPr>
      </w:pPr>
      <w:r>
        <w:rPr>
          <w:b/>
          <w:color w:val="943634"/>
        </w:rPr>
      </w:r>
    </w:p>
    <w:p>
      <w:pPr>
        <w:pStyle w:val="style0"/>
        <w:ind w:hanging="10" w:left="293" w:right="575"/>
        <w:jc w:val="center"/>
        <w:rPr>
          <w:b/>
          <w:color w:val="943634"/>
        </w:rPr>
      </w:pPr>
      <w:r>
        <w:rPr>
          <w:b/>
          <w:color w:val="943634"/>
        </w:rPr>
      </w:r>
    </w:p>
    <w:p>
      <w:pPr>
        <w:pStyle w:val="style0"/>
        <w:ind w:hanging="10" w:left="293" w:right="575"/>
        <w:jc w:val="center"/>
        <w:rPr>
          <w:b/>
          <w:color w:val="A11F6C"/>
        </w:rPr>
      </w:pPr>
      <w:r>
        <w:rPr>
          <w:b/>
          <w:color w:val="A11F6C"/>
        </w:rPr>
        <w:t xml:space="preserve">Aula 8 – Mamíferos </w:t>
      </w:r>
    </w:p>
    <w:p>
      <w:pPr>
        <w:pStyle w:val="style0"/>
        <w:ind w:hanging="10" w:left="293" w:right="571"/>
        <w:jc w:val="center"/>
        <w:rPr>
          <w:b/>
          <w:color w:val="A11F6C"/>
        </w:rPr>
      </w:pPr>
      <w:r>
        <w:rPr>
          <w:b/>
          <w:color w:val="A11F6C"/>
        </w:rPr>
        <w:t xml:space="preserve">Aula expositiva com vídeo e figuras </w:t>
      </w:r>
    </w:p>
    <w:p>
      <w:pPr>
        <w:pStyle w:val="style0"/>
        <w:spacing w:after="126" w:before="0"/>
        <w:ind w:hanging="0" w:left="0" w:right="232"/>
        <w:contextualSpacing w:val="false"/>
        <w:jc w:val="center"/>
        <w:rPr/>
      </w:pPr>
      <w:r>
        <w:rPr/>
        <w:t xml:space="preserve"> </w:t>
      </w:r>
    </w:p>
    <w:p>
      <w:pPr>
        <w:pStyle w:val="style0"/>
        <w:ind w:hanging="10" w:left="173" w:right="3"/>
        <w:rPr/>
      </w:pPr>
      <w:r>
        <w:rPr/>
        <w:t>“</w:t>
      </w:r>
      <w:r>
        <w:rPr/>
        <w:t xml:space="preserve">No final do período dominado pelos grandes répteis, houve a grande diversificação </w:t>
      </w:r>
    </w:p>
    <w:p>
      <w:pPr>
        <w:pStyle w:val="style0"/>
        <w:ind w:hanging="10" w:left="2032" w:right="3"/>
        <w:rPr/>
      </w:pPr>
      <w:r>
        <w:rPr/>
        <w:t xml:space="preserve">dos animais portadores de glândulas mamárias.” </w:t>
      </w:r>
    </w:p>
    <w:p>
      <w:pPr>
        <w:pStyle w:val="style0"/>
        <w:spacing w:after="140" w:before="0"/>
        <w:ind w:hanging="0" w:left="0" w:right="232"/>
        <w:contextualSpacing w:val="false"/>
        <w:jc w:val="center"/>
        <w:rPr/>
      </w:pPr>
      <w:r>
        <w:rPr/>
        <w:t xml:space="preserve"> </w:t>
      </w:r>
    </w:p>
    <w:p>
      <w:pPr>
        <w:pStyle w:val="style0"/>
        <w:spacing w:after="124" w:before="0"/>
        <w:ind w:hanging="10" w:left="10" w:right="0"/>
        <w:contextualSpacing w:val="false"/>
        <w:rPr/>
      </w:pPr>
      <w:r>
        <w:rPr/>
        <w:drawing>
          <wp:inline distB="0" distL="0" distR="0" distT="0">
            <wp:extent cx="128270" cy="128270"/>
            <wp:effectExtent b="0" l="0" r="0" t="0"/>
            <wp:docPr desc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1" name="Picture"/>
                    <pic:cNvPicPr>
                      <a:picLocks noChangeArrowheads="1" noChangeAspect="1"/>
                    </pic:cNvPicPr>
                  </pic:nvPicPr>
                  <pic:blipFill>
                    <a:blip r:embed="rId34"/>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Trecho dos filmes</w:t>
      </w:r>
      <w:r>
        <w:rPr/>
        <w:t xml:space="preserve"> </w:t>
      </w:r>
    </w:p>
    <w:p>
      <w:pPr>
        <w:pStyle w:val="style0"/>
        <w:jc w:val="left"/>
        <w:rPr/>
      </w:pPr>
      <w:r>
        <w:rPr>
          <w:u w:val="single"/>
        </w:rPr>
        <w:t>Filme exibido:</w:t>
      </w:r>
      <w:r>
        <w:rPr/>
        <w:t xml:space="preserve"> “Rei Leão”. </w:t>
      </w:r>
    </w:p>
    <w:p>
      <w:pPr>
        <w:pStyle w:val="style0"/>
        <w:ind w:hanging="10" w:left="562" w:right="3"/>
        <w:rPr/>
      </w:pPr>
      <w:r>
        <w:rPr/>
        <w:t xml:space="preserve">Link: http://www.youtube.com/watch?v=U-6Sr-gKDAs </w:t>
      </w:r>
    </w:p>
    <w:p>
      <w:pPr>
        <w:pStyle w:val="style0"/>
        <w:spacing w:after="0" w:before="0"/>
        <w:ind w:hanging="0" w:left="567" w:right="0"/>
        <w:contextualSpacing w:val="false"/>
        <w:jc w:val="left"/>
        <w:rPr>
          <w:i/>
        </w:rPr>
      </w:pPr>
      <w:r>
        <w:rPr>
          <w:i/>
        </w:rPr>
        <w:t xml:space="preserve"> </w:t>
      </w:r>
    </w:p>
    <w:p>
      <w:pPr>
        <w:pStyle w:val="style0"/>
        <w:spacing w:after="276" w:before="0"/>
        <w:ind w:hanging="0" w:left="399" w:right="0"/>
        <w:contextualSpacing w:val="false"/>
        <w:jc w:val="left"/>
        <w:rPr>
          <w:pict>
            <v:group alt="Group 20237" coordorigin="0,0" coordsize="7301,3105" id="shape_0" style="position:absolute;margin-left:0pt;margin-top:0pt;width:365.05pt;height:155.25pt">
              <v:shape id="shape_0" style="position:absolute;left:0;top:0;width:2504;height:3104" type="shapetype_75">
                <v:wrap v:type="none"/>
                <v:fill detectmouseclick="t"/>
                <v:stroke color="#3465af" endcap="flat" joinstyle="round"/>
              </v:shape>
              <v:shape id="shape_0" style="position:absolute;left:4935;top:367;width:2365;height:2624" type="shapetype_75">
                <v:wrap v:type="none"/>
                <v:fill detectmouseclick="t"/>
                <v:stroke color="#3465af" endcap="flat" joinstyle="round"/>
              </v:shape>
            </v:group>
          </w:pict>
        </w:rPr>
      </w:pPr>
      <w:r>
        <w:rPr>
          <w:pict>
            <v:group alt="Group 20237" coordorigin="0,0" coordsize="7301,3105" id="shape_0" style="position:absolute;margin-left:0pt;margin-top:0pt;width:365.05pt;height:155.25pt">
              <v:shape id="shape_0" style="position:absolute;left:0;top:0;width:2504;height:3104" type="shapetype_75">
                <v:wrap v:type="none"/>
                <v:fill detectmouseclick="t"/>
                <v:stroke color="#3465af" endcap="flat" joinstyle="round"/>
              </v:shape>
              <v:shape id="shape_0" style="position:absolute;left:4935;top:367;width:2365;height:2624" type="shapetype_75">
                <v:wrap v:type="none"/>
                <v:fill detectmouseclick="t"/>
                <v:stroke color="#3465af" endcap="flat" joinstyle="round"/>
              </v:shape>
            </v:group>
          </w:pict>
        </w:rPr>
      </w:r>
    </w:p>
    <w:p>
      <w:pPr>
        <w:pStyle w:val="style0"/>
        <w:spacing w:after="120" w:before="0"/>
        <w:ind w:hanging="0" w:left="0" w:right="0"/>
        <w:contextualSpacing w:val="false"/>
        <w:jc w:val="left"/>
        <w:rPr/>
      </w:pPr>
      <w:r>
        <w:rPr/>
        <w:t xml:space="preserve"> </w:t>
      </w:r>
    </w:p>
    <w:p>
      <w:pPr>
        <w:pStyle w:val="style0"/>
        <w:jc w:val="left"/>
        <w:rPr/>
      </w:pPr>
      <w:r>
        <w:rPr>
          <w:u w:val="single"/>
        </w:rPr>
        <w:t>Características levantadas dos filmes:</w:t>
      </w:r>
      <w:r>
        <w:rPr/>
        <w:t xml:space="preserve"> </w:t>
      </w:r>
    </w:p>
    <w:p>
      <w:pPr>
        <w:pStyle w:val="style0"/>
        <w:numPr>
          <w:ilvl w:val="0"/>
          <w:numId w:val="11"/>
        </w:numPr>
        <w:ind w:hanging="360" w:left="754" w:right="3"/>
        <w:rPr/>
      </w:pPr>
      <w:r>
        <w:rPr/>
        <w:t xml:space="preserve">Presença de pelos; </w:t>
      </w:r>
    </w:p>
    <w:p>
      <w:pPr>
        <w:pStyle w:val="style0"/>
        <w:numPr>
          <w:ilvl w:val="0"/>
          <w:numId w:val="11"/>
        </w:numPr>
        <w:ind w:hanging="360" w:left="754" w:right="3"/>
        <w:rPr/>
      </w:pPr>
      <w:r>
        <w:rPr/>
        <w:t xml:space="preserve">Pernas; </w:t>
      </w:r>
    </w:p>
    <w:p>
      <w:pPr>
        <w:pStyle w:val="style0"/>
        <w:numPr>
          <w:ilvl w:val="0"/>
          <w:numId w:val="11"/>
        </w:numPr>
        <w:spacing w:after="0" w:before="0" w:line="374" w:lineRule="auto"/>
        <w:ind w:hanging="360" w:left="754" w:right="3"/>
        <w:contextualSpacing w:val="false"/>
        <w:rPr/>
      </w:pPr>
      <w:r>
        <w:rPr/>
        <w:t xml:space="preserve">Grupo muito diverso (formas);  </w:t>
        <w:tab/>
        <w:t xml:space="preserve"> </w:t>
        <w:tab/>
      </w:r>
    </w:p>
    <w:p>
      <w:pPr>
        <w:pStyle w:val="style0"/>
        <w:numPr>
          <w:ilvl w:val="0"/>
          <w:numId w:val="11"/>
        </w:numPr>
        <w:spacing w:after="0" w:before="0" w:line="374" w:lineRule="auto"/>
        <w:ind w:hanging="360" w:left="754" w:right="3"/>
        <w:contextualSpacing w:val="false"/>
        <w:rPr/>
      </w:pPr>
      <w:r>
        <w:rPr/>
        <w:t xml:space="preserve">Dentição. </w:t>
      </w:r>
    </w:p>
    <w:p>
      <w:pPr>
        <w:pStyle w:val="style0"/>
        <w:spacing w:after="137" w:before="0"/>
        <w:ind w:hanging="0" w:left="0" w:right="0"/>
        <w:contextualSpacing w:val="false"/>
        <w:jc w:val="left"/>
        <w:rPr/>
      </w:pPr>
      <w:r>
        <w:rPr/>
        <w:t xml:space="preserve"> </w:t>
      </w:r>
    </w:p>
    <w:p>
      <w:pPr>
        <w:pStyle w:val="style0"/>
        <w:spacing w:after="124" w:before="0"/>
        <w:ind w:hanging="10" w:left="10" w:right="0"/>
        <w:contextualSpacing w:val="false"/>
        <w:rPr>
          <w:b/>
        </w:rPr>
      </w:pPr>
      <w:r>
        <w:rPr/>
        <w:drawing>
          <wp:inline distB="0" distL="0" distR="0" distT="0">
            <wp:extent cx="128270" cy="128270"/>
            <wp:effectExtent b="0" l="0" r="0" t="0"/>
            <wp:docPr desc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2" name="Picture"/>
                    <pic:cNvPicPr>
                      <a:picLocks noChangeArrowheads="1" noChangeAspect="1"/>
                    </pic:cNvPicPr>
                  </pic:nvPicPr>
                  <pic:blipFill>
                    <a:blip r:embed="rId35"/>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Panorama Histórico: </w:t>
      </w:r>
    </w:p>
    <w:p>
      <w:pPr>
        <w:pStyle w:val="style0"/>
        <w:numPr>
          <w:ilvl w:val="0"/>
          <w:numId w:val="11"/>
        </w:numPr>
        <w:spacing w:line="360" w:lineRule="auto"/>
        <w:ind w:hanging="360" w:left="754" w:right="3"/>
        <w:rPr/>
      </w:pPr>
      <w:r>
        <w:rPr/>
        <w:t xml:space="preserve">Dentro do contexto do mundo dominado por répteis, falar sobre os mamíferos de forma a ficarem evidentes as vantagens de algumas adaptações desse grupo após as mudanças no ambiente terrestre que levaram à grande extinção: Animais de pequeno porte, alimentavam-se principalmente de insetos e eram </w:t>
      </w:r>
      <w:r>
        <w:rPr>
          <w:u w:val="single"/>
        </w:rPr>
        <w:t>homeotérmicos</w:t>
      </w:r>
      <w:r>
        <w:rPr/>
        <w:t xml:space="preserve"> muitos com hábito noturno; </w:t>
      </w:r>
    </w:p>
    <w:p>
      <w:pPr>
        <w:pStyle w:val="style0"/>
        <w:numPr>
          <w:ilvl w:val="0"/>
          <w:numId w:val="11"/>
        </w:numPr>
        <w:spacing w:after="0" w:before="0" w:line="360" w:lineRule="auto"/>
        <w:ind w:hanging="360" w:left="754" w:right="3"/>
        <w:contextualSpacing w:val="false"/>
        <w:rPr/>
      </w:pPr>
      <w:r>
        <w:rPr/>
        <w:t xml:space="preserve">Comentar possíveis explicações para a extinção dos grandes répteis e explosão de diversidade dos mamíferos. </w:t>
      </w:r>
    </w:p>
    <w:p>
      <w:pPr>
        <w:pStyle w:val="style0"/>
        <w:spacing w:after="140"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8270"/>
            <wp:effectExtent b="0" l="0" r="0" t="0"/>
            <wp:docPr desc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3" name="Picture"/>
                    <pic:cNvPicPr>
                      <a:picLocks noChangeArrowheads="1" noChangeAspect="1"/>
                    </pic:cNvPicPr>
                  </pic:nvPicPr>
                  <pic:blipFill>
                    <a:blip r:embed="rId36"/>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Características Gerais:</w:t>
      </w:r>
      <w:r>
        <w:rPr/>
        <w:t xml:space="preserve"> </w:t>
      </w:r>
    </w:p>
    <w:p>
      <w:pPr>
        <w:pStyle w:val="style0"/>
        <w:numPr>
          <w:ilvl w:val="0"/>
          <w:numId w:val="11"/>
        </w:numPr>
        <w:ind w:hanging="360" w:left="754" w:right="3"/>
        <w:rPr/>
      </w:pPr>
      <w:r>
        <w:rPr>
          <w:u w:val="single"/>
        </w:rPr>
        <w:t>Glândulas mamárias</w:t>
      </w:r>
      <w:r>
        <w:rPr/>
        <w:t xml:space="preserve">: funções e vantagens; </w:t>
      </w:r>
    </w:p>
    <w:p>
      <w:pPr>
        <w:pStyle w:val="style0"/>
        <w:numPr>
          <w:ilvl w:val="0"/>
          <w:numId w:val="11"/>
        </w:numPr>
        <w:ind w:hanging="360" w:left="754" w:right="3"/>
        <w:rPr/>
      </w:pPr>
      <w:r>
        <w:rPr>
          <w:u w:val="single"/>
        </w:rPr>
        <w:t>Estruturas da epiderme</w:t>
      </w:r>
      <w:r>
        <w:rPr/>
        <w:t xml:space="preserve">: Pelos, glândulas sebáceas, sudoríparas e odoríferas </w:t>
      </w:r>
    </w:p>
    <w:p>
      <w:pPr>
        <w:pStyle w:val="style0"/>
        <w:ind w:hanging="10" w:left="562" w:right="3"/>
        <w:rPr/>
      </w:pPr>
      <w:r>
        <w:rPr/>
        <w:t xml:space="preserve">(Comentar vantagens evolutivas dessas estruturas); </w:t>
      </w:r>
    </w:p>
    <w:p>
      <w:pPr>
        <w:pStyle w:val="style0"/>
        <w:numPr>
          <w:ilvl w:val="0"/>
          <w:numId w:val="11"/>
        </w:numPr>
        <w:ind w:hanging="360" w:left="754" w:right="3"/>
        <w:rPr/>
      </w:pPr>
      <w:r>
        <w:rPr>
          <w:u w:val="single"/>
        </w:rPr>
        <w:t>Tipo de excreta:</w:t>
      </w:r>
      <w:r>
        <w:rPr/>
        <w:t xml:space="preserve"> Uréia; </w:t>
      </w:r>
    </w:p>
    <w:p>
      <w:pPr>
        <w:pStyle w:val="style0"/>
        <w:numPr>
          <w:ilvl w:val="0"/>
          <w:numId w:val="11"/>
        </w:numPr>
        <w:spacing w:after="121" w:before="0" w:line="357" w:lineRule="auto"/>
        <w:ind w:hanging="360" w:left="754" w:right="3"/>
        <w:contextualSpacing w:val="false"/>
        <w:jc w:val="left"/>
        <w:rPr/>
      </w:pPr>
      <w:r>
        <w:rPr>
          <w:u w:val="single"/>
        </w:rPr>
        <w:t>Sistema Respiratório:</w:t>
      </w:r>
      <w:r>
        <w:rPr/>
        <w:t xml:space="preserve"> musculatura que separa tórax do abdômen (diafragma); - </w:t>
      </w:r>
      <w:r>
        <w:rPr>
          <w:u w:val="single"/>
        </w:rPr>
        <w:t>Controle da temperatura corporal:</w:t>
      </w:r>
      <w:r>
        <w:rPr/>
        <w:t xml:space="preserve"> endotérmicos.  </w:t>
      </w:r>
    </w:p>
    <w:p>
      <w:pPr>
        <w:pStyle w:val="style0"/>
        <w:spacing w:after="139" w:before="0"/>
        <w:contextualSpacing w:val="false"/>
        <w:jc w:val="left"/>
        <w:rPr/>
      </w:pPr>
      <w:r>
        <w:rPr/>
        <w:drawing>
          <wp:inline distB="0" distL="0" distR="0" distT="0">
            <wp:extent cx="128270" cy="128270"/>
            <wp:effectExtent b="0" l="0" r="0" t="0"/>
            <wp:docPr desc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4" name="Picture"/>
                    <pic:cNvPicPr>
                      <a:picLocks noChangeArrowheads="1" noChangeAspect="1"/>
                    </pic:cNvPicPr>
                  </pic:nvPicPr>
                  <pic:blipFill>
                    <a:blip r:embed="rId37"/>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Ecologia:</w:t>
      </w:r>
      <w:r>
        <w:rPr/>
        <w:t xml:space="preserve"> </w:t>
      </w:r>
    </w:p>
    <w:p>
      <w:pPr>
        <w:pStyle w:val="style0"/>
        <w:numPr>
          <w:ilvl w:val="0"/>
          <w:numId w:val="11"/>
        </w:numPr>
        <w:spacing w:after="0" w:before="0" w:line="360" w:lineRule="auto"/>
        <w:ind w:hanging="360" w:left="754" w:right="3"/>
        <w:contextualSpacing w:val="false"/>
        <w:rPr/>
      </w:pPr>
      <w:r>
        <w:rPr/>
        <w:t xml:space="preserve">Grande diversidade de hábitos alimentares: Herbívoros, Carnívoros e Onívoros. Relacionar com a dentição e adaptações do sistema digestório; </w:t>
      </w:r>
    </w:p>
    <w:p>
      <w:pPr>
        <w:pStyle w:val="style0"/>
        <w:numPr>
          <w:ilvl w:val="0"/>
          <w:numId w:val="11"/>
        </w:numPr>
        <w:spacing w:after="0" w:before="0" w:line="360" w:lineRule="auto"/>
        <w:ind w:hanging="360" w:left="754" w:right="3"/>
        <w:contextualSpacing w:val="false"/>
        <w:rPr/>
      </w:pPr>
      <w:r>
        <w:rPr/>
        <w:t xml:space="preserve">Interação com outros organismos: ex. animais ruminantes, cão e carrapatos (parasitismo) e uma tamanduá comendo formigas (predação). </w:t>
      </w:r>
    </w:p>
    <w:p>
      <w:pPr>
        <w:pStyle w:val="style0"/>
        <w:numPr>
          <w:ilvl w:val="0"/>
          <w:numId w:val="11"/>
        </w:numPr>
        <w:ind w:hanging="360" w:left="754" w:right="3"/>
        <w:rPr/>
      </w:pPr>
      <w:r>
        <w:rPr/>
        <w:t xml:space="preserve">Tamanho: Camundongo (Figura 8.a) x Baleia (Figura 8.b). </w:t>
      </w:r>
    </w:p>
    <w:p>
      <w:pPr>
        <w:pStyle w:val="style0"/>
        <w:numPr>
          <w:ilvl w:val="0"/>
          <w:numId w:val="11"/>
        </w:numPr>
        <w:spacing w:after="2" w:before="0" w:line="360" w:lineRule="auto"/>
        <w:ind w:hanging="360" w:left="754" w:right="3"/>
        <w:contextualSpacing w:val="false"/>
        <w:rPr/>
      </w:pPr>
      <w:r>
        <w:rPr/>
        <w:t xml:space="preserve">Habitats: Aquáticos (Figura 8.c: Golfinho), Terrestres (Figura 8.d: onça-pintada), Geleiras (Figura 8.e: Urso-polar), Desertos (Figura 8.f: Camelos) e Voadores (Figura8.g: Morcego). </w:t>
      </w:r>
    </w:p>
    <w:p>
      <w:pPr>
        <w:pStyle w:val="style0"/>
        <w:spacing w:after="133"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8270"/>
            <wp:effectExtent b="0" l="0" r="0" t="0"/>
            <wp:docPr desc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5" name="Picture"/>
                    <pic:cNvPicPr>
                      <a:picLocks noChangeArrowheads="1" noChangeAspect="1"/>
                    </pic:cNvPicPr>
                  </pic:nvPicPr>
                  <pic:blipFill>
                    <a:blip r:embed="rId38"/>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Diversidade:</w:t>
      </w:r>
      <w:r>
        <w:rPr/>
        <w:t xml:space="preserve"> </w:t>
      </w:r>
    </w:p>
    <w:p>
      <w:pPr>
        <w:pStyle w:val="style0"/>
        <w:numPr>
          <w:ilvl w:val="0"/>
          <w:numId w:val="12"/>
        </w:numPr>
        <w:ind w:hanging="360" w:left="826" w:right="3"/>
        <w:rPr/>
      </w:pPr>
      <w:r>
        <w:rPr>
          <w:u w:val="single"/>
        </w:rPr>
        <w:t>Monotremados:</w:t>
      </w:r>
      <w:r>
        <w:rPr/>
        <w:t xml:space="preserve"> Colocam ovos e não possuem mamilos – Fotos 8.h e 8.i; </w:t>
      </w:r>
    </w:p>
    <w:p>
      <w:pPr>
        <w:pStyle w:val="style0"/>
        <w:numPr>
          <w:ilvl w:val="0"/>
          <w:numId w:val="12"/>
        </w:numPr>
        <w:ind w:hanging="360" w:left="826" w:right="3"/>
        <w:rPr/>
      </w:pPr>
      <w:r>
        <w:rPr>
          <w:u w:val="single"/>
        </w:rPr>
        <w:t>Marsupiais:</w:t>
      </w:r>
      <w:r>
        <w:rPr/>
        <w:t xml:space="preserve"> Vivíparos com curto período de gestação incompleta – Figuras 8.j e </w:t>
      </w:r>
    </w:p>
    <w:p>
      <w:pPr>
        <w:pStyle w:val="style0"/>
        <w:ind w:hanging="10" w:left="562" w:right="3"/>
        <w:rPr/>
      </w:pPr>
      <w:r>
        <w:rPr/>
        <w:t xml:space="preserve">8.k do anexo; </w:t>
      </w:r>
    </w:p>
    <w:p>
      <w:pPr>
        <w:pStyle w:val="style0"/>
        <w:numPr>
          <w:ilvl w:val="0"/>
          <w:numId w:val="12"/>
        </w:numPr>
        <w:ind w:hanging="360" w:left="826" w:right="3"/>
        <w:rPr/>
      </w:pPr>
      <w:r>
        <w:rPr>
          <w:u w:val="single"/>
        </w:rPr>
        <w:t>Placentários:</w:t>
      </w:r>
      <w:r>
        <w:rPr/>
        <w:t xml:space="preserve"> Vivíparos com gestação completa e placenta – Figuras 8.l a 8.p. </w:t>
      </w:r>
    </w:p>
    <w:p>
      <w:pPr>
        <w:pStyle w:val="style0"/>
        <w:spacing w:after="377" w:before="0"/>
        <w:ind w:hanging="0" w:left="283" w:right="0"/>
        <w:contextualSpacing w:val="false"/>
        <w:jc w:val="left"/>
        <w:rPr/>
      </w:pPr>
      <w:r>
        <w:rPr/>
        <w:t xml:space="preserve"> </w:t>
      </w:r>
    </w:p>
    <w:p>
      <w:pPr>
        <w:pStyle w:val="style0"/>
        <w:spacing w:after="124" w:before="0"/>
        <w:ind w:hanging="10" w:left="278" w:right="0"/>
        <w:contextualSpacing w:val="false"/>
        <w:rPr/>
      </w:pPr>
      <w:r>
        <w:rPr/>
        <w:drawing>
          <wp:inline distB="0" distL="0" distR="0" distT="0">
            <wp:extent cx="128270" cy="128270"/>
            <wp:effectExtent b="0" l="0" r="0" t="0"/>
            <wp:docPr desc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6" name="Picture"/>
                    <pic:cNvPicPr>
                      <a:picLocks noChangeArrowheads="1" noChangeAspect="1"/>
                    </pic:cNvPicPr>
                  </pic:nvPicPr>
                  <pic:blipFill>
                    <a:blip r:embed="rId39"/>
                    <a:srcRect/>
                    <a:stretch>
                      <a:fillRect/>
                    </a:stretch>
                  </pic:blipFill>
                  <pic:spPr bwMode="auto">
                    <a:xfrm>
                      <a:off x="0" y="0"/>
                      <a:ext cx="128270" cy="128270"/>
                    </a:xfrm>
                    <a:prstGeom prst="rect">
                      <a:avLst/>
                    </a:prstGeom>
                    <a:noFill/>
                    <a:ln w="9525">
                      <a:noFill/>
                      <a:miter lim="800000"/>
                      <a:headEnd/>
                      <a:tailEnd/>
                    </a:ln>
                  </pic:spPr>
                </pic:pic>
              </a:graphicData>
            </a:graphic>
          </wp:inline>
        </w:drawing>
      </w:r>
      <w:r>
        <w:rPr>
          <w:rFonts w:ascii="Arial" w:cs="Arial" w:eastAsia="Arial" w:hAnsi="Arial"/>
        </w:rPr>
        <w:t xml:space="preserve"> </w:t>
      </w:r>
      <w:r>
        <w:rPr>
          <w:b/>
        </w:rPr>
        <w:t>Atividade de avaliação formativa</w:t>
      </w:r>
      <w:r>
        <w:rPr/>
        <w:t xml:space="preserve"> </w:t>
      </w:r>
    </w:p>
    <w:p>
      <w:pPr>
        <w:pStyle w:val="style0"/>
        <w:spacing w:after="0" w:before="0" w:line="360" w:lineRule="auto"/>
        <w:ind w:hanging="10" w:left="562" w:right="3"/>
        <w:contextualSpacing w:val="false"/>
        <w:rPr/>
      </w:pPr>
      <w:r>
        <w:rPr/>
        <w:t xml:space="preserve">Pedir para que os alunos confeccionem para a próxima aula uma tabela com as principais características dos grupos estudados em sala (em duas cópias). Será fornecida uma lista dessas características pelo professor - modelo de lista exposto no plano da próxima aula). </w:t>
      </w:r>
    </w:p>
    <w:p>
      <w:pPr>
        <w:pStyle w:val="style0"/>
        <w:spacing w:after="126" w:before="0"/>
        <w:ind w:hanging="0" w:left="334" w:right="0"/>
        <w:contextualSpacing w:val="false"/>
        <w:jc w:val="center"/>
        <w:rPr/>
      </w:pPr>
      <w:r>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r>
    </w:p>
    <w:p>
      <w:pPr>
        <w:pStyle w:val="style0"/>
        <w:spacing w:after="120" w:before="0"/>
        <w:ind w:hanging="0" w:left="334" w:right="0"/>
        <w:contextualSpacing w:val="false"/>
        <w:jc w:val="center"/>
        <w:rPr>
          <w:b/>
          <w:color w:val="943634"/>
        </w:rPr>
      </w:pPr>
      <w:r>
        <w:rPr>
          <w:b/>
          <w:color w:val="943634"/>
        </w:rPr>
        <w:t xml:space="preserve"> </w:t>
      </w:r>
    </w:p>
    <w:p>
      <w:pPr>
        <w:pStyle w:val="style0"/>
        <w:ind w:hanging="10" w:left="293" w:right="4"/>
        <w:jc w:val="center"/>
        <w:rPr>
          <w:color w:val="A11F6C"/>
        </w:rPr>
      </w:pPr>
      <w:r>
        <w:rPr>
          <w:b/>
          <w:color w:val="A11F6C"/>
        </w:rPr>
        <w:t>Aula 9 - Comparativa dos grupos</w:t>
      </w:r>
      <w:r>
        <w:rPr>
          <w:color w:val="A11F6C"/>
        </w:rPr>
        <w:t xml:space="preserve"> </w:t>
      </w:r>
    </w:p>
    <w:p>
      <w:pPr>
        <w:pStyle w:val="style0"/>
        <w:ind w:hanging="10" w:left="293" w:right="5"/>
        <w:jc w:val="center"/>
        <w:rPr>
          <w:b/>
          <w:color w:val="A11F6C"/>
        </w:rPr>
      </w:pPr>
      <w:r>
        <w:rPr>
          <w:b/>
          <w:color w:val="A11F6C"/>
        </w:rPr>
        <w:t>“</w:t>
      </w:r>
      <w:r>
        <w:rPr>
          <w:b/>
          <w:color w:val="A11F6C"/>
        </w:rPr>
        <w:t xml:space="preserve">Quais grupos têm semelhança entre si?” </w:t>
      </w:r>
    </w:p>
    <w:p>
      <w:pPr>
        <w:pStyle w:val="style0"/>
        <w:spacing w:after="135" w:before="0"/>
        <w:ind w:hanging="0" w:left="334" w:right="0"/>
        <w:contextualSpacing w:val="false"/>
        <w:jc w:val="center"/>
        <w:rPr/>
      </w:pPr>
      <w:r>
        <w:rPr/>
        <w:t xml:space="preserve"> </w:t>
      </w:r>
    </w:p>
    <w:p>
      <w:pPr>
        <w:pStyle w:val="style0"/>
        <w:spacing w:after="124" w:before="0"/>
        <w:ind w:hanging="10" w:left="278" w:right="0"/>
        <w:contextualSpacing w:val="false"/>
        <w:rPr/>
      </w:pPr>
      <w:r>
        <w:rPr/>
        <w:drawing>
          <wp:inline distB="0" distL="0" distR="0" distT="0">
            <wp:extent cx="128270" cy="127635"/>
            <wp:effectExtent b="0" l="0" r="0" t="0"/>
            <wp:docPr desc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7" name="Picture"/>
                    <pic:cNvPicPr>
                      <a:picLocks noChangeArrowheads="1" noChangeAspect="1"/>
                    </pic:cNvPicPr>
                  </pic:nvPicPr>
                  <pic:blipFill>
                    <a:blip r:embed="rId40"/>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Desenvolvimento em conjunto de atividade em sala de aula</w:t>
      </w:r>
      <w:r>
        <w:rPr/>
        <w:t xml:space="preserve">  </w:t>
      </w:r>
    </w:p>
    <w:p>
      <w:pPr>
        <w:pStyle w:val="style0"/>
        <w:numPr>
          <w:ilvl w:val="0"/>
          <w:numId w:val="13"/>
        </w:numPr>
        <w:ind w:hanging="360" w:left="567" w:right="3"/>
        <w:rPr/>
      </w:pPr>
      <w:r>
        <w:rPr/>
        <w:t xml:space="preserve">Apresentar lista de oito características para os alunos: </w:t>
      </w:r>
    </w:p>
    <w:p>
      <w:pPr>
        <w:pStyle w:val="style0"/>
        <w:numPr>
          <w:ilvl w:val="1"/>
          <w:numId w:val="13"/>
        </w:numPr>
        <w:ind w:hanging="360" w:left="1114" w:right="3"/>
        <w:rPr/>
      </w:pPr>
      <w:r>
        <w:rPr/>
        <w:t xml:space="preserve">Ovo Amniótico; </w:t>
      </w:r>
    </w:p>
    <w:p>
      <w:pPr>
        <w:pStyle w:val="style0"/>
        <w:numPr>
          <w:ilvl w:val="1"/>
          <w:numId w:val="13"/>
        </w:numPr>
        <w:ind w:hanging="360" w:left="1114" w:right="3"/>
        <w:rPr/>
      </w:pPr>
      <w:r>
        <w:rPr/>
        <w:t xml:space="preserve">Tipo de Controle da Temperatura do Corpo; </w:t>
      </w:r>
    </w:p>
    <w:p>
      <w:pPr>
        <w:pStyle w:val="style0"/>
        <w:numPr>
          <w:ilvl w:val="1"/>
          <w:numId w:val="13"/>
        </w:numPr>
        <w:ind w:hanging="360" w:left="1114" w:right="3"/>
        <w:rPr/>
      </w:pPr>
      <w:r>
        <w:rPr/>
        <w:t xml:space="preserve">Tipo principal de excreção; </w:t>
      </w:r>
    </w:p>
    <w:p>
      <w:pPr>
        <w:pStyle w:val="style0"/>
        <w:numPr>
          <w:ilvl w:val="1"/>
          <w:numId w:val="13"/>
        </w:numPr>
        <w:spacing w:after="1" w:before="0" w:line="360" w:lineRule="auto"/>
        <w:ind w:hanging="360" w:left="1114" w:right="3"/>
        <w:contextualSpacing w:val="false"/>
        <w:rPr/>
      </w:pPr>
      <w:r>
        <w:rPr/>
        <w:t xml:space="preserve">Ambiente predominante; </w:t>
      </w:r>
    </w:p>
    <w:p>
      <w:pPr>
        <w:pStyle w:val="style0"/>
        <w:numPr>
          <w:ilvl w:val="1"/>
          <w:numId w:val="13"/>
        </w:numPr>
        <w:spacing w:after="1" w:before="0" w:line="360" w:lineRule="auto"/>
        <w:ind w:hanging="360" w:left="1114" w:right="3"/>
        <w:contextualSpacing w:val="false"/>
        <w:rPr/>
      </w:pPr>
      <w:r>
        <w:rPr/>
        <w:t xml:space="preserve">Nadadeiras e Derivações; </w:t>
      </w:r>
    </w:p>
    <w:p>
      <w:pPr>
        <w:pStyle w:val="style0"/>
        <w:numPr>
          <w:ilvl w:val="1"/>
          <w:numId w:val="13"/>
        </w:numPr>
        <w:spacing w:after="1" w:before="0" w:line="360" w:lineRule="auto"/>
        <w:ind w:hanging="360" w:left="1114" w:right="3"/>
        <w:contextualSpacing w:val="false"/>
        <w:rPr/>
      </w:pPr>
      <w:r>
        <w:rPr/>
        <w:t xml:space="preserve">Sistema respiratório no adulto; </w:t>
      </w:r>
    </w:p>
    <w:p>
      <w:pPr>
        <w:pStyle w:val="style0"/>
        <w:numPr>
          <w:ilvl w:val="1"/>
          <w:numId w:val="13"/>
        </w:numPr>
        <w:spacing w:after="1" w:before="0" w:line="360" w:lineRule="auto"/>
        <w:ind w:hanging="360" w:left="1114" w:right="3"/>
        <w:contextualSpacing w:val="false"/>
        <w:rPr/>
      </w:pPr>
      <w:r>
        <w:rPr/>
        <w:t xml:space="preserve">Pele/Estruturas da epiderme. </w:t>
      </w:r>
    </w:p>
    <w:p>
      <w:pPr>
        <w:pStyle w:val="style0"/>
        <w:spacing w:after="120" w:before="0"/>
        <w:ind w:hanging="0" w:left="989" w:right="0"/>
        <w:contextualSpacing w:val="false"/>
        <w:jc w:val="left"/>
        <w:rPr/>
      </w:pPr>
      <w:r>
        <w:rPr/>
        <w:t xml:space="preserve"> </w:t>
      </w:r>
    </w:p>
    <w:p>
      <w:pPr>
        <w:pStyle w:val="style0"/>
        <w:numPr>
          <w:ilvl w:val="0"/>
          <w:numId w:val="13"/>
        </w:numPr>
        <w:spacing w:after="2" w:before="0" w:line="360" w:lineRule="auto"/>
        <w:ind w:hanging="360" w:left="567" w:right="3"/>
        <w:contextualSpacing w:val="false"/>
        <w:rPr/>
      </w:pPr>
      <w:r>
        <w:rPr/>
        <w:t xml:space="preserve">Foi pedido para que os alunos fizessem em casa uma tabela inicial, plotando as características pedidas. Uma das cópias será utilizada para avaliação e a outra para correção por parte do aluno durante a aula; </w:t>
      </w:r>
    </w:p>
    <w:p>
      <w:pPr>
        <w:pStyle w:val="style0"/>
        <w:numPr>
          <w:ilvl w:val="0"/>
          <w:numId w:val="13"/>
        </w:numPr>
        <w:ind w:hanging="360" w:left="567" w:right="3"/>
        <w:rPr/>
      </w:pPr>
      <w:r>
        <w:rPr/>
        <w:t xml:space="preserve">No início da aula pegar as avaliações e corrigir na lousa todos os itens da tabela; </w:t>
      </w:r>
    </w:p>
    <w:p>
      <w:pPr>
        <w:pStyle w:val="style0"/>
        <w:numPr>
          <w:ilvl w:val="0"/>
          <w:numId w:val="13"/>
        </w:numPr>
        <w:spacing w:after="0" w:before="0" w:line="360" w:lineRule="auto"/>
        <w:ind w:hanging="360" w:left="567" w:right="3"/>
        <w:contextualSpacing w:val="false"/>
        <w:rPr/>
      </w:pPr>
      <w:r>
        <w:rPr/>
        <w:t xml:space="preserve">Pedir para que os alunos formem os grupos com base em cada característica dada e depois tentando juntar vários itens; </w:t>
      </w:r>
    </w:p>
    <w:p>
      <w:pPr>
        <w:pStyle w:val="style0"/>
        <w:numPr>
          <w:ilvl w:val="0"/>
          <w:numId w:val="13"/>
        </w:numPr>
        <w:spacing w:after="0" w:before="0" w:line="360" w:lineRule="auto"/>
        <w:ind w:hanging="360" w:left="567" w:right="3"/>
        <w:contextualSpacing w:val="false"/>
        <w:rPr/>
      </w:pPr>
      <w:r>
        <w:rPr/>
        <w:t xml:space="preserve">Após 25 minutos, o exercício será feito em conjunto na lousa (Professor pergunta aos alunos quais são os grupos que apresentam a característica em questão e </w:t>
      </w:r>
    </w:p>
    <w:p>
      <w:pPr>
        <w:pStyle w:val="style0"/>
        <w:spacing w:after="0" w:before="0" w:line="360" w:lineRule="auto"/>
        <w:ind w:hanging="0" w:left="567" w:right="3"/>
        <w:contextualSpacing w:val="false"/>
        <w:rPr/>
      </w:pPr>
      <w:r>
        <w:rPr/>
        <w:t xml:space="preserve">discute possíveis equívocos). </w:t>
      </w:r>
    </w:p>
    <w:p>
      <w:pPr>
        <w:pStyle w:val="style0"/>
        <w:spacing w:after="125" w:before="0"/>
        <w:ind w:hanging="0" w:left="283" w:right="0"/>
        <w:contextualSpacing w:val="false"/>
        <w:jc w:val="left"/>
        <w:rPr/>
      </w:pPr>
      <w:r>
        <w:rPr/>
        <w:t xml:space="preserve"> </w:t>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spacing w:after="125" w:before="0"/>
        <w:ind w:hanging="0" w:left="283" w:right="0"/>
        <w:contextualSpacing w:val="false"/>
        <w:jc w:val="left"/>
        <w:rPr/>
      </w:pPr>
      <w:r>
        <w:rPr/>
      </w:r>
    </w:p>
    <w:p>
      <w:pPr>
        <w:pStyle w:val="style0"/>
        <w:jc w:val="left"/>
        <w:rPr/>
      </w:pPr>
      <w:r>
        <w:rPr>
          <w:u w:val="single"/>
        </w:rPr>
        <w:t>Gabarito da tabela:</w:t>
      </w:r>
      <w:r>
        <w:rPr/>
        <w:t xml:space="preserve"> </w:t>
      </w:r>
    </w:p>
    <w:tbl>
      <w:tblPr>
        <w:jc w:val="center"/>
        <w:tblInd w:type="dxa" w:w="0"/>
        <w:tblBorders>
          <w:top w:color="000001" w:space="0" w:sz="16" w:val="single"/>
          <w:left w:color="000001" w:space="0" w:sz="16" w:val="single"/>
          <w:bottom w:color="000001" w:space="0" w:sz="2" w:val="single"/>
          <w:insideH w:color="000001" w:space="0" w:sz="2" w:val="single"/>
          <w:right w:color="000001" w:space="0" w:sz="2" w:val="single"/>
          <w:insideV w:color="000001" w:space="0" w:sz="2" w:val="single"/>
        </w:tblBorders>
        <w:tblCellMar>
          <w:top w:type="dxa" w:w="43"/>
          <w:left w:type="dxa" w:w="94"/>
          <w:bottom w:type="dxa" w:w="0"/>
          <w:right w:type="dxa" w:w="62"/>
        </w:tblCellMar>
      </w:tblPr>
      <w:tblGrid>
        <w:gridCol w:w="1729"/>
        <w:gridCol w:w="1541"/>
        <w:gridCol w:w="1560"/>
        <w:gridCol w:w="1276"/>
        <w:gridCol w:w="1276"/>
        <w:gridCol w:w="1276"/>
        <w:gridCol w:w="1452"/>
      </w:tblGrid>
      <w:tr>
        <w:trPr>
          <w:trHeight w:hRule="atLeast" w:val="900"/>
          <w:cantSplit w:val="false"/>
        </w:trPr>
        <w:tc>
          <w:tcPr>
            <w:tcW w:type="dxa" w:w="1729"/>
            <w:tcBorders>
              <w:top w:color="000001" w:space="0" w:sz="16"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0" w:right="71"/>
              <w:contextualSpacing w:val="false"/>
              <w:jc w:val="center"/>
              <w:rPr>
                <w:b/>
              </w:rPr>
            </w:pPr>
            <w:r>
              <w:rPr/>
              <w:t xml:space="preserve"> </w:t>
            </w:r>
            <w:r>
              <w:rPr>
                <w:b/>
              </w:rPr>
              <w:t xml:space="preserve">Características </w:t>
            </w:r>
          </w:p>
        </w:tc>
        <w:tc>
          <w:tcPr>
            <w:tcW w:type="dxa" w:w="1541"/>
            <w:tcBorders>
              <w:top w:color="000001" w:space="0" w:sz="16" w:val="single"/>
              <w:left w:color="000001" w:space="0" w:sz="2" w:val="single"/>
              <w:bottom w:color="000001" w:space="0" w:sz="2" w:val="single"/>
              <w:right w:color="000001" w:space="0" w:sz="2" w:val="single"/>
            </w:tcBorders>
            <w:shd w:fill="C0504D" w:val="clear"/>
            <w:tcMar>
              <w:left w:type="dxa" w:w="112"/>
            </w:tcMar>
            <w:vAlign w:val="center"/>
          </w:tcPr>
          <w:p>
            <w:pPr>
              <w:pStyle w:val="style0"/>
              <w:spacing w:after="0" w:before="0" w:line="100" w:lineRule="atLeast"/>
              <w:ind w:hanging="0" w:left="14" w:right="0"/>
              <w:contextualSpacing w:val="false"/>
              <w:jc w:val="left"/>
              <w:rPr>
                <w:color w:val="FFFFFF"/>
                <w:sz w:val="23"/>
                <w:szCs w:val="23"/>
              </w:rPr>
            </w:pPr>
            <w:r>
              <w:rPr>
                <w:color w:val="FFFFFF"/>
                <w:sz w:val="23"/>
                <w:szCs w:val="23"/>
              </w:rPr>
              <w:t xml:space="preserve">Condrichthyes </w:t>
            </w:r>
          </w:p>
        </w:tc>
        <w:tc>
          <w:tcPr>
            <w:tcW w:type="dxa" w:w="1560"/>
            <w:tcBorders>
              <w:top w:color="000001" w:space="0" w:sz="16" w:val="single"/>
              <w:left w:color="000001" w:space="0" w:sz="2" w:val="single"/>
              <w:bottom w:color="000001" w:space="0" w:sz="2" w:val="single"/>
              <w:right w:color="000001" w:space="0" w:sz="2" w:val="single"/>
            </w:tcBorders>
            <w:shd w:fill="C0504D" w:val="clear"/>
            <w:tcMar>
              <w:left w:type="dxa" w:w="112"/>
            </w:tcMar>
            <w:vAlign w:val="center"/>
          </w:tcPr>
          <w:p>
            <w:pPr>
              <w:pStyle w:val="style0"/>
              <w:spacing w:after="0" w:before="0" w:line="100" w:lineRule="atLeast"/>
              <w:ind w:hanging="0" w:left="13" w:right="0"/>
              <w:contextualSpacing w:val="false"/>
              <w:jc w:val="left"/>
              <w:rPr>
                <w:color w:val="FFFFFF"/>
                <w:sz w:val="23"/>
                <w:szCs w:val="23"/>
              </w:rPr>
            </w:pPr>
            <w:r>
              <w:rPr>
                <w:color w:val="FFFFFF"/>
                <w:sz w:val="23"/>
                <w:szCs w:val="23"/>
              </w:rPr>
              <w:t xml:space="preserve">Osteychthyes </w:t>
            </w:r>
          </w:p>
        </w:tc>
        <w:tc>
          <w:tcPr>
            <w:tcW w:type="dxa" w:w="1276"/>
            <w:tcBorders>
              <w:top w:color="000001" w:space="0" w:sz="16" w:val="single"/>
              <w:left w:color="000001" w:space="0" w:sz="2" w:val="single"/>
              <w:bottom w:color="000001" w:space="0" w:sz="2" w:val="single"/>
              <w:right w:color="000001" w:space="0" w:sz="2" w:val="single"/>
            </w:tcBorders>
            <w:shd w:fill="C0504D" w:val="clear"/>
            <w:tcMar>
              <w:left w:type="dxa" w:w="112"/>
            </w:tcMar>
            <w:vAlign w:val="center"/>
          </w:tcPr>
          <w:p>
            <w:pPr>
              <w:pStyle w:val="style0"/>
              <w:spacing w:after="0" w:before="0" w:line="100" w:lineRule="atLeast"/>
              <w:ind w:hanging="0" w:left="58" w:right="0"/>
              <w:contextualSpacing w:val="false"/>
              <w:jc w:val="left"/>
              <w:rPr>
                <w:color w:val="FFFFFF"/>
                <w:sz w:val="23"/>
                <w:szCs w:val="23"/>
              </w:rPr>
            </w:pPr>
            <w:r>
              <w:rPr>
                <w:color w:val="FFFFFF"/>
                <w:sz w:val="23"/>
                <w:szCs w:val="23"/>
              </w:rPr>
              <w:t xml:space="preserve">Amphibia </w:t>
            </w:r>
          </w:p>
        </w:tc>
        <w:tc>
          <w:tcPr>
            <w:tcW w:type="dxa" w:w="1276"/>
            <w:tcBorders>
              <w:top w:color="000001" w:space="0" w:sz="16" w:val="single"/>
              <w:left w:color="000001" w:space="0" w:sz="2" w:val="single"/>
              <w:bottom w:color="000001" w:space="0" w:sz="2" w:val="single"/>
              <w:right w:color="000001" w:space="0" w:sz="2" w:val="single"/>
            </w:tcBorders>
            <w:shd w:fill="C0504D" w:val="clear"/>
            <w:tcMar>
              <w:left w:type="dxa" w:w="112"/>
            </w:tcMar>
            <w:vAlign w:val="center"/>
          </w:tcPr>
          <w:p>
            <w:pPr>
              <w:pStyle w:val="style0"/>
              <w:spacing w:after="0" w:before="0" w:line="100" w:lineRule="atLeast"/>
              <w:ind w:hanging="0" w:left="0" w:right="55"/>
              <w:contextualSpacing w:val="false"/>
              <w:jc w:val="center"/>
              <w:rPr>
                <w:color w:val="FFFFFF"/>
                <w:sz w:val="23"/>
                <w:szCs w:val="23"/>
              </w:rPr>
            </w:pPr>
            <w:r>
              <w:rPr>
                <w:color w:val="FFFFFF"/>
                <w:sz w:val="23"/>
                <w:szCs w:val="23"/>
              </w:rPr>
              <w:t xml:space="preserve">Reptilia </w:t>
            </w:r>
          </w:p>
        </w:tc>
        <w:tc>
          <w:tcPr>
            <w:tcW w:type="dxa" w:w="1276"/>
            <w:tcBorders>
              <w:top w:color="000001" w:space="0" w:sz="16" w:val="single"/>
              <w:left w:color="000001" w:space="0" w:sz="2" w:val="single"/>
              <w:bottom w:color="000001" w:space="0" w:sz="2" w:val="single"/>
              <w:right w:color="000001" w:space="0" w:sz="2" w:val="single"/>
            </w:tcBorders>
            <w:shd w:fill="C0504D" w:val="clear"/>
            <w:tcMar>
              <w:left w:type="dxa" w:w="112"/>
            </w:tcMar>
            <w:vAlign w:val="center"/>
          </w:tcPr>
          <w:p>
            <w:pPr>
              <w:pStyle w:val="style0"/>
              <w:spacing w:after="0" w:before="0" w:line="100" w:lineRule="atLeast"/>
              <w:ind w:hanging="0" w:left="0" w:right="52"/>
              <w:contextualSpacing w:val="false"/>
              <w:jc w:val="center"/>
              <w:rPr>
                <w:color w:val="FFFFFF"/>
                <w:sz w:val="23"/>
                <w:szCs w:val="23"/>
              </w:rPr>
            </w:pPr>
            <w:r>
              <w:rPr>
                <w:color w:val="FFFFFF"/>
                <w:sz w:val="23"/>
                <w:szCs w:val="23"/>
              </w:rPr>
              <w:t xml:space="preserve">Aves </w:t>
            </w:r>
          </w:p>
        </w:tc>
        <w:tc>
          <w:tcPr>
            <w:tcW w:type="dxa" w:w="1452"/>
            <w:tcBorders>
              <w:top w:color="000001" w:space="0" w:sz="16" w:val="single"/>
              <w:left w:color="000001" w:space="0" w:sz="2" w:val="single"/>
              <w:bottom w:color="000001" w:space="0" w:sz="2" w:val="single"/>
              <w:right w:color="000001" w:space="0" w:sz="16" w:val="single"/>
            </w:tcBorders>
            <w:shd w:fill="C0504D" w:val="clear"/>
            <w:tcMar>
              <w:left w:type="dxa" w:w="112"/>
            </w:tcMar>
            <w:vAlign w:val="center"/>
          </w:tcPr>
          <w:p>
            <w:pPr>
              <w:pStyle w:val="style0"/>
              <w:spacing w:after="0" w:before="0" w:line="100" w:lineRule="atLeast"/>
              <w:ind w:hanging="0" w:left="91" w:right="0"/>
              <w:contextualSpacing w:val="false"/>
              <w:jc w:val="left"/>
              <w:rPr>
                <w:color w:val="FFFFFF"/>
                <w:sz w:val="23"/>
                <w:szCs w:val="23"/>
              </w:rPr>
            </w:pPr>
            <w:r>
              <w:rPr>
                <w:color w:val="FFFFFF"/>
                <w:sz w:val="23"/>
                <w:szCs w:val="23"/>
              </w:rPr>
              <w:t xml:space="preserve">Mammalia </w:t>
            </w:r>
          </w:p>
        </w:tc>
      </w:tr>
      <w:tr>
        <w:trPr>
          <w:trHeight w:hRule="atLeast" w:val="442"/>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72" w:right="0"/>
              <w:contextualSpacing w:val="false"/>
              <w:jc w:val="center"/>
              <w:rPr>
                <w:b/>
                <w:color w:val="FFFFFF"/>
              </w:rPr>
            </w:pPr>
            <w:r>
              <w:rPr>
                <w:b/>
                <w:color w:val="FFFFFF"/>
              </w:rPr>
              <w:t>Ovo Amniótico</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51"/>
              <w:contextualSpacing w:val="false"/>
              <w:jc w:val="center"/>
              <w:rPr>
                <w:sz w:val="20"/>
              </w:rPr>
            </w:pPr>
            <w:r>
              <w:rPr>
                <w:sz w:val="20"/>
              </w:rPr>
              <w:t xml:space="preserve">Não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6"/>
              <w:contextualSpacing w:val="false"/>
              <w:jc w:val="center"/>
              <w:rPr>
                <w:sz w:val="20"/>
              </w:rPr>
            </w:pPr>
            <w:r>
              <w:rPr>
                <w:sz w:val="20"/>
              </w:rPr>
              <w:t xml:space="preserve">Não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9"/>
              <w:contextualSpacing w:val="false"/>
              <w:jc w:val="center"/>
              <w:rPr>
                <w:sz w:val="20"/>
              </w:rPr>
            </w:pPr>
            <w:r>
              <w:rPr>
                <w:sz w:val="20"/>
              </w:rPr>
              <w:t xml:space="preserve">Não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51"/>
              <w:contextualSpacing w:val="false"/>
              <w:jc w:val="center"/>
              <w:rPr>
                <w:sz w:val="20"/>
              </w:rPr>
            </w:pPr>
            <w:r>
              <w:rPr>
                <w:sz w:val="20"/>
              </w:rPr>
              <w:t xml:space="preserve">Sim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51"/>
              <w:contextualSpacing w:val="false"/>
              <w:jc w:val="center"/>
              <w:rPr>
                <w:sz w:val="20"/>
              </w:rPr>
            </w:pPr>
            <w:r>
              <w:rPr>
                <w:sz w:val="20"/>
              </w:rPr>
              <w:t xml:space="preserve">Sim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0" w:before="0" w:line="100" w:lineRule="atLeast"/>
              <w:ind w:hanging="0" w:left="0" w:right="41"/>
              <w:contextualSpacing w:val="false"/>
              <w:jc w:val="center"/>
              <w:rPr>
                <w:sz w:val="20"/>
              </w:rPr>
            </w:pPr>
            <w:r>
              <w:rPr>
                <w:sz w:val="20"/>
              </w:rPr>
              <w:t xml:space="preserve">Sim </w:t>
            </w:r>
          </w:p>
        </w:tc>
      </w:tr>
      <w:tr>
        <w:trPr>
          <w:trHeight w:hRule="atLeast" w:val="1325"/>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125" w:before="0" w:line="100" w:lineRule="atLeast"/>
              <w:ind w:hanging="0" w:left="0" w:right="64"/>
              <w:contextualSpacing w:val="false"/>
              <w:jc w:val="center"/>
              <w:rPr>
                <w:b/>
                <w:color w:val="FFFFFF"/>
              </w:rPr>
            </w:pPr>
            <w:r>
              <w:rPr>
                <w:b/>
                <w:color w:val="FFFFFF"/>
              </w:rPr>
              <w:t>Controle de</w:t>
            </w:r>
          </w:p>
          <w:p>
            <w:pPr>
              <w:pStyle w:val="style0"/>
              <w:spacing w:after="126" w:before="0" w:line="100" w:lineRule="atLeast"/>
              <w:ind w:hanging="0" w:left="0" w:right="67"/>
              <w:contextualSpacing w:val="false"/>
              <w:jc w:val="center"/>
              <w:rPr>
                <w:b/>
                <w:color w:val="FFFFFF"/>
              </w:rPr>
            </w:pPr>
            <w:r>
              <w:rPr>
                <w:b/>
                <w:color w:val="FFFFFF"/>
              </w:rPr>
              <w:t xml:space="preserve">Temperatura </w:t>
            </w:r>
          </w:p>
          <w:p>
            <w:pPr>
              <w:pStyle w:val="style0"/>
              <w:spacing w:after="0" w:before="0" w:line="100" w:lineRule="atLeast"/>
              <w:ind w:hanging="0" w:left="0" w:right="69"/>
              <w:contextualSpacing w:val="false"/>
              <w:jc w:val="center"/>
              <w:rPr>
                <w:b/>
                <w:color w:val="FFFFFF"/>
              </w:rPr>
            </w:pPr>
            <w:r>
              <w:rPr>
                <w:b/>
                <w:color w:val="FFFFFF"/>
              </w:rPr>
              <w:t xml:space="preserve">Corporal </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2"/>
              <w:contextualSpacing w:val="false"/>
              <w:jc w:val="center"/>
              <w:rPr>
                <w:sz w:val="20"/>
              </w:rPr>
            </w:pPr>
            <w:r>
              <w:rPr>
                <w:sz w:val="20"/>
              </w:rPr>
              <w:t xml:space="preserve">Ectotérmico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37"/>
              <w:contextualSpacing w:val="false"/>
              <w:jc w:val="center"/>
              <w:rPr>
                <w:sz w:val="20"/>
              </w:rPr>
            </w:pPr>
            <w:r>
              <w:rPr>
                <w:sz w:val="20"/>
              </w:rPr>
              <w:t xml:space="preserve">Ectotérmico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29" w:right="0"/>
              <w:contextualSpacing w:val="false"/>
              <w:jc w:val="left"/>
              <w:rPr>
                <w:sz w:val="20"/>
              </w:rPr>
            </w:pPr>
            <w:r>
              <w:rPr>
                <w:sz w:val="20"/>
              </w:rPr>
              <w:t xml:space="preserve">Ectotérmico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29" w:right="0"/>
              <w:contextualSpacing w:val="false"/>
              <w:jc w:val="left"/>
              <w:rPr>
                <w:sz w:val="20"/>
              </w:rPr>
            </w:pPr>
            <w:r>
              <w:rPr>
                <w:sz w:val="20"/>
              </w:rPr>
              <w:t xml:space="preserve">Ectotérmico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0"/>
              <w:contextualSpacing w:val="false"/>
              <w:jc w:val="left"/>
              <w:rPr>
                <w:sz w:val="20"/>
              </w:rPr>
            </w:pPr>
            <w:r>
              <w:rPr>
                <w:sz w:val="20"/>
              </w:rPr>
              <w:t xml:space="preserve">Endotérmico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0" w:before="0" w:line="100" w:lineRule="atLeast"/>
              <w:ind w:hanging="0" w:left="0" w:right="40"/>
              <w:contextualSpacing w:val="false"/>
              <w:jc w:val="center"/>
              <w:rPr>
                <w:sz w:val="20"/>
              </w:rPr>
            </w:pPr>
            <w:r>
              <w:rPr>
                <w:sz w:val="20"/>
              </w:rPr>
              <w:t xml:space="preserve">Endotérmico </w:t>
            </w:r>
          </w:p>
        </w:tc>
      </w:tr>
      <w:tr>
        <w:trPr>
          <w:trHeight w:hRule="atLeast" w:val="883"/>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5" w:right="0"/>
              <w:contextualSpacing w:val="false"/>
              <w:jc w:val="center"/>
              <w:rPr>
                <w:b/>
                <w:color w:val="FFFFFF"/>
              </w:rPr>
            </w:pPr>
            <w:r>
              <w:rPr>
                <w:b/>
                <w:color w:val="FFFFFF"/>
              </w:rPr>
              <w:t>Principal tipo de Excreção</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6"/>
              <w:contextualSpacing w:val="false"/>
              <w:jc w:val="center"/>
              <w:rPr>
                <w:sz w:val="20"/>
              </w:rPr>
            </w:pPr>
            <w:r>
              <w:rPr>
                <w:sz w:val="20"/>
              </w:rPr>
              <w:t xml:space="preserve">Uréia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2"/>
              <w:contextualSpacing w:val="false"/>
              <w:jc w:val="center"/>
              <w:rPr>
                <w:sz w:val="20"/>
              </w:rPr>
            </w:pPr>
            <w:r>
              <w:rPr>
                <w:sz w:val="20"/>
              </w:rPr>
              <w:t xml:space="preserve">Amônia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5"/>
              <w:contextualSpacing w:val="false"/>
              <w:jc w:val="center"/>
              <w:rPr>
                <w:sz w:val="20"/>
              </w:rPr>
            </w:pPr>
            <w:r>
              <w:rPr>
                <w:sz w:val="20"/>
              </w:rPr>
              <w:t xml:space="preserve">Uréia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5"/>
              <w:contextualSpacing w:val="false"/>
              <w:jc w:val="center"/>
              <w:rPr>
                <w:sz w:val="20"/>
              </w:rPr>
            </w:pPr>
            <w:r>
              <w:rPr>
                <w:sz w:val="20"/>
              </w:rPr>
              <w:t xml:space="preserve">Ácido Úrico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5"/>
              <w:contextualSpacing w:val="false"/>
              <w:jc w:val="center"/>
              <w:rPr>
                <w:sz w:val="20"/>
              </w:rPr>
            </w:pPr>
            <w:r>
              <w:rPr>
                <w:sz w:val="20"/>
              </w:rPr>
              <w:t xml:space="preserve">Ácido Úrico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0" w:before="0" w:line="100" w:lineRule="atLeast"/>
              <w:ind w:hanging="0" w:left="0" w:right="43"/>
              <w:contextualSpacing w:val="false"/>
              <w:jc w:val="center"/>
              <w:rPr>
                <w:sz w:val="20"/>
              </w:rPr>
            </w:pPr>
            <w:r>
              <w:rPr>
                <w:sz w:val="20"/>
              </w:rPr>
              <w:t xml:space="preserve">Uréia </w:t>
            </w:r>
          </w:p>
        </w:tc>
      </w:tr>
      <w:tr>
        <w:trPr>
          <w:trHeight w:hRule="atLeast" w:val="740"/>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0" w:right="69"/>
              <w:contextualSpacing w:val="false"/>
              <w:jc w:val="center"/>
              <w:rPr>
                <w:b/>
                <w:color w:val="FFFFFF"/>
              </w:rPr>
            </w:pPr>
            <w:r>
              <w:rPr>
                <w:b/>
                <w:color w:val="FFFFFF"/>
              </w:rPr>
              <w:t xml:space="preserve">Ambiente </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6"/>
              <w:contextualSpacing w:val="false"/>
              <w:jc w:val="center"/>
              <w:rPr>
                <w:sz w:val="20"/>
              </w:rPr>
            </w:pPr>
            <w:r>
              <w:rPr>
                <w:sz w:val="20"/>
              </w:rPr>
              <w:t xml:space="preserve">Aquático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2"/>
              <w:contextualSpacing w:val="false"/>
              <w:jc w:val="center"/>
              <w:rPr>
                <w:sz w:val="20"/>
              </w:rPr>
            </w:pPr>
            <w:r>
              <w:rPr>
                <w:sz w:val="20"/>
              </w:rPr>
              <w:t xml:space="preserve">Aquático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5"/>
              <w:contextualSpacing w:val="false"/>
              <w:jc w:val="center"/>
              <w:rPr>
                <w:sz w:val="20"/>
              </w:rPr>
            </w:pPr>
            <w:r>
              <w:rPr>
                <w:sz w:val="20"/>
              </w:rPr>
              <w:t xml:space="preserve">Aquático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51"/>
              <w:contextualSpacing w:val="false"/>
              <w:jc w:val="center"/>
              <w:rPr>
                <w:sz w:val="20"/>
              </w:rPr>
            </w:pPr>
            <w:r>
              <w:rPr>
                <w:sz w:val="20"/>
              </w:rPr>
              <w:t xml:space="preserve">Terrestre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51"/>
              <w:contextualSpacing w:val="false"/>
              <w:jc w:val="center"/>
              <w:rPr>
                <w:sz w:val="20"/>
              </w:rPr>
            </w:pPr>
            <w:r>
              <w:rPr>
                <w:sz w:val="20"/>
              </w:rPr>
              <w:t xml:space="preserve">Terrestre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104" w:before="0" w:line="100" w:lineRule="atLeast"/>
              <w:ind w:hanging="0" w:left="0" w:right="48"/>
              <w:contextualSpacing w:val="false"/>
              <w:jc w:val="center"/>
              <w:rPr>
                <w:sz w:val="20"/>
              </w:rPr>
            </w:pPr>
            <w:r>
              <w:rPr>
                <w:sz w:val="20"/>
              </w:rPr>
              <w:t xml:space="preserve">Terrestre/ </w:t>
            </w:r>
          </w:p>
          <w:p>
            <w:pPr>
              <w:pStyle w:val="style0"/>
              <w:spacing w:after="0" w:before="0" w:line="100" w:lineRule="atLeast"/>
              <w:ind w:hanging="0" w:left="0" w:right="43"/>
              <w:contextualSpacing w:val="false"/>
              <w:jc w:val="center"/>
              <w:rPr>
                <w:sz w:val="20"/>
              </w:rPr>
            </w:pPr>
            <w:r>
              <w:rPr>
                <w:sz w:val="20"/>
              </w:rPr>
              <w:t xml:space="preserve">Aquático </w:t>
            </w:r>
          </w:p>
        </w:tc>
      </w:tr>
      <w:tr>
        <w:trPr>
          <w:trHeight w:hRule="atLeast" w:val="883"/>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0" w:right="0"/>
              <w:contextualSpacing w:val="false"/>
              <w:jc w:val="center"/>
              <w:rPr>
                <w:b/>
                <w:color w:val="FFFFFF"/>
              </w:rPr>
            </w:pPr>
            <w:r>
              <w:rPr>
                <w:b/>
                <w:color w:val="FFFFFF"/>
              </w:rPr>
              <w:t>Nadadeiras e derivações</w:t>
            </w:r>
            <w:r>
              <w:rPr>
                <w:b/>
                <w:color w:val="FFFFFF"/>
                <w:vertAlign w:val="superscript"/>
              </w:rPr>
              <w:t>*</w:t>
            </w:r>
            <w:r>
              <w:rPr>
                <w:b/>
                <w:color w:val="FFFFFF"/>
              </w:rPr>
              <w:t xml:space="preserve"> </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5"/>
              <w:contextualSpacing w:val="false"/>
              <w:jc w:val="center"/>
              <w:rPr>
                <w:sz w:val="20"/>
              </w:rPr>
            </w:pPr>
            <w:r>
              <w:rPr>
                <w:sz w:val="20"/>
              </w:rPr>
              <w:t xml:space="preserve">Pares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1"/>
              <w:contextualSpacing w:val="false"/>
              <w:jc w:val="center"/>
              <w:rPr>
                <w:sz w:val="20"/>
              </w:rPr>
            </w:pPr>
            <w:r>
              <w:rPr>
                <w:sz w:val="20"/>
              </w:rPr>
              <w:t xml:space="preserve">Pares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8"/>
              <w:contextualSpacing w:val="false"/>
              <w:jc w:val="center"/>
              <w:rPr>
                <w:sz w:val="20"/>
              </w:rPr>
            </w:pPr>
            <w:r>
              <w:rPr>
                <w:sz w:val="20"/>
              </w:rPr>
              <w:t xml:space="preserve">Membros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9"/>
              <w:contextualSpacing w:val="false"/>
              <w:jc w:val="center"/>
              <w:rPr>
                <w:sz w:val="20"/>
              </w:rPr>
            </w:pPr>
            <w:r>
              <w:rPr>
                <w:sz w:val="20"/>
              </w:rPr>
              <w:t xml:space="preserve">Membros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8"/>
              <w:contextualSpacing w:val="false"/>
              <w:jc w:val="center"/>
              <w:rPr>
                <w:sz w:val="20"/>
              </w:rPr>
            </w:pPr>
            <w:r>
              <w:rPr>
                <w:sz w:val="20"/>
              </w:rPr>
              <w:t xml:space="preserve">Membros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0" w:before="0" w:line="100" w:lineRule="atLeast"/>
              <w:ind w:hanging="0" w:left="0" w:right="37"/>
              <w:contextualSpacing w:val="false"/>
              <w:jc w:val="center"/>
              <w:rPr>
                <w:sz w:val="20"/>
              </w:rPr>
            </w:pPr>
            <w:r>
              <w:rPr>
                <w:sz w:val="20"/>
              </w:rPr>
              <w:t xml:space="preserve">Membros </w:t>
            </w:r>
          </w:p>
        </w:tc>
      </w:tr>
      <w:tr>
        <w:trPr>
          <w:trHeight w:hRule="atLeast" w:val="1325"/>
          <w:cantSplit w:val="false"/>
        </w:trPr>
        <w:tc>
          <w:tcPr>
            <w:tcW w:type="dxa" w:w="1729"/>
            <w:tcBorders>
              <w:top w:color="000001" w:space="0" w:sz="2" w:val="single"/>
              <w:left w:color="000001" w:space="0" w:sz="16" w:val="single"/>
              <w:bottom w:color="000001" w:space="0" w:sz="2" w:val="single"/>
              <w:right w:color="000001" w:space="0" w:sz="2" w:val="single"/>
            </w:tcBorders>
            <w:shd w:fill="C0504D" w:val="clear"/>
            <w:tcMar>
              <w:left w:type="dxa" w:w="94"/>
            </w:tcMar>
            <w:vAlign w:val="center"/>
          </w:tcPr>
          <w:p>
            <w:pPr>
              <w:pStyle w:val="style0"/>
              <w:spacing w:after="0" w:before="0" w:line="100" w:lineRule="atLeast"/>
              <w:ind w:hanging="0" w:left="0" w:right="0"/>
              <w:contextualSpacing w:val="false"/>
              <w:jc w:val="center"/>
              <w:rPr>
                <w:b/>
                <w:color w:val="FFFFFF"/>
              </w:rPr>
            </w:pPr>
            <w:r>
              <w:rPr>
                <w:b/>
                <w:color w:val="FFFFFF"/>
              </w:rPr>
              <w:t xml:space="preserve">Sistema respiratório no adulto </w:t>
            </w:r>
          </w:p>
        </w:tc>
        <w:tc>
          <w:tcPr>
            <w:tcW w:type="dxa" w:w="1541"/>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9"/>
              <w:contextualSpacing w:val="false"/>
              <w:jc w:val="center"/>
              <w:rPr>
                <w:sz w:val="20"/>
              </w:rPr>
            </w:pPr>
            <w:r>
              <w:rPr>
                <w:sz w:val="20"/>
              </w:rPr>
              <w:t xml:space="preserve">Brânquias </w:t>
            </w:r>
          </w:p>
        </w:tc>
        <w:tc>
          <w:tcPr>
            <w:tcW w:type="dxa" w:w="1560"/>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0"/>
              <w:contextualSpacing w:val="false"/>
              <w:jc w:val="center"/>
              <w:rPr>
                <w:sz w:val="20"/>
              </w:rPr>
            </w:pPr>
            <w:r>
              <w:rPr>
                <w:sz w:val="20"/>
              </w:rPr>
              <w:t xml:space="preserve">Brânquias com opérculo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99" w:before="0" w:line="100" w:lineRule="atLeast"/>
              <w:ind w:hanging="0" w:left="58" w:right="0"/>
              <w:contextualSpacing w:val="false"/>
              <w:jc w:val="left"/>
              <w:rPr>
                <w:sz w:val="20"/>
              </w:rPr>
            </w:pPr>
            <w:r>
              <w:rPr>
                <w:sz w:val="20"/>
              </w:rPr>
              <w:t xml:space="preserve">Pulmonar + </w:t>
            </w:r>
          </w:p>
          <w:p>
            <w:pPr>
              <w:pStyle w:val="style0"/>
              <w:spacing w:after="0" w:before="0" w:line="100" w:lineRule="atLeast"/>
              <w:ind w:hanging="0" w:left="0" w:right="49"/>
              <w:contextualSpacing w:val="false"/>
              <w:jc w:val="center"/>
              <w:rPr>
                <w:sz w:val="20"/>
              </w:rPr>
            </w:pPr>
            <w:r>
              <w:rPr>
                <w:sz w:val="20"/>
              </w:rPr>
              <w:t xml:space="preserve">Cutânea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7"/>
              <w:contextualSpacing w:val="false"/>
              <w:jc w:val="center"/>
              <w:rPr>
                <w:sz w:val="20"/>
              </w:rPr>
            </w:pPr>
            <w:r>
              <w:rPr>
                <w:sz w:val="20"/>
              </w:rPr>
              <w:t xml:space="preserve">Pulmonar </w:t>
            </w:r>
          </w:p>
        </w:tc>
        <w:tc>
          <w:tcPr>
            <w:tcW w:type="dxa" w:w="1276"/>
            <w:tcBorders>
              <w:top w:color="000001" w:space="0" w:sz="2" w:val="single"/>
              <w:left w:color="000001" w:space="0" w:sz="2" w:val="single"/>
              <w:bottom w:color="000001" w:space="0" w:sz="2" w:val="single"/>
              <w:right w:color="000001" w:space="0" w:sz="2" w:val="single"/>
            </w:tcBorders>
            <w:shd w:fill="auto" w:val="clear"/>
            <w:tcMar>
              <w:left w:type="dxa" w:w="112"/>
            </w:tcMar>
            <w:vAlign w:val="center"/>
          </w:tcPr>
          <w:p>
            <w:pPr>
              <w:pStyle w:val="style0"/>
              <w:spacing w:after="0" w:before="0" w:line="100" w:lineRule="atLeast"/>
              <w:ind w:hanging="0" w:left="0" w:right="47"/>
              <w:contextualSpacing w:val="false"/>
              <w:jc w:val="center"/>
              <w:rPr>
                <w:sz w:val="20"/>
              </w:rPr>
            </w:pPr>
            <w:r>
              <w:rPr>
                <w:sz w:val="20"/>
              </w:rPr>
              <w:t xml:space="preserve">Pulmonar </w:t>
            </w:r>
          </w:p>
        </w:tc>
        <w:tc>
          <w:tcPr>
            <w:tcW w:type="dxa" w:w="1452"/>
            <w:tcBorders>
              <w:top w:color="000001" w:space="0" w:sz="2" w:val="single"/>
              <w:left w:color="000001" w:space="0" w:sz="2" w:val="single"/>
              <w:bottom w:color="000001" w:space="0" w:sz="2" w:val="single"/>
              <w:right w:color="000001" w:space="0" w:sz="16" w:val="single"/>
            </w:tcBorders>
            <w:shd w:fill="auto" w:val="clear"/>
            <w:tcMar>
              <w:left w:type="dxa" w:w="112"/>
            </w:tcMar>
            <w:vAlign w:val="center"/>
          </w:tcPr>
          <w:p>
            <w:pPr>
              <w:pStyle w:val="style0"/>
              <w:spacing w:after="0" w:before="0" w:line="100" w:lineRule="atLeast"/>
              <w:ind w:hanging="0" w:left="0" w:right="0"/>
              <w:contextualSpacing w:val="false"/>
              <w:jc w:val="center"/>
              <w:rPr>
                <w:sz w:val="20"/>
              </w:rPr>
            </w:pPr>
            <w:r>
              <w:rPr>
                <w:sz w:val="20"/>
              </w:rPr>
              <w:t xml:space="preserve">Pulmonar com diafragma </w:t>
            </w:r>
          </w:p>
        </w:tc>
      </w:tr>
      <w:tr>
        <w:trPr>
          <w:trHeight w:hRule="atLeast" w:val="1850"/>
          <w:cantSplit w:val="false"/>
        </w:trPr>
        <w:tc>
          <w:tcPr>
            <w:tcW w:type="dxa" w:w="1729"/>
            <w:tcBorders>
              <w:top w:color="000001" w:space="0" w:sz="2" w:val="single"/>
              <w:left w:color="000001" w:space="0" w:sz="16" w:val="single"/>
              <w:bottom w:color="000001" w:space="0" w:sz="16" w:val="single"/>
              <w:right w:color="000001" w:space="0" w:sz="2" w:val="single"/>
            </w:tcBorders>
            <w:shd w:fill="C0504D" w:val="clear"/>
            <w:tcMar>
              <w:left w:type="dxa" w:w="94"/>
            </w:tcMar>
            <w:vAlign w:val="center"/>
          </w:tcPr>
          <w:p>
            <w:pPr>
              <w:pStyle w:val="style0"/>
              <w:spacing w:after="0" w:before="0" w:line="100" w:lineRule="atLeast"/>
              <w:ind w:hanging="0" w:left="0" w:right="0"/>
              <w:contextualSpacing w:val="false"/>
              <w:jc w:val="center"/>
              <w:rPr>
                <w:b/>
                <w:color w:val="FFFFFF"/>
              </w:rPr>
            </w:pPr>
            <w:r>
              <w:rPr>
                <w:b/>
                <w:color w:val="FFFFFF"/>
              </w:rPr>
              <w:t xml:space="preserve">Pele/Estruturas de epiderme </w:t>
            </w:r>
          </w:p>
        </w:tc>
        <w:tc>
          <w:tcPr>
            <w:tcW w:type="dxa" w:w="1541"/>
            <w:tcBorders>
              <w:top w:color="000001" w:space="0" w:sz="2" w:val="single"/>
              <w:left w:color="000001" w:space="0" w:sz="2" w:val="single"/>
              <w:bottom w:color="000001" w:space="0" w:sz="16" w:val="single"/>
              <w:right w:color="000001" w:space="0" w:sz="2" w:val="single"/>
            </w:tcBorders>
            <w:shd w:fill="auto" w:val="clear"/>
            <w:tcMar>
              <w:left w:type="dxa" w:w="112"/>
            </w:tcMar>
            <w:vAlign w:val="center"/>
          </w:tcPr>
          <w:p>
            <w:pPr>
              <w:pStyle w:val="style0"/>
              <w:spacing w:after="0" w:before="0" w:line="100" w:lineRule="atLeast"/>
              <w:ind w:hanging="0" w:left="0" w:right="0"/>
              <w:contextualSpacing w:val="false"/>
              <w:jc w:val="center"/>
              <w:rPr>
                <w:sz w:val="20"/>
              </w:rPr>
            </w:pPr>
            <w:r>
              <w:rPr>
                <w:sz w:val="20"/>
              </w:rPr>
              <w:t xml:space="preserve">Escamas placóides </w:t>
            </w:r>
          </w:p>
        </w:tc>
        <w:tc>
          <w:tcPr>
            <w:tcW w:type="dxa" w:w="1560"/>
            <w:tcBorders>
              <w:top w:color="000001" w:space="0" w:sz="2" w:val="single"/>
              <w:left w:color="000001" w:space="0" w:sz="2" w:val="single"/>
              <w:bottom w:color="000001" w:space="0" w:sz="16" w:val="single"/>
              <w:right w:color="000001" w:space="0" w:sz="2" w:val="single"/>
            </w:tcBorders>
            <w:shd w:fill="auto" w:val="clear"/>
            <w:tcMar>
              <w:left w:type="dxa" w:w="112"/>
            </w:tcMar>
            <w:vAlign w:val="center"/>
          </w:tcPr>
          <w:p>
            <w:pPr>
              <w:pStyle w:val="style0"/>
              <w:spacing w:after="0" w:before="0" w:line="100" w:lineRule="atLeast"/>
              <w:ind w:hanging="0" w:left="0" w:right="0"/>
              <w:contextualSpacing w:val="false"/>
              <w:jc w:val="center"/>
              <w:rPr>
                <w:sz w:val="20"/>
              </w:rPr>
            </w:pPr>
            <w:r>
              <w:rPr>
                <w:sz w:val="20"/>
              </w:rPr>
              <w:t xml:space="preserve">Escamas dérmicas </w:t>
            </w:r>
          </w:p>
        </w:tc>
        <w:tc>
          <w:tcPr>
            <w:tcW w:type="dxa" w:w="1276"/>
            <w:tcBorders>
              <w:top w:color="000001" w:space="0" w:sz="2" w:val="single"/>
              <w:left w:color="000001" w:space="0" w:sz="2" w:val="single"/>
              <w:bottom w:color="000001" w:space="0" w:sz="16" w:val="single"/>
              <w:right w:color="000001" w:space="0" w:sz="2" w:val="single"/>
            </w:tcBorders>
            <w:shd w:fill="auto" w:val="clear"/>
            <w:tcMar>
              <w:left w:type="dxa" w:w="112"/>
            </w:tcMar>
            <w:vAlign w:val="center"/>
          </w:tcPr>
          <w:p>
            <w:pPr>
              <w:pStyle w:val="style0"/>
              <w:spacing w:after="0" w:before="0" w:line="100" w:lineRule="atLeast"/>
              <w:ind w:hanging="18" w:left="18" w:right="0"/>
              <w:contextualSpacing w:val="false"/>
              <w:jc w:val="center"/>
              <w:rPr>
                <w:sz w:val="20"/>
              </w:rPr>
            </w:pPr>
            <w:r>
              <w:rPr>
                <w:sz w:val="20"/>
              </w:rPr>
              <w:t xml:space="preserve">Pele delgada rica em muco </w:t>
            </w:r>
          </w:p>
        </w:tc>
        <w:tc>
          <w:tcPr>
            <w:tcW w:type="dxa" w:w="1276"/>
            <w:tcBorders>
              <w:top w:color="000001" w:space="0" w:sz="2" w:val="single"/>
              <w:left w:color="000001" w:space="0" w:sz="2" w:val="single"/>
              <w:bottom w:color="000001" w:space="0" w:sz="16" w:val="single"/>
              <w:right w:color="000001" w:space="0" w:sz="2" w:val="single"/>
            </w:tcBorders>
            <w:shd w:fill="auto" w:val="clear"/>
            <w:tcMar>
              <w:left w:type="dxa" w:w="112"/>
            </w:tcMar>
            <w:vAlign w:val="center"/>
          </w:tcPr>
          <w:p>
            <w:pPr>
              <w:pStyle w:val="style0"/>
              <w:spacing w:after="0" w:before="0" w:line="100" w:lineRule="atLeast"/>
              <w:ind w:hanging="0" w:left="0" w:right="0"/>
              <w:contextualSpacing w:val="false"/>
              <w:jc w:val="center"/>
              <w:rPr>
                <w:sz w:val="20"/>
              </w:rPr>
            </w:pPr>
            <w:r>
              <w:rPr>
                <w:sz w:val="20"/>
              </w:rPr>
              <w:t xml:space="preserve">Espessa e rica em queratina </w:t>
            </w:r>
          </w:p>
        </w:tc>
        <w:tc>
          <w:tcPr>
            <w:tcW w:type="dxa" w:w="1276"/>
            <w:tcBorders>
              <w:top w:color="000001" w:space="0" w:sz="2" w:val="single"/>
              <w:left w:color="000001" w:space="0" w:sz="2" w:val="single"/>
              <w:bottom w:color="000001" w:space="0" w:sz="16" w:val="single"/>
              <w:right w:color="000001" w:space="0" w:sz="2" w:val="single"/>
            </w:tcBorders>
            <w:shd w:fill="auto" w:val="clear"/>
            <w:tcMar>
              <w:left w:type="dxa" w:w="112"/>
            </w:tcMar>
            <w:vAlign w:val="center"/>
          </w:tcPr>
          <w:p>
            <w:pPr>
              <w:pStyle w:val="style0"/>
              <w:spacing w:after="4" w:before="0" w:line="355" w:lineRule="auto"/>
              <w:ind w:hanging="0" w:left="0" w:right="0"/>
              <w:contextualSpacing w:val="false"/>
              <w:jc w:val="center"/>
              <w:rPr>
                <w:sz w:val="20"/>
              </w:rPr>
            </w:pPr>
            <w:r>
              <w:rPr>
                <w:sz w:val="20"/>
              </w:rPr>
              <w:t xml:space="preserve">Glândula uropigiana. </w:t>
            </w:r>
          </w:p>
          <w:p>
            <w:pPr>
              <w:pStyle w:val="style0"/>
              <w:spacing w:after="0" w:before="0"/>
              <w:ind w:hanging="0" w:left="0" w:right="47"/>
              <w:contextualSpacing w:val="false"/>
              <w:jc w:val="center"/>
              <w:rPr>
                <w:sz w:val="20"/>
              </w:rPr>
            </w:pPr>
            <w:r>
              <w:rPr>
                <w:sz w:val="20"/>
              </w:rPr>
              <w:t xml:space="preserve">Penas </w:t>
            </w:r>
          </w:p>
        </w:tc>
        <w:tc>
          <w:tcPr>
            <w:tcW w:type="dxa" w:w="1452"/>
            <w:tcBorders>
              <w:top w:color="000001" w:space="0" w:sz="2" w:val="single"/>
              <w:left w:color="000001" w:space="0" w:sz="2" w:val="single"/>
              <w:bottom w:color="000001" w:space="0" w:sz="16" w:val="single"/>
              <w:right w:color="000001" w:space="0" w:sz="16" w:val="single"/>
            </w:tcBorders>
            <w:shd w:fill="auto" w:val="clear"/>
            <w:tcMar>
              <w:left w:type="dxa" w:w="112"/>
            </w:tcMar>
            <w:vAlign w:val="center"/>
          </w:tcPr>
          <w:p>
            <w:pPr>
              <w:pStyle w:val="style0"/>
              <w:spacing w:after="0" w:before="0" w:line="355" w:lineRule="auto"/>
              <w:ind w:hanging="0" w:left="0" w:right="0"/>
              <w:contextualSpacing w:val="false"/>
              <w:jc w:val="center"/>
              <w:rPr>
                <w:sz w:val="20"/>
              </w:rPr>
            </w:pPr>
            <w:r>
              <w:rPr>
                <w:sz w:val="20"/>
              </w:rPr>
              <w:t xml:space="preserve">Glândulas sebáceas, </w:t>
            </w:r>
          </w:p>
          <w:p>
            <w:pPr>
              <w:pStyle w:val="style0"/>
              <w:spacing w:after="104" w:before="0"/>
              <w:ind w:hanging="0" w:left="0" w:right="44"/>
              <w:contextualSpacing w:val="false"/>
              <w:jc w:val="center"/>
              <w:rPr>
                <w:sz w:val="20"/>
              </w:rPr>
            </w:pPr>
            <w:r>
              <w:rPr>
                <w:sz w:val="20"/>
              </w:rPr>
              <w:t xml:space="preserve">mamárias e </w:t>
            </w:r>
          </w:p>
          <w:p>
            <w:pPr>
              <w:pStyle w:val="style0"/>
              <w:spacing w:after="99" w:before="0"/>
              <w:ind w:hanging="0" w:left="0" w:right="47"/>
              <w:contextualSpacing w:val="false"/>
              <w:jc w:val="center"/>
              <w:rPr>
                <w:sz w:val="20"/>
              </w:rPr>
            </w:pPr>
            <w:r>
              <w:rPr>
                <w:sz w:val="20"/>
              </w:rPr>
              <w:t xml:space="preserve">sudoríparas. </w:t>
            </w:r>
          </w:p>
          <w:p>
            <w:pPr>
              <w:pStyle w:val="style0"/>
              <w:spacing w:after="0" w:before="0"/>
              <w:ind w:hanging="0" w:left="0" w:right="37"/>
              <w:contextualSpacing w:val="false"/>
              <w:jc w:val="center"/>
              <w:rPr>
                <w:sz w:val="20"/>
              </w:rPr>
            </w:pPr>
            <w:r>
              <w:rPr>
                <w:sz w:val="20"/>
              </w:rPr>
              <w:t xml:space="preserve">Pelos </w:t>
            </w:r>
          </w:p>
        </w:tc>
      </w:tr>
    </w:tbl>
    <w:p>
      <w:pPr>
        <w:pStyle w:val="style0"/>
        <w:spacing w:after="139" w:before="0"/>
        <w:ind w:hanging="0" w:left="283" w:right="0"/>
        <w:contextualSpacing w:val="false"/>
        <w:jc w:val="left"/>
        <w:rPr>
          <w:b/>
          <w:color w:val="943634"/>
          <w:sz w:val="22"/>
        </w:rPr>
      </w:pPr>
      <w:r>
        <w:rPr>
          <w:sz w:val="20"/>
          <w:vertAlign w:val="superscript"/>
        </w:rPr>
        <w:t>*</w:t>
      </w:r>
      <w:r>
        <w:rPr>
          <w:sz w:val="20"/>
        </w:rPr>
        <w:t xml:space="preserve"> Membros (Pernas e braços) possivelmente derivados das nadadeiras lobadas de Sarchopterygii</w:t>
      </w:r>
      <w:r>
        <w:rPr>
          <w:b/>
          <w:color w:val="943634"/>
          <w:sz w:val="22"/>
        </w:rPr>
        <w:t xml:space="preserve"> </w:t>
      </w:r>
    </w:p>
    <w:p>
      <w:pPr>
        <w:pStyle w:val="style0"/>
        <w:jc w:val="center"/>
        <w:rPr>
          <w:b/>
          <w:color w:val="943634"/>
        </w:rPr>
      </w:pPr>
      <w:r>
        <w:rPr>
          <w:b/>
          <w:color w:val="943634"/>
        </w:rPr>
      </w:r>
    </w:p>
    <w:p>
      <w:pPr>
        <w:pStyle w:val="style0"/>
        <w:jc w:val="center"/>
        <w:rPr>
          <w:b/>
          <w:color w:val="943634"/>
        </w:rPr>
      </w:pPr>
      <w:r>
        <w:rPr>
          <w:b/>
          <w:color w:val="943634"/>
        </w:rPr>
      </w:r>
    </w:p>
    <w:p>
      <w:pPr>
        <w:pStyle w:val="style0"/>
        <w:jc w:val="center"/>
        <w:rPr>
          <w:b/>
          <w:color w:val="A11F6C"/>
        </w:rPr>
      </w:pPr>
      <w:r>
        <w:rPr>
          <w:b/>
          <w:color w:val="A11F6C"/>
        </w:rPr>
        <w:t xml:space="preserve">Aula 10 – Jogo “Filogenia animada” </w:t>
      </w:r>
    </w:p>
    <w:p>
      <w:pPr>
        <w:pStyle w:val="style0"/>
        <w:jc w:val="center"/>
        <w:rPr/>
      </w:pPr>
      <w:r>
        <w:rPr/>
      </w:r>
    </w:p>
    <w:p>
      <w:pPr>
        <w:pStyle w:val="style0"/>
        <w:rPr>
          <w:b/>
        </w:rPr>
      </w:pPr>
      <w:r>
        <w:rPr>
          <w:b/>
        </w:rPr>
        <w:tab/>
        <w:tab/>
        <w:t>Antes do jogo é necessário que o professor recorte as fichas que se encontram no final da sequência didática, colando a frente e o verso da ficha, de modo que em um dos lados da ficha fique o personagem do filme e do outro lado a foto do animal real, com as características descritas.</w:t>
      </w:r>
    </w:p>
    <w:p>
      <w:pPr>
        <w:pStyle w:val="style0"/>
        <w:rPr/>
      </w:pPr>
      <w:r>
        <w:rPr/>
      </w:r>
    </w:p>
    <w:p>
      <w:pPr>
        <w:pStyle w:val="style0"/>
        <w:jc w:val="center"/>
        <w:rPr/>
      </w:pPr>
      <w:r>
        <w:rPr/>
      </w:r>
    </w:p>
    <w:p>
      <w:pPr>
        <w:pStyle w:val="style0"/>
        <w:spacing w:after="124" w:before="0"/>
        <w:ind w:hanging="10" w:left="278" w:right="0"/>
        <w:contextualSpacing w:val="false"/>
        <w:rPr/>
      </w:pPr>
      <w:r>
        <w:rPr/>
        <w:drawing>
          <wp:inline distB="0" distL="0" distR="0" distT="0">
            <wp:extent cx="128270" cy="127635"/>
            <wp:effectExtent b="0" l="0" r="0" t="0"/>
            <wp:docPr desc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8" name="Picture"/>
                    <pic:cNvPicPr>
                      <a:picLocks noChangeArrowheads="1" noChangeAspect="1"/>
                    </pic:cNvPicPr>
                  </pic:nvPicPr>
                  <pic:blipFill>
                    <a:blip r:embed="rId41"/>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Montagem dos cladogramas</w:t>
      </w:r>
      <w:r>
        <w:rPr/>
        <w:t xml:space="preserve"> </w:t>
      </w:r>
    </w:p>
    <w:p>
      <w:pPr>
        <w:pStyle w:val="style0"/>
        <w:spacing w:after="2" w:before="0" w:line="360" w:lineRule="auto"/>
        <w:ind w:firstLine="706" w:left="283" w:right="3"/>
        <w:contextualSpacing w:val="false"/>
        <w:rPr/>
      </w:pPr>
      <w:r>
        <w:rPr/>
        <w:t xml:space="preserve">Utilizar novamente o agrupamento de 4 grupos e distribuir as 6 fichas dos diferentes grupos animais, cartolina, durex e canetinhas. Pedir para que eles elaborem uma filogenia em uma cartolina a partir das informações dadas no verso das fichas e de informações dadas em aula. </w:t>
      </w:r>
    </w:p>
    <w:p>
      <w:pPr>
        <w:pStyle w:val="style0"/>
        <w:spacing w:after="0" w:before="0" w:line="357" w:lineRule="auto"/>
        <w:ind w:firstLine="706" w:left="283" w:right="3"/>
        <w:contextualSpacing w:val="false"/>
        <w:rPr/>
      </w:pPr>
      <w:r>
        <w:rPr/>
        <w:t xml:space="preserve">No final da aula, exibir todas as propostas de classificação feitas pelos alunos e fazer uma árvore filogenética consenso. </w:t>
      </w:r>
    </w:p>
    <w:p>
      <w:pPr>
        <w:pStyle w:val="style0"/>
        <w:spacing w:after="0" w:before="0"/>
        <w:ind w:hanging="0" w:left="283" w:right="0"/>
        <w:contextualSpacing w:val="false"/>
        <w:jc w:val="left"/>
        <w:rPr>
          <w:sz w:val="22"/>
        </w:rPr>
      </w:pPr>
      <w:r>
        <w:rPr>
          <w:strike/>
          <w:sz w:val="22"/>
        </w:rPr>
        <w:t xml:space="preserve">                                                            </w:t>
      </w:r>
      <w:r>
        <w:rPr>
          <w:sz w:val="22"/>
        </w:rPr>
        <w:t xml:space="preserve"> </w:t>
      </w:r>
    </w:p>
    <w:p>
      <w:pPr>
        <w:pStyle w:val="style0"/>
        <w:spacing w:after="0" w:before="0"/>
        <w:ind w:hanging="0" w:left="283" w:right="0"/>
        <w:contextualSpacing w:val="false"/>
        <w:jc w:val="left"/>
        <w:rPr>
          <w:sz w:val="20"/>
        </w:rPr>
      </w:pPr>
      <w:r>
        <w:rPr>
          <w:sz w:val="20"/>
        </w:rPr>
        <w:t xml:space="preserve"> </w:t>
      </w:r>
    </w:p>
    <w:p>
      <w:pPr>
        <w:pStyle w:val="style0"/>
        <w:ind w:hanging="10" w:left="999" w:right="0"/>
        <w:jc w:val="left"/>
        <w:rPr/>
      </w:pPr>
      <w:r>
        <w:rPr>
          <w:u w:val="single"/>
        </w:rPr>
        <w:t>Exemplo de ficha:</w:t>
      </w:r>
      <w:r>
        <w:rPr/>
        <w:t xml:space="preserve"> </w:t>
      </w:r>
    </w:p>
    <w:p>
      <w:pPr>
        <w:pStyle w:val="style0"/>
        <w:spacing w:after="76" w:before="0"/>
        <w:ind w:hanging="0" w:left="283" w:right="0"/>
        <w:contextualSpacing w:val="false"/>
        <w:jc w:val="left"/>
        <w:rPr/>
      </w:pPr>
      <w:r>
        <w:rPr/>
        <w:t xml:space="preserve"> </w:t>
      </w:r>
    </w:p>
    <w:p>
      <w:pPr>
        <w:pStyle w:val="style0"/>
        <w:tabs>
          <w:tab w:leader="none" w:pos="426" w:val="left"/>
        </w:tabs>
        <w:spacing w:after="63" w:before="0"/>
        <w:ind w:hanging="0" w:left="0" w:right="1106"/>
        <w:contextualSpacing w:val="false"/>
        <w:jc w:val="right"/>
        <w:rPr>
          <w:b/>
        </w:rPr>
      </w:pPr>
      <w:r>
        <w:rPr>
          <w:pict>
            <v:group alt="Grupo 15" coordorigin="0,0" coordsize="6678,5273" id="shape_0" style="position:absolute;margin-left:0pt;margin-top:0pt;width:333.9pt;height:263.65pt">
              <v:shape id="shape_0" style="position:absolute;left:3771;top:259;width:2756;height:4753" type="shapetype_75">
                <v:wrap v:type="none"/>
                <v:fill detectmouseclick="t"/>
                <v:stroke color="#3465af" endcap="flat" joinstyle="round"/>
              </v:shape>
              <v:rect id="shape_0" style="position:absolute;left:3677;top:0;width:3000;height:5272">
                <v:wrap v:type="none"/>
                <v:fill detectmouseclick="t"/>
                <v:stroke color="black" endcap="flat" joinstyle="round" weight="38160"/>
              </v:rect>
              <v:rect id="shape_0" style="position:absolute;left:0;top:0;width:3000;height:5272">
                <v:wrap v:type="none"/>
                <v:fill detectmouseclick="t"/>
                <v:stroke color="black" endcap="flat" joinstyle="round" weight="38160"/>
              </v:rect>
              <v:shape id="shape_0" style="position:absolute;left:1276;top:2642;width:1653;height:2549" type="shapetype_75">
                <v:wrap v:type="none"/>
                <v:fill detectmouseclick="t"/>
                <v:stroke color="#3465af" endcap="flat" joinstyle="round"/>
              </v:shape>
              <v:shapetype id="shapetype_202" coordsize="21600,21600" o:spt="202" path="m,l,21600l21600,21600l21600,xe">
                <v:stroke joinstyle="miter"/>
                <v:path gradientshapeok="t" o:connecttype="rect"/>
              </v:shapetype>
              <v:shape id="shape_0" style="position:absolute;left:0;top:272;width:2925;height:4350" type="shapetype_202">
                <v:wrap v:type="none"/>
                <v:fill detectmouseclick="t"/>
                <v:stroke color="#3465af" endcap="flat" joinstyle="round"/>
              </v:shape>
            </v:group>
          </w:pict>
        </w:rPr>
      </w:r>
      <w:r>
        <w:rPr>
          <w:b/>
        </w:rPr>
        <w:t xml:space="preserve"> </w:t>
      </w:r>
    </w:p>
    <w:p>
      <w:pPr>
        <w:pStyle w:val="style0"/>
        <w:spacing w:after="125" w:before="0"/>
        <w:ind w:hanging="0" w:left="334" w:right="0"/>
        <w:contextualSpacing w:val="false"/>
        <w:jc w:val="center"/>
        <w:rPr>
          <w:b/>
          <w:color w:val="943634"/>
        </w:rPr>
      </w:pPr>
      <w:r>
        <w:rPr>
          <w:b/>
          <w:color w:val="943634"/>
        </w:rPr>
        <w:t xml:space="preserve"> </w:t>
      </w:r>
    </w:p>
    <w:p>
      <w:pPr>
        <w:pStyle w:val="style0"/>
        <w:spacing w:after="121" w:before="0"/>
        <w:ind w:hanging="0" w:left="334" w:right="0"/>
        <w:contextualSpacing w:val="false"/>
        <w:jc w:val="center"/>
        <w:rPr>
          <w:b/>
          <w:color w:val="943634"/>
        </w:rPr>
      </w:pPr>
      <w:r>
        <w:rPr>
          <w:b/>
          <w:color w:val="943634"/>
        </w:rPr>
        <w:t xml:space="preserve"> </w:t>
      </w:r>
    </w:p>
    <w:p>
      <w:pPr>
        <w:pStyle w:val="style0"/>
        <w:spacing w:after="124" w:before="0"/>
        <w:ind w:hanging="10" w:left="278" w:right="0"/>
        <w:contextualSpacing w:val="false"/>
        <w:rPr/>
      </w:pPr>
      <w:r>
        <w:rPr/>
        <w:drawing>
          <wp:inline distB="0" distL="0" distR="0" distT="0">
            <wp:extent cx="128270" cy="127635"/>
            <wp:effectExtent b="0" l="0" r="0" t="0"/>
            <wp:docPr desc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9" name="Picture"/>
                    <pic:cNvPicPr>
                      <a:picLocks noChangeArrowheads="1" noChangeAspect="1"/>
                    </pic:cNvPicPr>
                  </pic:nvPicPr>
                  <pic:blipFill>
                    <a:blip r:embed="rId42"/>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w:t>
      </w:r>
      <w:r>
        <w:rPr>
          <w:b/>
        </w:rPr>
        <w:t>Correção” do cladograma</w:t>
      </w:r>
      <w:r>
        <w:rPr/>
        <w:t xml:space="preserve"> </w:t>
      </w:r>
    </w:p>
    <w:p>
      <w:pPr>
        <w:pStyle w:val="style0"/>
        <w:spacing w:line="360" w:lineRule="auto"/>
        <w:ind w:hanging="10" w:left="293" w:right="3"/>
        <w:rPr/>
      </w:pPr>
      <w:r>
        <w:rPr/>
        <w:t xml:space="preserve"> </w:t>
      </w:r>
      <w:r>
        <w:rPr/>
        <w:t xml:space="preserve">Mostrar novamente a filogenia consenso feito na aula anterior e trazer a mais aceita atualmente, plotando características que separem os principais grupos, como exemplificado na figura abaixo. </w:t>
      </w:r>
    </w:p>
    <w:p>
      <w:pPr>
        <w:pStyle w:val="style0"/>
        <w:spacing w:after="63" w:before="0"/>
        <w:ind w:hanging="0" w:left="0" w:right="1250"/>
        <w:contextualSpacing w:val="false"/>
        <w:jc w:val="right"/>
        <w:rPr/>
      </w:pPr>
      <w:r>
        <w:rPr/>
        <w:drawing>
          <wp:inline distB="0" distL="0" distR="0" distT="0">
            <wp:extent cx="3766185" cy="3978910"/>
            <wp:effectExtent b="0" l="0" r="0" t="0"/>
            <wp:docPr desc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0" name="Picture"/>
                    <pic:cNvPicPr>
                      <a:picLocks noChangeArrowheads="1" noChangeAspect="1"/>
                    </pic:cNvPicPr>
                  </pic:nvPicPr>
                  <pic:blipFill>
                    <a:blip r:embed="rId43"/>
                    <a:srcRect/>
                    <a:stretch>
                      <a:fillRect/>
                    </a:stretch>
                  </pic:blipFill>
                  <pic:spPr bwMode="auto">
                    <a:xfrm>
                      <a:off x="0" y="0"/>
                      <a:ext cx="3766185" cy="3978910"/>
                    </a:xfrm>
                    <a:prstGeom prst="rect">
                      <a:avLst/>
                    </a:prstGeom>
                    <a:noFill/>
                    <a:ln w="9525">
                      <a:noFill/>
                      <a:miter lim="800000"/>
                      <a:headEnd/>
                      <a:tailEnd/>
                    </a:ln>
                  </pic:spPr>
                </pic:pic>
              </a:graphicData>
            </a:graphic>
          </wp:inline>
        </w:drawing>
      </w:r>
      <w:r>
        <w:rPr/>
        <w:t xml:space="preserve"> </w:t>
      </w:r>
    </w:p>
    <w:p>
      <w:pPr>
        <w:pStyle w:val="style0"/>
        <w:spacing w:after="0" w:before="0" w:line="360" w:lineRule="auto"/>
        <w:ind w:hanging="10" w:left="293" w:right="3"/>
        <w:contextualSpacing w:val="false"/>
        <w:rPr/>
      </w:pPr>
      <w:r>
        <w:rPr>
          <w:b/>
        </w:rPr>
        <w:t>Figura 2.</w:t>
      </w:r>
      <w:r>
        <w:rPr/>
        <w:t xml:space="preserve"> Cladograma de Chordata. </w:t>
      </w:r>
      <w:r>
        <w:rPr>
          <w:u w:val="single"/>
        </w:rPr>
        <w:t>Fonte:</w:t>
      </w:r>
      <w:r>
        <w:rPr/>
        <w:t xml:space="preserve"> Coleção BIO – Volume 3 – Sonia Lopes e Sérgio Rosso, 2010. </w:t>
      </w:r>
    </w:p>
    <w:p>
      <w:pPr>
        <w:pStyle w:val="style0"/>
        <w:spacing w:after="139" w:before="0"/>
        <w:ind w:hanging="0" w:left="283" w:right="0"/>
        <w:contextualSpacing w:val="false"/>
        <w:jc w:val="left"/>
        <w:rPr/>
      </w:pPr>
      <w:r>
        <w:rPr/>
        <w:t xml:space="preserve"> </w:t>
      </w:r>
    </w:p>
    <w:p>
      <w:pPr>
        <w:pStyle w:val="style0"/>
        <w:spacing w:after="124" w:before="0"/>
        <w:ind w:hanging="10" w:left="278" w:right="0"/>
        <w:contextualSpacing w:val="false"/>
        <w:rPr>
          <w:b/>
        </w:rPr>
      </w:pPr>
      <w:r>
        <w:rPr/>
        <w:drawing>
          <wp:inline distB="0" distL="0" distR="0" distT="0">
            <wp:extent cx="128270" cy="127635"/>
            <wp:effectExtent b="0" l="0" r="0" t="0"/>
            <wp:docPr desc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1" name="Picture"/>
                    <pic:cNvPicPr>
                      <a:picLocks noChangeArrowheads="1" noChangeAspect="1"/>
                    </pic:cNvPicPr>
                  </pic:nvPicPr>
                  <pic:blipFill>
                    <a:blip r:embed="rId44"/>
                    <a:srcRect/>
                    <a:stretch>
                      <a:fillRect/>
                    </a:stretch>
                  </pic:blipFill>
                  <pic:spPr bwMode="auto">
                    <a:xfrm>
                      <a:off x="0" y="0"/>
                      <a:ext cx="128270" cy="127635"/>
                    </a:xfrm>
                    <a:prstGeom prst="rect">
                      <a:avLst/>
                    </a:prstGeom>
                    <a:noFill/>
                    <a:ln w="9525">
                      <a:noFill/>
                      <a:miter lim="800000"/>
                      <a:headEnd/>
                      <a:tailEnd/>
                    </a:ln>
                  </pic:spPr>
                </pic:pic>
              </a:graphicData>
            </a:graphic>
          </wp:inline>
        </w:drawing>
      </w:r>
      <w:r>
        <w:rPr>
          <w:rFonts w:ascii="Arial" w:cs="Arial" w:eastAsia="Arial" w:hAnsi="Arial"/>
        </w:rPr>
        <w:t xml:space="preserve"> </w:t>
      </w:r>
      <w:r>
        <w:rPr>
          <w:b/>
        </w:rPr>
        <w:t xml:space="preserve">Fechamento da sequência: </w:t>
      </w:r>
    </w:p>
    <w:p>
      <w:pPr>
        <w:pStyle w:val="style0"/>
        <w:numPr>
          <w:ilvl w:val="0"/>
          <w:numId w:val="14"/>
        </w:numPr>
        <w:spacing w:after="0" w:before="0" w:line="360" w:lineRule="auto"/>
        <w:ind w:hanging="360" w:left="562" w:right="3"/>
        <w:contextualSpacing w:val="false"/>
        <w:rPr/>
      </w:pPr>
      <w:r>
        <w:rPr/>
        <w:t xml:space="preserve">Como classificar é difícil, já que vários métodos podem ser utilizados, como a classificação puramente morfológica ou puramente molecular, assim como juntar metodologias tão diferentes podem ser muito difíceis de se complementarem, podendo dar respostas muito contraditórias; retomando a primeira aula da sequência didática; </w:t>
      </w:r>
    </w:p>
    <w:p>
      <w:pPr>
        <w:pStyle w:val="style0"/>
        <w:numPr>
          <w:ilvl w:val="0"/>
          <w:numId w:val="14"/>
        </w:numPr>
        <w:spacing w:after="0" w:before="0" w:line="360" w:lineRule="auto"/>
        <w:ind w:hanging="360" w:left="562" w:right="3"/>
        <w:contextualSpacing w:val="false"/>
        <w:rPr/>
      </w:pPr>
      <w:r>
        <w:rPr/>
        <w:t xml:space="preserve">Como a classificação é flexível, podendo mudar quando há novas descobertas sobre o assunto; </w:t>
      </w:r>
    </w:p>
    <w:p>
      <w:pPr>
        <w:pStyle w:val="style0"/>
        <w:numPr>
          <w:ilvl w:val="0"/>
          <w:numId w:val="14"/>
        </w:numPr>
        <w:spacing w:after="0" w:before="0" w:line="360" w:lineRule="auto"/>
        <w:ind w:hanging="360" w:left="562" w:right="3"/>
        <w:contextualSpacing w:val="false"/>
        <w:rPr/>
      </w:pPr>
      <w:r>
        <w:rPr/>
        <w:t xml:space="preserve">Extrapolar tais conclusões da flexibilidade para a ciência como um todo, falando como os paradigmas podem mudar de uma hora para outra, podendo mudar toda a visão científica. </w:t>
      </w:r>
    </w:p>
    <w:p>
      <w:pPr>
        <w:pStyle w:val="style0"/>
        <w:spacing w:after="125" w:before="0"/>
        <w:ind w:hanging="0" w:left="567" w:right="0"/>
        <w:contextualSpacing w:val="false"/>
        <w:jc w:val="left"/>
        <w:rPr/>
      </w:pPr>
      <w:r>
        <w:rPr/>
        <w:t xml:space="preserve"> </w:t>
      </w:r>
    </w:p>
    <w:p>
      <w:pPr>
        <w:pStyle w:val="style0"/>
        <w:spacing w:after="120" w:before="0"/>
        <w:ind w:hanging="0" w:left="567" w:right="0"/>
        <w:contextualSpacing w:val="false"/>
        <w:jc w:val="left"/>
        <w:rPr/>
      </w:pPr>
      <w:r>
        <w:rPr/>
        <w:t xml:space="preserve">  </w:t>
      </w:r>
    </w:p>
    <w:p>
      <w:pPr>
        <w:pStyle w:val="style0"/>
        <w:spacing w:after="0" w:before="0"/>
        <w:ind w:hanging="0" w:left="567" w:right="0"/>
        <w:contextualSpacing w:val="false"/>
        <w:jc w:val="left"/>
        <w:rPr/>
      </w:pPr>
      <w:r>
        <w:rPr/>
        <w:t xml:space="preserve"> </w:t>
      </w:r>
    </w:p>
    <w:p>
      <w:pPr>
        <w:pStyle w:val="style0"/>
        <w:spacing w:after="147" w:before="0"/>
        <w:ind w:hanging="10" w:left="563" w:right="0"/>
        <w:contextualSpacing w:val="false"/>
        <w:jc w:val="center"/>
        <w:rPr>
          <w:b/>
          <w:sz w:val="28"/>
        </w:rPr>
      </w:pPr>
      <w:r>
        <w:rPr>
          <w:b/>
          <w:sz w:val="28"/>
        </w:rPr>
        <w:t xml:space="preserve">Referências </w:t>
      </w:r>
    </w:p>
    <w:p>
      <w:pPr>
        <w:pStyle w:val="style0"/>
        <w:spacing w:after="114" w:before="0"/>
        <w:ind w:hanging="0" w:left="621" w:right="0"/>
        <w:contextualSpacing w:val="false"/>
        <w:jc w:val="center"/>
        <w:rPr>
          <w:b/>
          <w:sz w:val="28"/>
        </w:rPr>
      </w:pPr>
      <w:r>
        <w:rPr>
          <w:b/>
          <w:sz w:val="28"/>
        </w:rPr>
        <w:t xml:space="preserve"> </w:t>
      </w:r>
    </w:p>
    <w:p>
      <w:pPr>
        <w:pStyle w:val="style0"/>
        <w:spacing w:after="5" w:before="0" w:line="357" w:lineRule="auto"/>
        <w:ind w:hanging="10" w:left="562" w:right="3"/>
        <w:contextualSpacing w:val="false"/>
        <w:rPr/>
      </w:pPr>
      <w:r>
        <w:rPr/>
        <w:t xml:space="preserve">Krasilchik, M. </w:t>
      </w:r>
      <w:r>
        <w:rPr>
          <w:b/>
        </w:rPr>
        <w:t xml:space="preserve">Práticas de Ensino de Biologia. </w:t>
      </w:r>
      <w:r>
        <w:rPr/>
        <w:t>São Paulo, EDUSP, 2004. Cap. 3.</w:t>
      </w:r>
    </w:p>
    <w:p>
      <w:pPr>
        <w:pStyle w:val="style0"/>
        <w:spacing w:after="5" w:before="0" w:line="357" w:lineRule="auto"/>
        <w:ind w:hanging="10" w:left="562" w:right="3"/>
        <w:contextualSpacing w:val="false"/>
        <w:rPr/>
      </w:pPr>
      <w:r>
        <w:rPr/>
      </w:r>
    </w:p>
    <w:p>
      <w:pPr>
        <w:pStyle w:val="style0"/>
        <w:spacing w:after="5" w:before="0" w:line="357" w:lineRule="auto"/>
        <w:ind w:hanging="10" w:left="562" w:right="3"/>
        <w:contextualSpacing w:val="false"/>
        <w:rPr/>
      </w:pPr>
      <w:r>
        <w:rPr/>
        <w:t xml:space="preserve">Lopes, S.; Rosso, S. </w:t>
      </w:r>
      <w:r>
        <w:rPr>
          <w:b/>
        </w:rPr>
        <w:t>Coleção livros didáticos BIO</w:t>
      </w:r>
      <w:r>
        <w:rPr/>
        <w:t xml:space="preserve"> – Volume 3: Livro e Manual do Professor. Editora Saraiva: 1ª Edição, 2010. 480p.  </w:t>
      </w:r>
    </w:p>
    <w:p>
      <w:pPr>
        <w:pStyle w:val="style0"/>
        <w:spacing w:after="5" w:before="0" w:line="357" w:lineRule="auto"/>
        <w:ind w:hanging="10" w:left="562" w:right="3"/>
        <w:contextualSpacing w:val="false"/>
        <w:rPr/>
      </w:pPr>
      <w:r>
        <w:rPr/>
      </w:r>
    </w:p>
    <w:p>
      <w:pPr>
        <w:pStyle w:val="style0"/>
        <w:ind w:hanging="10" w:left="562" w:right="3"/>
        <w:rPr/>
      </w:pPr>
      <w:r>
        <w:rPr/>
        <w:t xml:space="preserve">Pough, F; Harvey, F; Janis, C. M.; Heiser, J. </w:t>
      </w:r>
      <w:r>
        <w:rPr>
          <w:b/>
        </w:rPr>
        <w:t xml:space="preserve">A vida dos vertebrados. </w:t>
      </w:r>
      <w:r>
        <w:rPr/>
        <w:t xml:space="preserve">4ª Edição 2008. </w:t>
      </w:r>
    </w:p>
    <w:p>
      <w:pPr>
        <w:pStyle w:val="style0"/>
        <w:spacing w:after="159" w:before="0"/>
        <w:ind w:hanging="10" w:left="562" w:right="3"/>
        <w:contextualSpacing w:val="false"/>
        <w:rPr/>
      </w:pPr>
      <w:r>
        <w:rPr/>
        <w:t xml:space="preserve">Editora Atheneu São Paulo. </w:t>
      </w:r>
    </w:p>
    <w:p>
      <w:pPr>
        <w:pStyle w:val="style0"/>
        <w:spacing w:after="159" w:before="0"/>
        <w:ind w:hanging="10" w:left="562" w:right="3"/>
        <w:contextualSpacing w:val="false"/>
        <w:rPr/>
      </w:pPr>
      <w:r>
        <w:rPr/>
      </w:r>
    </w:p>
    <w:p>
      <w:pPr>
        <w:pStyle w:val="style0"/>
        <w:spacing w:after="159" w:before="0"/>
        <w:ind w:hanging="10" w:left="562" w:right="3"/>
        <w:contextualSpacing w:val="false"/>
        <w:rPr/>
      </w:pPr>
      <w:r>
        <w:rPr/>
        <w:t xml:space="preserve">Rodrigues, M.; Della Justina, L.; Meglhioratti, F. </w:t>
      </w:r>
      <w:r>
        <w:rPr>
          <w:b/>
        </w:rPr>
        <w:t>O conteúdo de sistemática de e filogenética em livros didáticos do ensino médio</w:t>
      </w:r>
      <w:r>
        <w:rPr/>
        <w:t>. </w:t>
      </w:r>
      <w:r>
        <w:rPr>
          <w:bCs/>
        </w:rPr>
        <w:t>Ensaio Pesquisa em Educação em Ciências</w:t>
      </w:r>
      <w:r>
        <w:rPr/>
        <w:t>, América do Norte, 1319 08 2011.</w:t>
      </w:r>
    </w:p>
    <w:p>
      <w:pPr>
        <w:pStyle w:val="style0"/>
        <w:spacing w:after="159" w:before="0"/>
        <w:ind w:hanging="10" w:left="562" w:right="3"/>
        <w:contextualSpacing w:val="false"/>
        <w:rPr/>
      </w:pPr>
      <w:r>
        <w:rPr/>
      </w:r>
    </w:p>
    <w:p>
      <w:pPr>
        <w:pStyle w:val="style0"/>
        <w:spacing w:after="0" w:before="0"/>
        <w:ind w:hanging="0" w:left="567" w:right="0"/>
        <w:contextualSpacing w:val="false"/>
        <w:jc w:val="left"/>
        <w:rPr>
          <w:b/>
          <w:sz w:val="28"/>
        </w:rPr>
      </w:pPr>
      <w:r>
        <w:rPr>
          <w:b/>
          <w:sz w:val="28"/>
        </w:rPr>
        <w:t xml:space="preserve"> </w:t>
      </w:r>
    </w:p>
    <w:p>
      <w:pPr>
        <w:pStyle w:val="style0"/>
        <w:spacing w:after="160" w:before="0"/>
        <w:ind w:hanging="0" w:left="0" w:right="0"/>
        <w:contextualSpacing w:val="false"/>
        <w:jc w:val="left"/>
        <w:rPr>
          <w:b/>
          <w:sz w:val="28"/>
        </w:rPr>
      </w:pPr>
      <w:r>
        <w:rPr>
          <w:b/>
          <w:sz w:val="28"/>
        </w:rPr>
      </w:r>
    </w:p>
    <w:p>
      <w:pPr>
        <w:pStyle w:val="style0"/>
        <w:pageBreakBefore/>
        <w:spacing w:after="0" w:before="0"/>
        <w:ind w:hanging="0" w:left="24" w:right="0"/>
        <w:contextualSpacing w:val="false"/>
        <w:jc w:val="center"/>
        <w:rPr>
          <w:rFonts w:ascii="Arial" w:cs="Arial" w:eastAsia="Arial" w:hAnsi="Arial"/>
          <w:b/>
          <w:color w:val="A11F6C"/>
          <w:sz w:val="32"/>
        </w:rPr>
      </w:pPr>
      <w:r>
        <w:rPr>
          <w:rFonts w:ascii="Arial" w:cs="Arial" w:eastAsia="Arial" w:hAnsi="Arial"/>
          <w:b/>
          <w:color w:val="A11F6C"/>
          <w:sz w:val="32"/>
        </w:rPr>
        <w:t>Apêndice - Figuras</w:t>
      </w:r>
    </w:p>
    <w:p>
      <w:pPr>
        <w:pStyle w:val="style0"/>
        <w:spacing w:after="0" w:before="0"/>
        <w:ind w:hanging="0" w:left="0" w:right="1334"/>
        <w:contextualSpacing w:val="false"/>
        <w:jc w:val="right"/>
        <w:rPr>
          <w:sz w:val="22"/>
        </w:rPr>
      </w:pPr>
      <w:r>
        <w:rPr/>
        <w:drawing>
          <wp:inline distB="0" distL="0" distR="0" distT="0">
            <wp:extent cx="3600450" cy="2075815"/>
            <wp:effectExtent b="0" l="0" r="0" t="0"/>
            <wp:docPr desc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2" name="Picture"/>
                    <pic:cNvPicPr>
                      <a:picLocks noChangeArrowheads="1" noChangeAspect="1"/>
                    </pic:cNvPicPr>
                  </pic:nvPicPr>
                  <pic:blipFill>
                    <a:blip r:embed="rId45"/>
                    <a:srcRect/>
                    <a:stretch>
                      <a:fillRect/>
                    </a:stretch>
                  </pic:blipFill>
                  <pic:spPr bwMode="auto">
                    <a:xfrm>
                      <a:off x="0" y="0"/>
                      <a:ext cx="3600450" cy="2075815"/>
                    </a:xfrm>
                    <a:prstGeom prst="rect">
                      <a:avLst/>
                    </a:prstGeom>
                    <a:noFill/>
                    <a:ln w="9525">
                      <a:noFill/>
                      <a:miter lim="800000"/>
                      <a:headEnd/>
                      <a:tailEnd/>
                    </a:ln>
                  </pic:spPr>
                </pic:pic>
              </a:graphicData>
            </a:graphic>
          </wp:inline>
        </w:drawing>
      </w:r>
      <w:r>
        <w:rPr>
          <w:sz w:val="22"/>
        </w:rPr>
        <w:t xml:space="preserve"> </w:t>
      </w:r>
    </w:p>
    <w:p>
      <w:pPr>
        <w:pStyle w:val="style0"/>
        <w:ind w:hanging="10" w:left="-5" w:right="0"/>
        <w:rPr/>
      </w:pPr>
      <w:r>
        <w:rPr>
          <w:b/>
        </w:rPr>
        <w:t xml:space="preserve">Figura 1. </w:t>
      </w:r>
      <w:r>
        <w:rPr/>
        <w:t xml:space="preserve">Representação de um anfioxo (Aula 1)  </w:t>
      </w:r>
    </w:p>
    <w:p>
      <w:pPr>
        <w:pStyle w:val="style0"/>
        <w:ind w:hanging="10" w:left="-5" w:right="0"/>
        <w:rPr/>
      </w:pPr>
      <w:r>
        <w:rPr/>
        <w:t>(Fonte: http://</w:t>
      </w:r>
      <w:bookmarkStart w:id="0" w:name="_GoBack"/>
      <w:bookmarkEnd w:id="0"/>
      <w:r>
        <w:rPr/>
        <w:t xml:space="preserve">www.biologia.edu.ar/animales/cordados.htm) </w:t>
      </w:r>
    </w:p>
    <w:p>
      <w:pPr>
        <w:pStyle w:val="style0"/>
        <w:spacing w:after="0" w:before="0"/>
        <w:ind w:hanging="0" w:left="92" w:right="0"/>
        <w:contextualSpacing w:val="false"/>
        <w:jc w:val="center"/>
        <w:rPr>
          <w:b/>
          <w:sz w:val="30"/>
        </w:rPr>
      </w:pPr>
      <w:r>
        <w:rPr>
          <w:b/>
          <w:sz w:val="30"/>
        </w:rPr>
        <w:t xml:space="preserve"> </w:t>
      </w:r>
    </w:p>
    <w:p>
      <w:pPr>
        <w:pStyle w:val="style0"/>
        <w:spacing w:after="0" w:before="0"/>
        <w:ind w:hanging="0" w:left="0" w:right="124"/>
        <w:contextualSpacing w:val="false"/>
        <w:jc w:val="right"/>
        <w:rPr>
          <w:sz w:val="22"/>
        </w:rPr>
      </w:pPr>
      <w:r>
        <w:rPr>
          <w:pict>
            <v:group alt="Group 4175" coordorigin="0,0" coordsize="8130,3077" id="shape_0" style="position:absolute;margin-left:0pt;margin-top:0pt;width:406.5pt;height:153.85pt">
              <v:shape id="shape_0" style="position:absolute;left:0;top:0;width:3839;height:3073" type="shapetype_75">
                <v:wrap v:type="none"/>
                <v:fill detectmouseclick="t"/>
                <v:stroke color="#3465af" endcap="flat" joinstyle="round"/>
              </v:shape>
              <v:shape id="shape_0" style="position:absolute;left:3838;top:10;width:4291;height:3066" type="shapetype_75">
                <v:wrap v:type="none"/>
                <v:fill detectmouseclick="t"/>
                <v:stroke color="#3465af" endcap="flat" joinstyle="round"/>
              </v:shape>
              <v:rect id="shape_0" style="position:absolute;left:3252;top:2741;width:91;height:298">
                <v:wrap v:type="square"/>
                <v:fill detectmouseclick="t"/>
                <v:stroke color="#3465af" endcap="flat" joinstyle="round"/>
              </v:rect>
              <v:rect id="shape_0" style="position:absolute;left:3319;top:2741;width:177;height:298">
                <v:wrap v:type="square"/>
                <v:fill detectmouseclick="t"/>
                <v:stroke color="#3465af" endcap="flat" joinstyle="round"/>
              </v:rect>
              <v:rect id="shape_0" style="position:absolute;left:3454;top:2741;width:91;height:298">
                <v:wrap v:type="square"/>
                <v:fill detectmouseclick="t"/>
                <v:stroke color="#3465af" endcap="flat" joinstyle="round"/>
              </v:rect>
              <v:rect id="shape_0" style="position:absolute;left:7627;top:2621;width:91;height:298">
                <v:wrap v:type="square"/>
                <v:fill detectmouseclick="t"/>
                <v:stroke color="#3465af" endcap="flat" joinstyle="round"/>
              </v:rect>
              <v:rect id="shape_0" style="position:absolute;left:7694;top:2621;width:164;height:298">
                <v:wrap v:type="square"/>
                <v:fill detectmouseclick="t"/>
                <v:stroke color="#3465af" endcap="flat" joinstyle="round"/>
              </v:rect>
              <v:rect id="shape_0" style="position:absolute;left:7819;top:2621;width:91;height:298">
                <v:wrap v:type="square"/>
                <v:fill detectmouseclick="t"/>
                <v:stroke color="#3465af" endcap="flat" joinstyle="round"/>
              </v:rect>
              <v:rect id="shape_0" style="position:absolute;left:7887;top:2621;width:65;height:298">
                <v:wrap v:type="square"/>
                <v:fill detectmouseclick="t"/>
                <v:stroke color="#3465af" endcap="flat" joinstyle="round"/>
              </v:rect>
            </v:group>
          </w:pict>
        </w:rPr>
      </w:r>
      <w:r>
        <w:rPr>
          <w:sz w:val="22"/>
        </w:rPr>
        <w:t xml:space="preserve"> </w:t>
      </w:r>
    </w:p>
    <w:p>
      <w:pPr>
        <w:pStyle w:val="style0"/>
        <w:ind w:hanging="10" w:left="-5" w:right="0"/>
        <w:rPr>
          <w:b/>
        </w:rPr>
      </w:pPr>
      <w:r>
        <w:rPr>
          <w:b/>
        </w:rPr>
        <w:t xml:space="preserve">Figura 2. </w:t>
      </w:r>
      <w:r>
        <w:rPr/>
        <w:t>Aula de introdução aos co</w:t>
      </w:r>
      <w:hyperlink r:id="rId46">
        <w:r>
          <w:rPr>
            <w:rStyle w:val="style21"/>
          </w:rPr>
          <w:t>rdad</w:t>
        </w:r>
      </w:hyperlink>
      <w:r>
        <w:rPr/>
        <w:t>os (Aula 1)</w:t>
      </w:r>
      <w:r>
        <w:rPr>
          <w:b/>
        </w:rPr>
        <w:t xml:space="preserve"> </w:t>
      </w:r>
    </w:p>
    <w:p>
      <w:pPr>
        <w:pStyle w:val="style0"/>
        <w:numPr>
          <w:ilvl w:val="0"/>
          <w:numId w:val="16"/>
        </w:numPr>
        <w:spacing w:after="12" w:before="0" w:line="266" w:lineRule="auto"/>
        <w:ind w:hanging="274" w:left="293" w:right="0"/>
        <w:contextualSpacing w:val="false"/>
        <w:jc w:val="left"/>
        <w:rPr/>
      </w:pPr>
      <w:r>
        <w:rPr/>
        <w:t xml:space="preserve">Foto de uma ascídea solitária </w:t>
      </w:r>
    </w:p>
    <w:p>
      <w:pPr>
        <w:pStyle w:val="style0"/>
        <w:ind w:hanging="10" w:left="-5" w:right="0"/>
        <w:rPr/>
      </w:pPr>
      <w:r>
        <w:rPr/>
        <w:t xml:space="preserve">(Fonte: </w:t>
      </w:r>
      <w:hyperlink r:id="rId47">
        <w:r>
          <w:rPr>
            <w:rStyle w:val="style21"/>
          </w:rPr>
          <w:t>http://projetobiomar.blog</w:t>
        </w:r>
      </w:hyperlink>
      <w:hyperlink r:id="rId48">
        <w:r>
          <w:rPr>
            <w:rStyle w:val="style21"/>
          </w:rPr>
          <w:t>spot.</w:t>
        </w:r>
      </w:hyperlink>
      <w:hyperlink r:id="rId49">
        <w:r>
          <w:rPr>
            <w:rStyle w:val="style21"/>
          </w:rPr>
          <w:t>com.br/2010/09/ascidia</w:t>
        </w:r>
      </w:hyperlink>
      <w:hyperlink r:id="rId50">
        <w:r>
          <w:rPr>
            <w:rStyle w:val="style21"/>
          </w:rPr>
          <w:t>-</w:t>
        </w:r>
      </w:hyperlink>
      <w:hyperlink r:id="rId51">
        <w:r>
          <w:rPr>
            <w:rStyle w:val="style21"/>
          </w:rPr>
          <w:t>que</w:t>
        </w:r>
      </w:hyperlink>
      <w:hyperlink r:id="rId52">
        <w:r>
          <w:rPr>
            <w:rStyle w:val="style21"/>
          </w:rPr>
          <w:t>-</w:t>
        </w:r>
      </w:hyperlink>
      <w:hyperlink r:id="rId53">
        <w:r>
          <w:rPr>
            <w:rStyle w:val="style21"/>
          </w:rPr>
          <w:t>bicho</w:t>
        </w:r>
      </w:hyperlink>
      <w:hyperlink r:id="rId54">
        <w:r>
          <w:rPr>
            <w:rStyle w:val="style21"/>
          </w:rPr>
          <w:t>-</w:t>
        </w:r>
      </w:hyperlink>
      <w:hyperlink r:id="rId55">
        <w:r>
          <w:rPr>
            <w:rStyle w:val="style21"/>
          </w:rPr>
          <w:t>e</w:t>
        </w:r>
      </w:hyperlink>
      <w:hyperlink r:id="rId56">
        <w:r>
          <w:rPr>
            <w:rStyle w:val="style21"/>
          </w:rPr>
          <w:t>-</w:t>
        </w:r>
      </w:hyperlink>
      <w:hyperlink r:id="rId57">
        <w:r>
          <w:rPr>
            <w:rStyle w:val="style21"/>
          </w:rPr>
          <w:t>este.html</w:t>
        </w:r>
      </w:hyperlink>
      <w:hyperlink r:id="rId58">
        <w:r>
          <w:rPr>
            <w:rStyle w:val="style21"/>
          </w:rPr>
          <w:t>)</w:t>
        </w:r>
      </w:hyperlink>
      <w:r>
        <w:rPr/>
        <w:t xml:space="preserve"> </w:t>
      </w:r>
    </w:p>
    <w:p>
      <w:pPr>
        <w:pStyle w:val="style0"/>
        <w:numPr>
          <w:ilvl w:val="0"/>
          <w:numId w:val="16"/>
        </w:numPr>
        <w:spacing w:after="12" w:before="0" w:line="266" w:lineRule="auto"/>
        <w:ind w:hanging="274" w:left="293" w:right="0"/>
        <w:contextualSpacing w:val="false"/>
        <w:jc w:val="left"/>
        <w:rPr/>
      </w:pPr>
      <w:r>
        <w:rPr/>
        <w:t>Foto de uma ascídea colonial (F</w:t>
      </w:r>
      <w:hyperlink r:id="rId59">
        <w:r>
          <w:rPr>
            <w:rStyle w:val="style21"/>
          </w:rPr>
          <w:t>onte:</w:t>
        </w:r>
      </w:hyperlink>
      <w:r>
        <w:rPr/>
        <w:t xml:space="preserve">http://cifonauta.cebimar.usp.br/photo/9643/) </w:t>
      </w:r>
    </w:p>
    <w:p>
      <w:pPr>
        <w:pStyle w:val="style0"/>
        <w:spacing w:after="0" w:before="0"/>
        <w:ind w:hanging="0" w:left="92" w:right="0"/>
        <w:contextualSpacing w:val="false"/>
        <w:jc w:val="center"/>
        <w:rPr>
          <w:b/>
          <w:sz w:val="30"/>
        </w:rPr>
      </w:pPr>
      <w:r>
        <w:rPr>
          <w:b/>
          <w:sz w:val="30"/>
        </w:rPr>
        <w:t xml:space="preserve"> </w:t>
      </w:r>
    </w:p>
    <w:p>
      <w:pPr>
        <w:pStyle w:val="style0"/>
        <w:spacing w:after="0" w:before="0"/>
        <w:ind w:hanging="0" w:left="0" w:right="153"/>
        <w:contextualSpacing w:val="false"/>
        <w:jc w:val="right"/>
        <w:rPr>
          <w:b/>
        </w:rPr>
      </w:pPr>
      <w:r>
        <w:rPr>
          <w:pict>
            <v:group alt="Group 4176" coordorigin="0,0" coordsize="8284,2760" id="shape_0" style="position:absolute;margin-left:0pt;margin-top:0pt;width:414.2pt;height:138pt">
              <v:shape id="shape_0" style="position:absolute;left:0;top:12;width:4067;height:2747" type="shapetype_75">
                <v:wrap v:type="none"/>
                <v:fill detectmouseclick="t"/>
                <v:stroke color="#3465af" endcap="flat" joinstyle="round"/>
              </v:shape>
              <v:shape id="shape_0" style="position:absolute;left:4063;top:0;width:4220;height:2759" type="shapetype_75">
                <v:wrap v:type="none"/>
                <v:fill detectmouseclick="t"/>
                <v:stroke color="#3465af" endcap="flat" joinstyle="round"/>
              </v:shape>
              <v:rect id="shape_0" style="position:absolute;left:3446;top:2303;width:91;height:298">
                <v:wrap v:type="none"/>
                <v:fill detectmouseclick="t"/>
                <v:stroke color="#3465af" endcap="flat" joinstyle="round"/>
              </v:rect>
              <v:rect id="shape_0" style="position:absolute;left:3514;top:2303;width:177;height:298">
                <v:wrap v:type="none"/>
                <v:fill detectmouseclick="t"/>
                <v:stroke color="#3465af" endcap="flat" joinstyle="round"/>
              </v:rect>
              <v:rect id="shape_0" style="position:absolute;left:3648;top:2303;width:91;height:298">
                <v:wrap v:type="none"/>
                <v:fill detectmouseclick="t"/>
                <v:stroke color="#3465af" endcap="flat" joinstyle="round"/>
              </v:rect>
              <v:rect id="shape_0" style="position:absolute;left:3716;top:2303;width:65;height:298">
                <v:wrap v:type="none"/>
                <v:fill detectmouseclick="t"/>
                <v:stroke color="#3465af" endcap="flat" joinstyle="round"/>
              </v:rect>
              <v:rect id="shape_0" style="position:absolute;left:7677;top:2303;width:91;height:298">
                <v:wrap v:type="square"/>
                <v:fill detectmouseclick="t"/>
                <v:stroke color="#3465af" endcap="flat" joinstyle="round"/>
              </v:rect>
              <v:rect id="shape_0" style="position:absolute;left:7744;top:2303;width:164;height:298">
                <v:wrap v:type="square"/>
                <v:fill detectmouseclick="t"/>
                <v:stroke color="#3465af" endcap="flat" joinstyle="round"/>
              </v:rect>
              <v:rect id="shape_0" style="position:absolute;left:7869;top:2303;width:91;height:298">
                <v:wrap v:type="square"/>
                <v:fill detectmouseclick="t"/>
                <v:stroke color="#3465af" endcap="flat" joinstyle="round"/>
              </v:rect>
              <v:rect id="shape_0" style="position:absolute;left:7936;top:2303;width:65;height:298">
                <v:wrap v:type="square"/>
                <v:fill detectmouseclick="t"/>
                <v:stroke color="#3465af" endcap="flat" joinstyle="round"/>
              </v:rect>
            </v:group>
          </w:pict>
        </w:rPr>
      </w:r>
      <w:r>
        <w:rPr>
          <w:b/>
        </w:rPr>
        <w:t xml:space="preserve"> </w:t>
      </w:r>
    </w:p>
    <w:p>
      <w:pPr>
        <w:pStyle w:val="style0"/>
        <w:ind w:hanging="10" w:left="-5" w:right="0"/>
        <w:rPr/>
      </w:pPr>
      <w:r>
        <w:rPr>
          <w:b/>
        </w:rPr>
        <w:t>Figura 3.</w:t>
      </w:r>
      <w:r>
        <w:rPr/>
        <w:t xml:space="preserve"> Diversidade de Agnatos (</w:t>
      </w:r>
      <w:hyperlink r:id="rId60">
        <w:r>
          <w:rPr>
            <w:rStyle w:val="style21"/>
          </w:rPr>
          <w:t xml:space="preserve">Aula </w:t>
        </w:r>
      </w:hyperlink>
      <w:r>
        <w:rPr/>
        <w:t xml:space="preserve">1).  </w:t>
      </w:r>
    </w:p>
    <w:p>
      <w:pPr>
        <w:pStyle w:val="style0"/>
        <w:numPr>
          <w:ilvl w:val="0"/>
          <w:numId w:val="17"/>
        </w:numPr>
        <w:spacing w:after="12" w:before="0" w:line="266" w:lineRule="auto"/>
        <w:ind w:hanging="274" w:left="293" w:right="0"/>
        <w:contextualSpacing w:val="false"/>
        <w:jc w:val="left"/>
        <w:rPr/>
      </w:pPr>
      <w:r>
        <w:rPr/>
        <w:t>Foto de lampréia (Fonte:http://</w:t>
      </w:r>
      <w:hyperlink r:id="rId61">
        <w:r>
          <w:rPr>
            <w:rStyle w:val="style21"/>
          </w:rPr>
          <w:t>t73.w</w:t>
        </w:r>
      </w:hyperlink>
      <w:r>
        <w:rPr/>
        <w:t xml:space="preserve">ikispaces.com/Ciclostomos);  </w:t>
      </w:r>
    </w:p>
    <w:p>
      <w:pPr>
        <w:pStyle w:val="style0"/>
        <w:numPr>
          <w:ilvl w:val="0"/>
          <w:numId w:val="17"/>
        </w:numPr>
        <w:spacing w:after="12" w:before="0" w:line="266" w:lineRule="auto"/>
        <w:ind w:hanging="274" w:left="293" w:right="0"/>
        <w:contextualSpacing w:val="false"/>
        <w:jc w:val="left"/>
        <w:rPr/>
      </w:pPr>
      <w:r>
        <w:rPr/>
        <w:t>Foto de feiticeira(Fonte:http://</w:t>
      </w:r>
      <w:hyperlink r:id="rId62">
        <w:r>
          <w:rPr>
            <w:rStyle w:val="style21"/>
          </w:rPr>
          <w:t>bruno</w:t>
        </w:r>
      </w:hyperlink>
      <w:r>
        <w:rPr/>
        <w:t xml:space="preserve">michael.wordpress.com/2009/04/14/maxini/). </w:t>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t xml:space="preserve"> </w:t>
      </w:r>
    </w:p>
    <w:p>
      <w:pPr>
        <w:pStyle w:val="style0"/>
        <w:spacing w:after="0" w:before="0"/>
        <w:ind w:hanging="0" w:left="-380" w:right="-494"/>
        <w:contextualSpacing w:val="false"/>
        <w:rPr>
          <w:pict>
            <v:group alt="Group 4578" coordorigin="0,0" coordsize="9360,4088" id="shape_0" style="position:absolute;margin-left:0pt;margin-top:0pt;width:468pt;height:204.4pt">
              <v:rect id="shape_0" style="position:absolute;left:379;top:57;width:72;height:324">
                <v:wrap v:type="square"/>
                <v:fill detectmouseclick="t"/>
                <v:stroke color="#3465af" endcap="flat" joinstyle="round"/>
              </v:rect>
              <v:rect id="shape_0" style="position:absolute;left:4634;top:393;width:71;height:324">
                <v:wrap v:type="square"/>
                <v:fill detectmouseclick="t"/>
                <v:stroke color="#3465af" endcap="flat" joinstyle="round"/>
              </v:rect>
              <v:rect id="shape_0" style="position:absolute;left:379;top:734;width:72;height:324">
                <v:wrap v:type="square"/>
                <v:fill detectmouseclick="t"/>
                <v:stroke color="#3465af" endcap="flat" joinstyle="round"/>
              </v:rect>
              <v:rect id="shape_0" style="position:absolute;left:379;top:1070;width:72;height:324">
                <v:wrap v:type="square"/>
                <v:fill detectmouseclick="t"/>
                <v:stroke color="#3465af" endcap="flat" joinstyle="round"/>
              </v:rect>
              <v:rect id="shape_0" style="position:absolute;left:379;top:1406;width:72;height:324">
                <v:wrap v:type="square"/>
                <v:fill detectmouseclick="t"/>
                <v:stroke color="#3465af" endcap="flat" joinstyle="round"/>
              </v:rect>
              <v:rect id="shape_0" style="position:absolute;left:379;top:1742;width:72;height:324">
                <v:wrap v:type="square"/>
                <v:fill detectmouseclick="t"/>
                <v:stroke color="#3465af" endcap="flat" joinstyle="round"/>
              </v:rect>
              <v:rect id="shape_0" style="position:absolute;left:379;top:2078;width:72;height:324">
                <v:wrap v:type="square"/>
                <v:fill detectmouseclick="t"/>
                <v:stroke color="#3465af" endcap="flat" joinstyle="round"/>
              </v:rect>
              <v:rect id="shape_0" style="position:absolute;left:379;top:2419;width:72;height:324">
                <v:wrap v:type="square"/>
                <v:fill detectmouseclick="t"/>
                <v:stroke color="#3465af" endcap="flat" joinstyle="round"/>
              </v:rect>
              <v:rect id="shape_0" style="position:absolute;left:379;top:2755;width:72;height:324">
                <v:wrap v:type="square"/>
                <v:fill detectmouseclick="t"/>
                <v:stroke color="#3465af" endcap="flat" joinstyle="round"/>
              </v:rect>
              <v:rect id="shape_0" style="position:absolute;left:379;top:3091;width:72;height:324">
                <v:wrap v:type="square"/>
                <v:fill detectmouseclick="t"/>
                <v:stroke color="#3465af" endcap="flat" joinstyle="round"/>
              </v:rect>
              <v:rect id="shape_0" style="position:absolute;left:4634;top:3427;width:71;height:324">
                <v:wrap v:type="square"/>
                <v:fill detectmouseclick="t"/>
                <v:stroke color="#3465af" endcap="flat" joinstyle="round"/>
              </v:rect>
              <v:rect id="shape_0" style="position:absolute;left:379;top:3763;width:72;height:324">
                <v:wrap v:type="square"/>
                <v:fill detectmouseclick="t"/>
                <v:stroke color="#3465af" endcap="flat" joinstyle="round"/>
              </v:rect>
              <v:shape id="shape_0" style="position:absolute;left:0;top:0;width:3086;height:1979" type="shapetype_75">
                <v:wrap v:type="none"/>
                <v:fill detectmouseclick="t"/>
                <v:stroke color="#3465af" endcap="flat" joinstyle="round"/>
              </v:shape>
              <v:rect id="shape_0" style="position:absolute;left:207;top:177;width:91;height:298">
                <v:wrap v:type="square"/>
                <v:fill detectmouseclick="t"/>
                <v:stroke color="#3465af" endcap="flat" joinstyle="round"/>
              </v:rect>
              <v:rect id="shape_0" style="position:absolute;left:274;top:177;width:177;height:298">
                <v:wrap v:type="square"/>
                <v:fill detectmouseclick="t"/>
                <v:stroke color="#3465af" endcap="flat" joinstyle="round"/>
              </v:rect>
              <v:rect id="shape_0" style="position:absolute;left:408;top:177;width:91;height:298">
                <v:wrap v:type="square"/>
                <v:fill detectmouseclick="t"/>
                <v:stroke color="#3465af" endcap="flat" joinstyle="round"/>
              </v:rect>
              <v:rect id="shape_0" style="position:absolute;left:476;top:177;width:65;height:298">
                <v:wrap v:type="square"/>
                <v:fill detectmouseclick="t"/>
                <v:stroke color="#3465af" endcap="flat" joinstyle="round"/>
              </v:rect>
              <v:shape id="shape_0" style="position:absolute;left:5340;top:2085;width:3771;height:1979" type="shapetype_75">
                <v:wrap v:type="none"/>
                <v:fill detectmouseclick="t"/>
                <v:stroke color="#3465af" endcap="flat" joinstyle="round"/>
              </v:shape>
              <v:shape id="shape_0" style="position:absolute;left:2175;top:2085;width:2963;height:1979" type="shapetype_75">
                <v:wrap v:type="none"/>
                <v:fill detectmouseclick="t"/>
                <v:stroke color="#3465af" endcap="flat" joinstyle="round"/>
              </v:shape>
              <v:shape id="shape_0" style="position:absolute;left:405;top:2070;width:1604;height:1979" type="shapetype_75">
                <v:wrap v:type="none"/>
                <v:fill detectmouseclick="t"/>
                <v:stroke color="#3465af" endcap="flat" joinstyle="round"/>
              </v:shape>
              <v:shape id="shape_0" style="position:absolute;left:6300;top:0;width:3059;height:1949" type="shapetype_75">
                <v:wrap v:type="none"/>
                <v:fill detectmouseclick="t"/>
                <v:stroke color="#3465af" endcap="flat" joinstyle="round"/>
              </v:shape>
              <v:shape id="shape_0" style="position:absolute;left:3165;top:0;width:3058;height:1979" type="shapetype_75">
                <v:wrap v:type="none"/>
                <v:fill detectmouseclick="t"/>
                <v:stroke color="#3465af" endcap="flat" joinstyle="round"/>
              </v:shape>
              <v:rect id="shape_0" style="position:absolute;left:3563;top:177;width:91;height:298">
                <v:wrap v:type="square"/>
                <v:fill detectmouseclick="t"/>
                <v:stroke color="#3465af" endcap="flat" joinstyle="round"/>
              </v:rect>
              <v:rect id="shape_0" style="position:absolute;left:3438;top:177;width:164;height:298">
                <v:wrap v:type="square"/>
                <v:fill detectmouseclick="t"/>
                <v:stroke color="#3465af" endcap="flat" joinstyle="round"/>
              </v:rect>
              <v:rect id="shape_0" style="position:absolute;left:3372;top:177;width:91;height:298">
                <v:wrap v:type="square"/>
                <v:fill detectmouseclick="t"/>
                <v:stroke color="#3465af" endcap="flat" joinstyle="round"/>
              </v:rect>
              <v:rect id="shape_0" style="position:absolute;left:3631;top:177;width:65;height:298">
                <v:wrap v:type="square"/>
                <v:fill detectmouseclick="t"/>
                <v:stroke color="#3465af" endcap="flat" joinstyle="round"/>
              </v:rect>
              <v:rect id="shape_0" style="position:absolute;left:6503;top:1574;width:91;height:298">
                <v:wrap v:type="square"/>
                <v:fill detectmouseclick="t"/>
                <v:stroke color="#3465af" endcap="flat" joinstyle="round"/>
              </v:rect>
              <v:rect id="shape_0" style="position:absolute;left:6570;top:1574;width:154;height:298">
                <v:wrap v:type="square"/>
                <v:fill detectmouseclick="t"/>
                <v:stroke color="#3465af" endcap="flat" joinstyle="round"/>
              </v:rect>
              <v:rect id="shape_0" style="position:absolute;left:6685;top:1574;width:91;height:298">
                <v:wrap v:type="square"/>
                <v:fill detectmouseclick="t"/>
                <v:stroke color="#3465af" endcap="flat" joinstyle="round"/>
              </v:rect>
              <v:rect id="shape_0" style="position:absolute;left:6757;top:1574;width:65;height:298">
                <v:wrap v:type="square"/>
                <v:fill detectmouseclick="t"/>
                <v:stroke color="#3465af" endcap="flat" joinstyle="round"/>
              </v:rect>
              <v:rect id="shape_0" style="position:absolute;left:490;top:3749;width:90;height:298">
                <v:wrap v:type="square"/>
                <v:fill detectmouseclick="t"/>
                <v:stroke color="#3465af" endcap="flat" joinstyle="round"/>
              </v:rect>
              <v:rect id="shape_0" style="position:absolute;left:558;top:3749;width:184;height:298">
                <v:wrap v:type="square"/>
                <v:fill detectmouseclick="t"/>
                <v:stroke color="#3465af" endcap="flat" joinstyle="round"/>
              </v:rect>
              <v:rect id="shape_0" style="position:absolute;left:697;top:3749;width:91;height:298">
                <v:wrap v:type="square"/>
                <v:fill detectmouseclick="t"/>
                <v:stroke color="#3465af" endcap="flat" joinstyle="round"/>
              </v:rect>
              <v:rect id="shape_0" style="position:absolute;left:764;top:3749;width:65;height:298">
                <v:wrap v:type="square"/>
                <v:fill detectmouseclick="t"/>
                <v:stroke color="#3465af" endcap="flat" joinstyle="round"/>
              </v:rect>
              <v:rect id="shape_0" style="position:absolute;left:4692;top:3749;width:91;height:298">
                <v:wrap v:type="square"/>
                <v:fill detectmouseclick="t"/>
                <v:stroke color="#3465af" endcap="flat" joinstyle="round"/>
              </v:rect>
              <v:rect id="shape_0" style="position:absolute;left:4759;top:3749;width:142;height:298">
                <v:wrap v:type="square"/>
                <v:fill detectmouseclick="t"/>
                <v:stroke color="#3465af" endcap="flat" joinstyle="round"/>
              </v:rect>
              <v:rect id="shape_0" style="position:absolute;left:4865;top:3749;width:91;height:298">
                <v:wrap v:type="square"/>
                <v:fill detectmouseclick="t"/>
                <v:stroke color="#3465af" endcap="flat" joinstyle="round"/>
              </v:rect>
              <v:rect id="shape_0" style="position:absolute;left:4937;top:3749;width:65;height:298">
                <v:wrap v:type="square"/>
                <v:fill detectmouseclick="t"/>
                <v:stroke color="#3465af" endcap="flat" joinstyle="round"/>
              </v:rect>
              <v:rect id="shape_0" style="position:absolute;left:8639;top:3720;width:91;height:298">
                <v:wrap v:type="square"/>
                <v:fill detectmouseclick="t"/>
                <v:stroke color="#3465af" endcap="flat" joinstyle="round"/>
              </v:rect>
              <v:rect id="shape_0" style="position:absolute;left:8707;top:3720;width:134;height:298">
                <v:wrap v:type="square"/>
                <v:fill detectmouseclick="t"/>
                <v:stroke color="#3465af" endcap="flat" joinstyle="round"/>
              </v:rect>
              <v:rect id="shape_0" style="position:absolute;left:8808;top:3720;width:91;height:298">
                <v:wrap v:type="square"/>
                <v:fill detectmouseclick="t"/>
                <v:stroke color="#3465af" endcap="flat" joinstyle="round"/>
              </v:rect>
              <v:rect id="shape_0" style="position:absolute;left:8880;top:3720;width:65;height:298">
                <v:wrap v:type="square"/>
                <v:fill detectmouseclick="t"/>
                <v:stroke color="#3465af" endcap="flat" joinstyle="round"/>
              </v:rect>
            </v:group>
          </w:pict>
        </w:rPr>
      </w:pPr>
      <w:r>
        <w:rPr>
          <w:pict>
            <v:group alt="Group 4578" coordorigin="0,0" coordsize="9360,4088" id="shape_0" style="position:absolute;margin-left:0pt;margin-top:0pt;width:468pt;height:204.4pt">
              <v:rect id="shape_0" style="position:absolute;left:379;top:57;width:72;height:324">
                <v:wrap v:type="square"/>
                <v:fill detectmouseclick="t"/>
                <v:stroke color="#3465af" endcap="flat" joinstyle="round"/>
              </v:rect>
              <v:rect id="shape_0" style="position:absolute;left:4634;top:393;width:71;height:324">
                <v:wrap v:type="square"/>
                <v:fill detectmouseclick="t"/>
                <v:stroke color="#3465af" endcap="flat" joinstyle="round"/>
              </v:rect>
              <v:rect id="shape_0" style="position:absolute;left:379;top:734;width:72;height:324">
                <v:wrap v:type="square"/>
                <v:fill detectmouseclick="t"/>
                <v:stroke color="#3465af" endcap="flat" joinstyle="round"/>
              </v:rect>
              <v:rect id="shape_0" style="position:absolute;left:379;top:1070;width:72;height:324">
                <v:wrap v:type="square"/>
                <v:fill detectmouseclick="t"/>
                <v:stroke color="#3465af" endcap="flat" joinstyle="round"/>
              </v:rect>
              <v:rect id="shape_0" style="position:absolute;left:379;top:1406;width:72;height:324">
                <v:wrap v:type="square"/>
                <v:fill detectmouseclick="t"/>
                <v:stroke color="#3465af" endcap="flat" joinstyle="round"/>
              </v:rect>
              <v:rect id="shape_0" style="position:absolute;left:379;top:1742;width:72;height:324">
                <v:wrap v:type="square"/>
                <v:fill detectmouseclick="t"/>
                <v:stroke color="#3465af" endcap="flat" joinstyle="round"/>
              </v:rect>
              <v:rect id="shape_0" style="position:absolute;left:379;top:2078;width:72;height:324">
                <v:wrap v:type="square"/>
                <v:fill detectmouseclick="t"/>
                <v:stroke color="#3465af" endcap="flat" joinstyle="round"/>
              </v:rect>
              <v:rect id="shape_0" style="position:absolute;left:379;top:2419;width:72;height:324">
                <v:wrap v:type="square"/>
                <v:fill detectmouseclick="t"/>
                <v:stroke color="#3465af" endcap="flat" joinstyle="round"/>
              </v:rect>
              <v:rect id="shape_0" style="position:absolute;left:379;top:2755;width:72;height:324">
                <v:wrap v:type="square"/>
                <v:fill detectmouseclick="t"/>
                <v:stroke color="#3465af" endcap="flat" joinstyle="round"/>
              </v:rect>
              <v:rect id="shape_0" style="position:absolute;left:379;top:3091;width:72;height:324">
                <v:wrap v:type="square"/>
                <v:fill detectmouseclick="t"/>
                <v:stroke color="#3465af" endcap="flat" joinstyle="round"/>
              </v:rect>
              <v:rect id="shape_0" style="position:absolute;left:4634;top:3427;width:71;height:324">
                <v:wrap v:type="square"/>
                <v:fill detectmouseclick="t"/>
                <v:stroke color="#3465af" endcap="flat" joinstyle="round"/>
              </v:rect>
              <v:rect id="shape_0" style="position:absolute;left:379;top:3763;width:72;height:324">
                <v:wrap v:type="square"/>
                <v:fill detectmouseclick="t"/>
                <v:stroke color="#3465af" endcap="flat" joinstyle="round"/>
              </v:rect>
              <v:shape id="shape_0" style="position:absolute;left:0;top:0;width:3086;height:1979" type="shapetype_75">
                <v:wrap v:type="none"/>
                <v:fill detectmouseclick="t"/>
                <v:stroke color="#3465af" endcap="flat" joinstyle="round"/>
              </v:shape>
              <v:rect id="shape_0" style="position:absolute;left:207;top:177;width:91;height:298">
                <v:wrap v:type="square"/>
                <v:fill detectmouseclick="t"/>
                <v:stroke color="#3465af" endcap="flat" joinstyle="round"/>
              </v:rect>
              <v:rect id="shape_0" style="position:absolute;left:274;top:177;width:177;height:298">
                <v:wrap v:type="square"/>
                <v:fill detectmouseclick="t"/>
                <v:stroke color="#3465af" endcap="flat" joinstyle="round"/>
              </v:rect>
              <v:rect id="shape_0" style="position:absolute;left:408;top:177;width:91;height:298">
                <v:wrap v:type="square"/>
                <v:fill detectmouseclick="t"/>
                <v:stroke color="#3465af" endcap="flat" joinstyle="round"/>
              </v:rect>
              <v:rect id="shape_0" style="position:absolute;left:476;top:177;width:65;height:298">
                <v:wrap v:type="square"/>
                <v:fill detectmouseclick="t"/>
                <v:stroke color="#3465af" endcap="flat" joinstyle="round"/>
              </v:rect>
              <v:shape id="shape_0" style="position:absolute;left:5340;top:2085;width:3771;height:1979" type="shapetype_75">
                <v:wrap v:type="none"/>
                <v:fill detectmouseclick="t"/>
                <v:stroke color="#3465af" endcap="flat" joinstyle="round"/>
              </v:shape>
              <v:shape id="shape_0" style="position:absolute;left:2175;top:2085;width:2963;height:1979" type="shapetype_75">
                <v:wrap v:type="none"/>
                <v:fill detectmouseclick="t"/>
                <v:stroke color="#3465af" endcap="flat" joinstyle="round"/>
              </v:shape>
              <v:shape id="shape_0" style="position:absolute;left:405;top:2070;width:1604;height:1979" type="shapetype_75">
                <v:wrap v:type="none"/>
                <v:fill detectmouseclick="t"/>
                <v:stroke color="#3465af" endcap="flat" joinstyle="round"/>
              </v:shape>
              <v:shape id="shape_0" style="position:absolute;left:6300;top:0;width:3059;height:1949" type="shapetype_75">
                <v:wrap v:type="none"/>
                <v:fill detectmouseclick="t"/>
                <v:stroke color="#3465af" endcap="flat" joinstyle="round"/>
              </v:shape>
              <v:shape id="shape_0" style="position:absolute;left:3165;top:0;width:3058;height:1979" type="shapetype_75">
                <v:wrap v:type="none"/>
                <v:fill detectmouseclick="t"/>
                <v:stroke color="#3465af" endcap="flat" joinstyle="round"/>
              </v:shape>
              <v:rect id="shape_0" style="position:absolute;left:3563;top:177;width:91;height:298">
                <v:wrap v:type="square"/>
                <v:fill detectmouseclick="t"/>
                <v:stroke color="#3465af" endcap="flat" joinstyle="round"/>
              </v:rect>
              <v:rect id="shape_0" style="position:absolute;left:3438;top:177;width:164;height:298">
                <v:wrap v:type="square"/>
                <v:fill detectmouseclick="t"/>
                <v:stroke color="#3465af" endcap="flat" joinstyle="round"/>
              </v:rect>
              <v:rect id="shape_0" style="position:absolute;left:3372;top:177;width:91;height:298">
                <v:wrap v:type="square"/>
                <v:fill detectmouseclick="t"/>
                <v:stroke color="#3465af" endcap="flat" joinstyle="round"/>
              </v:rect>
              <v:rect id="shape_0" style="position:absolute;left:3631;top:177;width:65;height:298">
                <v:wrap v:type="square"/>
                <v:fill detectmouseclick="t"/>
                <v:stroke color="#3465af" endcap="flat" joinstyle="round"/>
              </v:rect>
              <v:rect id="shape_0" style="position:absolute;left:6503;top:1574;width:91;height:298">
                <v:wrap v:type="square"/>
                <v:fill detectmouseclick="t"/>
                <v:stroke color="#3465af" endcap="flat" joinstyle="round"/>
              </v:rect>
              <v:rect id="shape_0" style="position:absolute;left:6570;top:1574;width:154;height:298">
                <v:wrap v:type="square"/>
                <v:fill detectmouseclick="t"/>
                <v:stroke color="#3465af" endcap="flat" joinstyle="round"/>
              </v:rect>
              <v:rect id="shape_0" style="position:absolute;left:6685;top:1574;width:91;height:298">
                <v:wrap v:type="square"/>
                <v:fill detectmouseclick="t"/>
                <v:stroke color="#3465af" endcap="flat" joinstyle="round"/>
              </v:rect>
              <v:rect id="shape_0" style="position:absolute;left:6757;top:1574;width:65;height:298">
                <v:wrap v:type="square"/>
                <v:fill detectmouseclick="t"/>
                <v:stroke color="#3465af" endcap="flat" joinstyle="round"/>
              </v:rect>
              <v:rect id="shape_0" style="position:absolute;left:490;top:3749;width:90;height:298">
                <v:wrap v:type="square"/>
                <v:fill detectmouseclick="t"/>
                <v:stroke color="#3465af" endcap="flat" joinstyle="round"/>
              </v:rect>
              <v:rect id="shape_0" style="position:absolute;left:558;top:3749;width:184;height:298">
                <v:wrap v:type="square"/>
                <v:fill detectmouseclick="t"/>
                <v:stroke color="#3465af" endcap="flat" joinstyle="round"/>
              </v:rect>
              <v:rect id="shape_0" style="position:absolute;left:697;top:3749;width:91;height:298">
                <v:wrap v:type="square"/>
                <v:fill detectmouseclick="t"/>
                <v:stroke color="#3465af" endcap="flat" joinstyle="round"/>
              </v:rect>
              <v:rect id="shape_0" style="position:absolute;left:764;top:3749;width:65;height:298">
                <v:wrap v:type="square"/>
                <v:fill detectmouseclick="t"/>
                <v:stroke color="#3465af" endcap="flat" joinstyle="round"/>
              </v:rect>
              <v:rect id="shape_0" style="position:absolute;left:4692;top:3749;width:91;height:298">
                <v:wrap v:type="square"/>
                <v:fill detectmouseclick="t"/>
                <v:stroke color="#3465af" endcap="flat" joinstyle="round"/>
              </v:rect>
              <v:rect id="shape_0" style="position:absolute;left:4759;top:3749;width:142;height:298">
                <v:wrap v:type="square"/>
                <v:fill detectmouseclick="t"/>
                <v:stroke color="#3465af" endcap="flat" joinstyle="round"/>
              </v:rect>
              <v:rect id="shape_0" style="position:absolute;left:4865;top:3749;width:91;height:298">
                <v:wrap v:type="square"/>
                <v:fill detectmouseclick="t"/>
                <v:stroke color="#3465af" endcap="flat" joinstyle="round"/>
              </v:rect>
              <v:rect id="shape_0" style="position:absolute;left:4937;top:3749;width:65;height:298">
                <v:wrap v:type="square"/>
                <v:fill detectmouseclick="t"/>
                <v:stroke color="#3465af" endcap="flat" joinstyle="round"/>
              </v:rect>
              <v:rect id="shape_0" style="position:absolute;left:8639;top:3720;width:91;height:298">
                <v:wrap v:type="square"/>
                <v:fill detectmouseclick="t"/>
                <v:stroke color="#3465af" endcap="flat" joinstyle="round"/>
              </v:rect>
              <v:rect id="shape_0" style="position:absolute;left:8707;top:3720;width:134;height:298">
                <v:wrap v:type="square"/>
                <v:fill detectmouseclick="t"/>
                <v:stroke color="#3465af" endcap="flat" joinstyle="round"/>
              </v:rect>
              <v:rect id="shape_0" style="position:absolute;left:8808;top:3720;width:91;height:298">
                <v:wrap v:type="square"/>
                <v:fill detectmouseclick="t"/>
                <v:stroke color="#3465af" endcap="flat" joinstyle="round"/>
              </v:rect>
              <v:rect id="shape_0" style="position:absolute;left:8880;top:3720;width:65;height:298">
                <v:wrap v:type="square"/>
                <v:fill detectmouseclick="t"/>
                <v:stroke color="#3465af" endcap="flat" joinstyle="round"/>
              </v:rect>
            </v:group>
          </w:pict>
        </w:rPr>
      </w:r>
    </w:p>
    <w:p>
      <w:pPr>
        <w:pStyle w:val="style0"/>
        <w:spacing w:after="204" w:before="0"/>
        <w:ind w:hanging="0" w:left="0" w:right="0"/>
        <w:contextualSpacing w:val="false"/>
        <w:rPr/>
      </w:pPr>
      <w:r>
        <w:rPr>
          <w:b/>
          <w:sz w:val="4"/>
        </w:rPr>
        <w:t xml:space="preserve"> </w:t>
      </w:r>
      <w:r>
        <w:rPr>
          <w:b/>
        </w:rPr>
        <w:t>Figura 4.</w:t>
      </w:r>
      <w:r>
        <w:rPr/>
        <w:t xml:space="preserve"> Diversidade de Peixes (Aula 2).  </w:t>
      </w:r>
    </w:p>
    <w:p>
      <w:pPr>
        <w:pStyle w:val="style0"/>
        <w:numPr>
          <w:ilvl w:val="0"/>
          <w:numId w:val="18"/>
        </w:numPr>
        <w:spacing w:after="12" w:before="0" w:line="266" w:lineRule="auto"/>
        <w:ind w:hanging="284" w:left="293" w:right="0"/>
        <w:contextualSpacing w:val="false"/>
        <w:jc w:val="left"/>
        <w:rPr/>
      </w:pPr>
      <w:r>
        <w:rPr/>
        <w:t xml:space="preserve">Foto de Chondrychthyes – Elasmobranchii: Tubarão  </w:t>
      </w:r>
    </w:p>
    <w:p>
      <w:pPr>
        <w:pStyle w:val="style0"/>
        <w:ind w:hanging="10" w:left="-5" w:right="0"/>
        <w:rPr/>
      </w:pPr>
      <w:r>
        <w:rPr/>
        <w:t xml:space="preserve">(Fonte:http://discoverybrasil.uol.com.br/imagens/galleries/os-10-tubaroes-maisperigosos/); </w:t>
      </w:r>
    </w:p>
    <w:p>
      <w:pPr>
        <w:pStyle w:val="style0"/>
        <w:numPr>
          <w:ilvl w:val="0"/>
          <w:numId w:val="18"/>
        </w:numPr>
        <w:spacing w:after="12" w:before="0" w:line="266" w:lineRule="auto"/>
        <w:ind w:hanging="284" w:left="293" w:right="0"/>
        <w:contextualSpacing w:val="false"/>
        <w:jc w:val="left"/>
        <w:rPr/>
      </w:pPr>
      <w:r>
        <w:rPr/>
        <w:t xml:space="preserve">Foto de Chondrychthyes – Elasmobranchii: Raia (Fonte: http://www.eb1-deixaresto.rcts.pt/html/raia.htm); </w:t>
      </w:r>
    </w:p>
    <w:p>
      <w:pPr>
        <w:pStyle w:val="style0"/>
        <w:numPr>
          <w:ilvl w:val="0"/>
          <w:numId w:val="18"/>
        </w:numPr>
        <w:spacing w:after="12" w:before="0" w:line="266" w:lineRule="auto"/>
        <w:ind w:hanging="284" w:left="293" w:right="0"/>
        <w:contextualSpacing w:val="false"/>
        <w:jc w:val="left"/>
        <w:rPr/>
      </w:pPr>
      <w:r>
        <w:rPr/>
        <w:t xml:space="preserve">Foto de Chondrychthyes – Holocephali: Quimera (Fonte: http://www2.uol.com.br/sciam/reportagens/o_sentido_eletrico_dos_tubaroes) </w:t>
      </w:r>
    </w:p>
    <w:p>
      <w:pPr>
        <w:pStyle w:val="style0"/>
        <w:numPr>
          <w:ilvl w:val="0"/>
          <w:numId w:val="18"/>
        </w:numPr>
        <w:spacing w:after="12" w:before="0" w:line="266" w:lineRule="auto"/>
        <w:ind w:hanging="284" w:left="293" w:right="0"/>
        <w:contextualSpacing w:val="false"/>
        <w:jc w:val="left"/>
        <w:rPr/>
      </w:pPr>
      <w:r>
        <w:rPr/>
        <w:t xml:space="preserve">Foto de Osteichthyes – Actinopterygii: Cavalo-marinho </w:t>
      </w:r>
    </w:p>
    <w:p>
      <w:pPr>
        <w:pStyle w:val="style0"/>
        <w:ind w:hanging="10" w:left="-5" w:right="203"/>
        <w:rPr>
          <w:b/>
        </w:rPr>
      </w:pPr>
      <w:r>
        <w:rPr/>
        <w:t>(Fonte:http://sylviaraoni.blogspot.com.br/2009/05/categorias-taxonomicas.html);</w:t>
      </w:r>
      <w:r>
        <w:rPr>
          <w:b/>
        </w:rPr>
        <w:t xml:space="preserve"> </w:t>
      </w:r>
    </w:p>
    <w:p>
      <w:pPr>
        <w:pStyle w:val="style0"/>
        <w:ind w:hanging="10" w:left="-5" w:right="203"/>
        <w:rPr/>
      </w:pPr>
      <w:r>
        <w:rPr>
          <w:b/>
        </w:rPr>
        <w:t xml:space="preserve">E) </w:t>
      </w:r>
      <w:r>
        <w:rPr/>
        <w:t xml:space="preserve">Foto de Osteichthyes – Actinopterygii: Peixe Palhaço (Fonte: </w:t>
      </w:r>
    </w:p>
    <w:p>
      <w:pPr>
        <w:pStyle w:val="style0"/>
        <w:ind w:hanging="10" w:left="-5" w:right="357"/>
        <w:rPr/>
      </w:pPr>
      <w:r>
        <w:rPr/>
        <w:t xml:space="preserve">http://www.megaartigos.com.br/natureza/animais/informacoes/peixe-palhaco); </w:t>
      </w:r>
    </w:p>
    <w:p>
      <w:pPr>
        <w:pStyle w:val="style0"/>
        <w:ind w:hanging="10" w:left="-5" w:right="357"/>
        <w:rPr/>
      </w:pPr>
      <w:r>
        <w:rPr>
          <w:b/>
        </w:rPr>
        <w:t xml:space="preserve">F) </w:t>
      </w:r>
      <w:r>
        <w:rPr/>
        <w:t xml:space="preserve">Foto de Osteichthyes - Sarcopterygii (Fonte: </w:t>
      </w:r>
    </w:p>
    <w:p>
      <w:pPr>
        <w:pStyle w:val="style0"/>
        <w:ind w:hanging="10" w:left="-5" w:right="0"/>
        <w:rPr/>
      </w:pPr>
      <w:r>
        <w:rPr/>
        <w:t xml:space="preserve">http://iaincarstairs.wordpress.com/2012/09/18/what-lies-behind-evolution/). </w:t>
      </w:r>
    </w:p>
    <w:p>
      <w:pPr>
        <w:pStyle w:val="style0"/>
        <w:spacing w:after="0" w:before="0"/>
        <w:ind w:hanging="0" w:left="6205" w:right="0"/>
        <w:contextualSpacing w:val="false"/>
        <w:rPr>
          <w:b/>
          <w:color w:val="FFFFFF"/>
          <w:sz w:val="22"/>
        </w:rPr>
      </w:pPr>
      <w:r>
        <w:rPr>
          <w:b/>
          <w:color w:val="FFFFFF"/>
          <w:sz w:val="22"/>
        </w:rPr>
      </w:r>
    </w:p>
    <w:p>
      <w:pPr>
        <w:pStyle w:val="style0"/>
        <w:spacing w:after="0" w:before="0"/>
        <w:ind w:hanging="0" w:left="6205" w:right="0"/>
        <w:contextualSpacing w:val="false"/>
        <w:rPr>
          <w:b/>
          <w:color w:val="FFFFFF"/>
          <w:sz w:val="22"/>
        </w:rPr>
      </w:pPr>
      <w:r>
        <w:rPr>
          <w:b/>
          <w:color w:val="FFFFFF"/>
          <w:sz w:val="22"/>
        </w:rPr>
      </w:r>
    </w:p>
    <w:p>
      <w:pPr>
        <w:pStyle w:val="style0"/>
        <w:spacing w:after="0" w:before="0"/>
        <w:ind w:hanging="0" w:left="6205" w:right="0"/>
        <w:contextualSpacing w:val="false"/>
        <w:rPr>
          <w:b/>
          <w:color w:val="FFFFFF"/>
          <w:sz w:val="22"/>
        </w:rPr>
      </w:pPr>
      <w:r>
        <w:rPr>
          <w:b/>
          <w:color w:val="FFFFFF"/>
          <w:sz w:val="22"/>
        </w:rPr>
      </w:r>
    </w:p>
    <w:p>
      <w:pPr>
        <w:pStyle w:val="style0"/>
        <w:spacing w:after="0" w:before="0"/>
        <w:ind w:hanging="0" w:left="6205" w:right="0"/>
        <w:contextualSpacing w:val="false"/>
        <w:rPr>
          <w:b/>
          <w:color w:val="FFFFFF"/>
          <w:sz w:val="22"/>
        </w:rPr>
      </w:pPr>
      <w:r>
        <w:rPr>
          <w:b/>
          <w:color w:val="FFFFFF"/>
          <w:sz w:val="22"/>
        </w:rPr>
        <w:t xml:space="preserve">(F) </w:t>
      </w:r>
    </w:p>
    <w:p>
      <w:pPr>
        <w:pStyle w:val="style0"/>
        <w:spacing w:after="0" w:before="0"/>
        <w:ind w:hanging="0" w:left="77" w:right="0"/>
        <w:contextualSpacing w:val="false"/>
        <w:jc w:val="center"/>
        <w:rPr>
          <w:b/>
        </w:rPr>
      </w:pPr>
      <w:r>
        <w:rPr>
          <w:b/>
        </w:rPr>
      </w:r>
    </w:p>
    <w:p>
      <w:pPr>
        <w:pStyle w:val="style0"/>
        <w:spacing w:after="0" w:before="0"/>
        <w:ind w:hanging="0" w:left="77" w:right="0"/>
        <w:contextualSpacing w:val="false"/>
        <w:jc w:val="center"/>
        <w:rPr>
          <w:b/>
        </w:rPr>
      </w:pPr>
      <w:r>
        <w:rPr>
          <w:b/>
        </w:rPr>
      </w:r>
    </w:p>
    <w:p>
      <w:pPr>
        <w:pStyle w:val="style0"/>
        <w:spacing w:after="0" w:before="0"/>
        <w:ind w:hanging="0" w:left="77" w:right="0"/>
        <w:contextualSpacing w:val="false"/>
        <w:jc w:val="center"/>
        <w:rPr>
          <w:b/>
        </w:rPr>
      </w:pPr>
      <w:r>
        <w:rPr>
          <w:b/>
        </w:rPr>
      </w:r>
    </w:p>
    <w:p>
      <w:pPr>
        <w:pStyle w:val="style0"/>
        <w:spacing w:after="0" w:before="0"/>
        <w:ind w:hanging="0" w:left="77" w:right="0"/>
        <w:contextualSpacing w:val="false"/>
        <w:jc w:val="center"/>
        <w:rPr>
          <w:b/>
        </w:rPr>
      </w:pPr>
      <w:r>
        <w:rPr>
          <w:b/>
        </w:rPr>
      </w:r>
    </w:p>
    <w:p>
      <w:pPr>
        <w:pStyle w:val="style0"/>
        <w:spacing w:after="0" w:before="0"/>
        <w:ind w:hanging="0" w:left="77" w:right="0"/>
        <w:contextualSpacing w:val="false"/>
        <w:jc w:val="center"/>
        <w:rPr>
          <w:b/>
        </w:rPr>
      </w:pPr>
      <w:r>
        <w:rPr>
          <w:b/>
        </w:rPr>
      </w:r>
    </w:p>
    <w:p>
      <w:pPr>
        <w:pStyle w:val="style0"/>
        <w:spacing w:after="0" w:before="0"/>
        <w:ind w:hanging="0" w:left="77" w:right="0"/>
        <w:contextualSpacing w:val="false"/>
        <w:jc w:val="center"/>
        <w:rPr>
          <w:b/>
        </w:rPr>
      </w:pPr>
      <w:r>
        <w:rPr>
          <w:b/>
        </w:rPr>
        <w:t xml:space="preserve"> </w:t>
      </w:r>
    </w:p>
    <w:p>
      <w:pPr>
        <w:pStyle w:val="style0"/>
        <w:spacing w:after="62" w:before="0"/>
        <w:ind w:hanging="0" w:left="40" w:right="-121"/>
        <w:contextualSpacing w:val="false"/>
        <w:rPr>
          <w:pict>
            <v:group alt="Group 4579" coordorigin="0,0" coordsize="8567,1996" id="shape_0" style="position:absolute;margin-left:0pt;margin-top:0pt;width:428.35pt;height:99.8pt">
              <v:shape id="shape_0" style="position:absolute;left:0;top:0;width:2969;height:1979" type="shapetype_75">
                <v:wrap v:type="none"/>
                <v:fill detectmouseclick="t"/>
                <v:stroke color="#3465af" endcap="flat" joinstyle="round"/>
              </v:shape>
              <v:shape id="shape_0" style="position:absolute;left:3015;top:0;width:2669;height:1979" type="shapetype_75">
                <v:wrap v:type="none"/>
                <v:fill detectmouseclick="t"/>
                <v:stroke color="#3465af" endcap="flat" joinstyle="round"/>
              </v:shape>
              <v:shape id="shape_0" style="position:absolute;left:5730;top:0;width:2836;height:1979" type="shapetype_75">
                <v:wrap v:type="none"/>
                <v:fill detectmouseclick="t"/>
                <v:stroke color="#3465af" endcap="flat" joinstyle="round"/>
              </v:shape>
              <v:rect id="shape_0" style="position:absolute;left:2587;top:107;width:90;height:298">
                <v:wrap v:type="square"/>
                <v:fill detectmouseclick="t"/>
                <v:stroke color="#3465af" endcap="flat" joinstyle="round"/>
              </v:rect>
              <v:rect id="shape_0" style="position:absolute;left:2654;top:107;width:177;height:298">
                <v:wrap v:type="square"/>
                <v:fill detectmouseclick="t"/>
                <v:stroke color="#3465af" endcap="flat" joinstyle="round"/>
              </v:rect>
              <v:rect id="shape_0" style="position:absolute;left:2788;top:107;width:90;height:298">
                <v:wrap v:type="square"/>
                <v:fill detectmouseclick="t"/>
                <v:stroke color="#3465af" endcap="flat" joinstyle="round"/>
              </v:rect>
              <v:rect id="shape_0" style="position:absolute;left:2856;top:107;width:65;height:298">
                <v:wrap v:type="square"/>
                <v:fill detectmouseclick="t"/>
                <v:stroke color="#3465af" endcap="flat" joinstyle="round"/>
              </v:rect>
              <v:rect id="shape_0" style="position:absolute;left:3067;top:107;width:90;height:298">
                <v:wrap v:type="square"/>
                <v:fill detectmouseclick="t"/>
                <v:stroke color="#3465af" endcap="flat" joinstyle="round"/>
              </v:rect>
              <v:rect id="shape_0" style="position:absolute;left:3134;top:107;width:164;height:298">
                <v:wrap v:type="square"/>
                <v:fill detectmouseclick="t"/>
                <v:stroke color="#3465af" endcap="flat" joinstyle="round"/>
              </v:rect>
              <v:rect id="shape_0" style="position:absolute;left:3259;top:107;width:91;height:298">
                <v:wrap v:type="square"/>
                <v:fill detectmouseclick="t"/>
                <v:stroke color="#3465af" endcap="flat" joinstyle="round"/>
              </v:rect>
              <v:rect id="shape_0" style="position:absolute;left:3326;top:107;width:65;height:298">
                <v:wrap v:type="square"/>
                <v:fill detectmouseclick="t"/>
                <v:stroke color="#3465af" endcap="flat" joinstyle="round"/>
              </v:rect>
              <v:rect id="shape_0" style="position:absolute;left:8219;top:1697;width:91;height:298">
                <v:wrap v:type="square"/>
                <v:fill detectmouseclick="t"/>
                <v:stroke color="#3465af" endcap="flat" joinstyle="round"/>
              </v:rect>
              <v:rect id="shape_0" style="position:absolute;left:8287;top:1697;width:154;height:298">
                <v:wrap v:type="square"/>
                <v:fill detectmouseclick="t"/>
                <v:stroke color="#3465af" endcap="flat" joinstyle="round"/>
              </v:rect>
              <v:rect id="shape_0" style="position:absolute;left:8402;top:1697;width:91;height:298">
                <v:wrap v:type="square"/>
                <v:fill detectmouseclick="t"/>
                <v:stroke color="#3465af" endcap="flat" joinstyle="round"/>
              </v:rect>
              <v:rect id="shape_0" style="position:absolute;left:8474;top:1697;width:65;height:298">
                <v:wrap v:type="square"/>
                <v:fill detectmouseclick="t"/>
                <v:stroke color="#3465af" endcap="flat" joinstyle="round"/>
              </v:rect>
            </v:group>
          </w:pict>
        </w:rPr>
      </w:pPr>
      <w:r>
        <w:rPr>
          <w:pict>
            <v:group alt="Group 4579" coordorigin="0,0" coordsize="8567,1996" id="shape_0" style="position:absolute;margin-left:0pt;margin-top:0pt;width:428.35pt;height:99.8pt">
              <v:shape id="shape_0" style="position:absolute;left:0;top:0;width:2969;height:1979" type="shapetype_75">
                <v:wrap v:type="none"/>
                <v:fill detectmouseclick="t"/>
                <v:stroke color="#3465af" endcap="flat" joinstyle="round"/>
              </v:shape>
              <v:shape id="shape_0" style="position:absolute;left:3015;top:0;width:2669;height:1979" type="shapetype_75">
                <v:wrap v:type="none"/>
                <v:fill detectmouseclick="t"/>
                <v:stroke color="#3465af" endcap="flat" joinstyle="round"/>
              </v:shape>
              <v:shape id="shape_0" style="position:absolute;left:5730;top:0;width:2836;height:1979" type="shapetype_75">
                <v:wrap v:type="none"/>
                <v:fill detectmouseclick="t"/>
                <v:stroke color="#3465af" endcap="flat" joinstyle="round"/>
              </v:shape>
              <v:rect id="shape_0" style="position:absolute;left:2587;top:107;width:90;height:298">
                <v:wrap v:type="square"/>
                <v:fill detectmouseclick="t"/>
                <v:stroke color="#3465af" endcap="flat" joinstyle="round"/>
              </v:rect>
              <v:rect id="shape_0" style="position:absolute;left:2654;top:107;width:177;height:298">
                <v:wrap v:type="square"/>
                <v:fill detectmouseclick="t"/>
                <v:stroke color="#3465af" endcap="flat" joinstyle="round"/>
              </v:rect>
              <v:rect id="shape_0" style="position:absolute;left:2788;top:107;width:90;height:298">
                <v:wrap v:type="square"/>
                <v:fill detectmouseclick="t"/>
                <v:stroke color="#3465af" endcap="flat" joinstyle="round"/>
              </v:rect>
              <v:rect id="shape_0" style="position:absolute;left:2856;top:107;width:65;height:298">
                <v:wrap v:type="square"/>
                <v:fill detectmouseclick="t"/>
                <v:stroke color="#3465af" endcap="flat" joinstyle="round"/>
              </v:rect>
              <v:rect id="shape_0" style="position:absolute;left:3067;top:107;width:90;height:298">
                <v:wrap v:type="square"/>
                <v:fill detectmouseclick="t"/>
                <v:stroke color="#3465af" endcap="flat" joinstyle="round"/>
              </v:rect>
              <v:rect id="shape_0" style="position:absolute;left:3134;top:107;width:164;height:298">
                <v:wrap v:type="square"/>
                <v:fill detectmouseclick="t"/>
                <v:stroke color="#3465af" endcap="flat" joinstyle="round"/>
              </v:rect>
              <v:rect id="shape_0" style="position:absolute;left:3259;top:107;width:91;height:298">
                <v:wrap v:type="square"/>
                <v:fill detectmouseclick="t"/>
                <v:stroke color="#3465af" endcap="flat" joinstyle="round"/>
              </v:rect>
              <v:rect id="shape_0" style="position:absolute;left:3326;top:107;width:65;height:298">
                <v:wrap v:type="square"/>
                <v:fill detectmouseclick="t"/>
                <v:stroke color="#3465af" endcap="flat" joinstyle="round"/>
              </v:rect>
              <v:rect id="shape_0" style="position:absolute;left:8219;top:1697;width:91;height:298">
                <v:wrap v:type="square"/>
                <v:fill detectmouseclick="t"/>
                <v:stroke color="#3465af" endcap="flat" joinstyle="round"/>
              </v:rect>
              <v:rect id="shape_0" style="position:absolute;left:8287;top:1697;width:154;height:298">
                <v:wrap v:type="square"/>
                <v:fill detectmouseclick="t"/>
                <v:stroke color="#3465af" endcap="flat" joinstyle="round"/>
              </v:rect>
              <v:rect id="shape_0" style="position:absolute;left:8402;top:1697;width:91;height:298">
                <v:wrap v:type="square"/>
                <v:fill detectmouseclick="t"/>
                <v:stroke color="#3465af" endcap="flat" joinstyle="round"/>
              </v:rect>
              <v:rect id="shape_0" style="position:absolute;left:8474;top:1697;width:65;height:298">
                <v:wrap v:type="square"/>
                <v:fill detectmouseclick="t"/>
                <v:stroke color="#3465af" endcap="flat" joinstyle="round"/>
              </v:rect>
            </v:group>
          </w:pict>
        </w:rPr>
      </w:r>
    </w:p>
    <w:p>
      <w:pPr>
        <w:pStyle w:val="style0"/>
        <w:ind w:hanging="10" w:left="-5" w:right="0"/>
        <w:rPr/>
      </w:pPr>
      <w:r>
        <w:rPr>
          <w:b/>
        </w:rPr>
        <w:t>Figura 5.</w:t>
      </w:r>
      <w:r>
        <w:rPr/>
        <w:t xml:space="preserve"> Diversidade de Anfíbios (Aula 4).  </w:t>
      </w:r>
    </w:p>
    <w:p>
      <w:pPr>
        <w:pStyle w:val="style0"/>
        <w:numPr>
          <w:ilvl w:val="0"/>
          <w:numId w:val="19"/>
        </w:numPr>
        <w:spacing w:after="12" w:before="0" w:line="266" w:lineRule="auto"/>
        <w:ind w:hanging="264" w:left="293" w:right="0"/>
        <w:contextualSpacing w:val="false"/>
        <w:jc w:val="left"/>
        <w:rPr/>
      </w:pPr>
      <w:r>
        <w:rPr/>
        <w:t xml:space="preserve">Foto de Anuro (Fonte: http://www.fabiocompany.com.br/tecnologia/wpcontent/ uploads/2011/03/frog-closeup-20.jpg);  </w:t>
      </w:r>
    </w:p>
    <w:p>
      <w:pPr>
        <w:pStyle w:val="style0"/>
        <w:numPr>
          <w:ilvl w:val="0"/>
          <w:numId w:val="19"/>
        </w:numPr>
        <w:spacing w:after="12" w:before="0" w:line="266" w:lineRule="auto"/>
        <w:ind w:hanging="264" w:left="293" w:right="0"/>
        <w:contextualSpacing w:val="false"/>
        <w:jc w:val="left"/>
        <w:rPr/>
      </w:pPr>
      <w:r>
        <w:rPr/>
        <w:t>Foto de Urodela (Fonte: http://1.bp.blogspot.com/-</w:t>
      </w:r>
    </w:p>
    <w:p>
      <w:pPr>
        <w:pStyle w:val="style0"/>
        <w:spacing w:after="0" w:before="0"/>
        <w:ind w:hanging="10" w:left="-5" w:right="885"/>
        <w:contextualSpacing w:val="false"/>
        <w:rPr/>
      </w:pPr>
      <w:r>
        <w:rPr/>
        <w:t xml:space="preserve">TvFvWpZnOL8/UB3uw_bNPyI/AAAAAAAABac/QIufHLHAjwI/s1600/02.jpg);  </w:t>
      </w:r>
    </w:p>
    <w:p>
      <w:pPr>
        <w:pStyle w:val="style0"/>
        <w:spacing w:after="0" w:before="0"/>
        <w:ind w:hanging="10" w:left="-5" w:right="885"/>
        <w:contextualSpacing w:val="false"/>
        <w:rPr/>
      </w:pPr>
      <w:r>
        <w:rPr>
          <w:b/>
        </w:rPr>
        <w:t>C)</w:t>
      </w:r>
      <w:r>
        <w:rPr/>
        <w:t xml:space="preserve"> Foto de Gymnophiona (Fonte: </w:t>
      </w:r>
    </w:p>
    <w:p>
      <w:pPr>
        <w:pStyle w:val="style0"/>
        <w:spacing w:after="0" w:before="0"/>
        <w:ind w:hanging="10" w:left="-5" w:right="885"/>
        <w:contextualSpacing w:val="false"/>
        <w:rPr>
          <w:b/>
        </w:rPr>
      </w:pPr>
      <w:r>
        <w:rPr/>
        <w:t>http://www.uta.edu/biology/campbell/herpetology/gcampbell4.jpg).</w:t>
      </w:r>
      <w:r>
        <w:rPr>
          <w:b/>
        </w:rPr>
        <w:t xml:space="preserve"> </w:t>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t xml:space="preserve"> </w:t>
      </w:r>
    </w:p>
    <w:p>
      <w:pPr>
        <w:pStyle w:val="style0"/>
        <w:spacing w:after="122" w:before="0"/>
        <w:ind w:hanging="0" w:left="430" w:right="0"/>
        <w:contextualSpacing w:val="false"/>
        <w:rPr>
          <w:pict>
            <v:group alt="Group 4478" coordorigin="0,0" coordsize="7586,4995" id="shape_0" style="position:absolute;margin-left:0pt;margin-top:0pt;width:379.3pt;height:249.75pt">
              <v:shape id="shape_0" style="position:absolute;left:4170;top:0;width:3389;height:2264" type="shapetype_75">
                <v:wrap v:type="none"/>
                <v:fill detectmouseclick="t"/>
                <v:stroke color="#3465af" endcap="flat" joinstyle="round"/>
              </v:shape>
              <v:shape id="shape_0" style="position:absolute;left:0;top:0;width:3927;height:2264" type="shapetype_75">
                <v:wrap v:type="none"/>
                <v:fill detectmouseclick="t"/>
                <v:stroke color="#3465af" endcap="flat" joinstyle="round"/>
              </v:shape>
              <v:shape id="shape_0" style="position:absolute;left:4171;top:2445;width:3414;height:2549" type="shapetype_75">
                <v:wrap v:type="none"/>
                <v:fill detectmouseclick="t"/>
                <v:stroke color="#3465af" endcap="flat" joinstyle="round"/>
              </v:shape>
              <v:shape id="shape_0" style="position:absolute;left:165;top:2430;width:3615;height:2549" type="shapetype_75">
                <v:wrap v:type="none"/>
                <v:fill detectmouseclick="t"/>
                <v:stroke color="#3465af" endcap="flat" joinstyle="round"/>
              </v:shape>
              <v:rect id="shape_0" style="position:absolute;left:175;top:344;width:91;height:298">
                <v:wrap v:type="square"/>
                <v:fill detectmouseclick="t"/>
                <v:stroke color="#3465af" endcap="flat" joinstyle="round"/>
              </v:rect>
              <v:rect id="shape_0" style="position:absolute;left:242;top:344;width:177;height:298">
                <v:wrap v:type="square"/>
                <v:fill detectmouseclick="t"/>
                <v:stroke color="#3465af" endcap="flat" joinstyle="round"/>
              </v:rect>
              <v:rect id="shape_0" style="position:absolute;left:376;top:344;width:90;height:298">
                <v:wrap v:type="square"/>
                <v:fill detectmouseclick="t"/>
                <v:stroke color="#3465af" endcap="flat" joinstyle="round"/>
              </v:rect>
              <v:rect id="shape_0" style="position:absolute;left:444;top:344;width:65;height:298">
                <v:wrap v:type="square"/>
                <v:fill detectmouseclick="t"/>
                <v:stroke color="#3465af" endcap="flat" joinstyle="round"/>
              </v:rect>
              <v:rect id="shape_0" style="position:absolute;left:4420;top:253;width:90;height:298">
                <v:wrap v:type="square"/>
                <v:fill detectmouseclick="t"/>
                <v:stroke color="#3465af" endcap="flat" joinstyle="round"/>
              </v:rect>
              <v:rect id="shape_0" style="position:absolute;left:4487;top:253;width:164;height:298">
                <v:wrap v:type="square"/>
                <v:fill detectmouseclick="t"/>
                <v:stroke color="#3465af" endcap="flat" joinstyle="round"/>
              </v:rect>
              <v:rect id="shape_0" style="position:absolute;left:4612;top:253;width:90;height:298">
                <v:wrap v:type="square"/>
                <v:fill detectmouseclick="t"/>
                <v:stroke color="#3465af" endcap="flat" joinstyle="round"/>
              </v:rect>
              <v:rect id="shape_0" style="position:absolute;left:4679;top:253;width:65;height:298">
                <v:wrap v:type="square"/>
                <v:fill detectmouseclick="t"/>
                <v:stroke color="#3465af" endcap="flat" joinstyle="round"/>
              </v:rect>
              <v:rect id="shape_0" style="position:absolute;left:3364;top:2625;width:91;height:298">
                <v:wrap v:type="square"/>
                <v:fill detectmouseclick="t"/>
                <v:stroke color="#3465af" endcap="flat" joinstyle="round"/>
              </v:rect>
              <v:rect id="shape_0" style="position:absolute;left:3430;top:2625;width:154;height:298">
                <v:wrap v:type="square"/>
                <v:fill detectmouseclick="t"/>
                <v:stroke color="#3465af" endcap="flat" joinstyle="round"/>
              </v:rect>
              <v:rect id="shape_0" style="position:absolute;left:3546;top:2625;width:91;height:298">
                <v:wrap v:type="square"/>
                <v:fill detectmouseclick="t"/>
                <v:stroke color="#3465af" endcap="flat" joinstyle="round"/>
              </v:rect>
              <v:rect id="shape_0" style="position:absolute;left:3618;top:2625;width:65;height:298">
                <v:wrap v:type="square"/>
                <v:fill detectmouseclick="t"/>
                <v:stroke color="#3465af" endcap="flat" joinstyle="round"/>
              </v:rect>
              <v:rect id="shape_0" style="position:absolute;left:4420;top:4521;width:90;height:298">
                <v:wrap v:type="square"/>
                <v:fill detectmouseclick="t"/>
                <v:stroke color="#3465af" endcap="flat" joinstyle="round"/>
              </v:rect>
              <v:rect id="shape_0" style="position:absolute;left:4487;top:4521;width:184;height:298">
                <v:wrap v:type="square"/>
                <v:fill detectmouseclick="t"/>
                <v:stroke color="#3465af" endcap="flat" joinstyle="round"/>
              </v:rect>
              <v:rect id="shape_0" style="position:absolute;left:4626;top:4521;width:91;height:298">
                <v:wrap v:type="square"/>
                <v:fill detectmouseclick="t"/>
                <v:stroke color="#3465af" endcap="flat" joinstyle="round"/>
              </v:rect>
              <v:rect id="shape_0" style="position:absolute;left:4694;top:4521;width:65;height:298">
                <v:wrap v:type="square"/>
                <v:fill detectmouseclick="t"/>
                <v:stroke color="#3465af" endcap="flat" joinstyle="round"/>
              </v:rect>
            </v:group>
          </w:pict>
        </w:rPr>
      </w:pPr>
      <w:r>
        <w:rPr>
          <w:pict>
            <v:group alt="Group 4478" coordorigin="0,0" coordsize="7586,4995" id="shape_0" style="position:absolute;margin-left:0pt;margin-top:0pt;width:379.3pt;height:249.75pt">
              <v:shape id="shape_0" style="position:absolute;left:4170;top:0;width:3389;height:2264" type="shapetype_75">
                <v:wrap v:type="none"/>
                <v:fill detectmouseclick="t"/>
                <v:stroke color="#3465af" endcap="flat" joinstyle="round"/>
              </v:shape>
              <v:shape id="shape_0" style="position:absolute;left:0;top:0;width:3927;height:2264" type="shapetype_75">
                <v:wrap v:type="none"/>
                <v:fill detectmouseclick="t"/>
                <v:stroke color="#3465af" endcap="flat" joinstyle="round"/>
              </v:shape>
              <v:shape id="shape_0" style="position:absolute;left:4171;top:2445;width:3414;height:2549" type="shapetype_75">
                <v:wrap v:type="none"/>
                <v:fill detectmouseclick="t"/>
                <v:stroke color="#3465af" endcap="flat" joinstyle="round"/>
              </v:shape>
              <v:shape id="shape_0" style="position:absolute;left:165;top:2430;width:3615;height:2549" type="shapetype_75">
                <v:wrap v:type="none"/>
                <v:fill detectmouseclick="t"/>
                <v:stroke color="#3465af" endcap="flat" joinstyle="round"/>
              </v:shape>
              <v:rect id="shape_0" style="position:absolute;left:175;top:344;width:91;height:298">
                <v:wrap v:type="square"/>
                <v:fill detectmouseclick="t"/>
                <v:stroke color="#3465af" endcap="flat" joinstyle="round"/>
              </v:rect>
              <v:rect id="shape_0" style="position:absolute;left:242;top:344;width:177;height:298">
                <v:wrap v:type="square"/>
                <v:fill detectmouseclick="t"/>
                <v:stroke color="#3465af" endcap="flat" joinstyle="round"/>
              </v:rect>
              <v:rect id="shape_0" style="position:absolute;left:376;top:344;width:90;height:298">
                <v:wrap v:type="square"/>
                <v:fill detectmouseclick="t"/>
                <v:stroke color="#3465af" endcap="flat" joinstyle="round"/>
              </v:rect>
              <v:rect id="shape_0" style="position:absolute;left:444;top:344;width:65;height:298">
                <v:wrap v:type="square"/>
                <v:fill detectmouseclick="t"/>
                <v:stroke color="#3465af" endcap="flat" joinstyle="round"/>
              </v:rect>
              <v:rect id="shape_0" style="position:absolute;left:4420;top:253;width:90;height:298">
                <v:wrap v:type="square"/>
                <v:fill detectmouseclick="t"/>
                <v:stroke color="#3465af" endcap="flat" joinstyle="round"/>
              </v:rect>
              <v:rect id="shape_0" style="position:absolute;left:4487;top:253;width:164;height:298">
                <v:wrap v:type="square"/>
                <v:fill detectmouseclick="t"/>
                <v:stroke color="#3465af" endcap="flat" joinstyle="round"/>
              </v:rect>
              <v:rect id="shape_0" style="position:absolute;left:4612;top:253;width:90;height:298">
                <v:wrap v:type="square"/>
                <v:fill detectmouseclick="t"/>
                <v:stroke color="#3465af" endcap="flat" joinstyle="round"/>
              </v:rect>
              <v:rect id="shape_0" style="position:absolute;left:4679;top:253;width:65;height:298">
                <v:wrap v:type="square"/>
                <v:fill detectmouseclick="t"/>
                <v:stroke color="#3465af" endcap="flat" joinstyle="round"/>
              </v:rect>
              <v:rect id="shape_0" style="position:absolute;left:3364;top:2625;width:91;height:298">
                <v:wrap v:type="square"/>
                <v:fill detectmouseclick="t"/>
                <v:stroke color="#3465af" endcap="flat" joinstyle="round"/>
              </v:rect>
              <v:rect id="shape_0" style="position:absolute;left:3430;top:2625;width:154;height:298">
                <v:wrap v:type="square"/>
                <v:fill detectmouseclick="t"/>
                <v:stroke color="#3465af" endcap="flat" joinstyle="round"/>
              </v:rect>
              <v:rect id="shape_0" style="position:absolute;left:3546;top:2625;width:91;height:298">
                <v:wrap v:type="square"/>
                <v:fill detectmouseclick="t"/>
                <v:stroke color="#3465af" endcap="flat" joinstyle="round"/>
              </v:rect>
              <v:rect id="shape_0" style="position:absolute;left:3618;top:2625;width:65;height:298">
                <v:wrap v:type="square"/>
                <v:fill detectmouseclick="t"/>
                <v:stroke color="#3465af" endcap="flat" joinstyle="round"/>
              </v:rect>
              <v:rect id="shape_0" style="position:absolute;left:4420;top:4521;width:90;height:298">
                <v:wrap v:type="square"/>
                <v:fill detectmouseclick="t"/>
                <v:stroke color="#3465af" endcap="flat" joinstyle="round"/>
              </v:rect>
              <v:rect id="shape_0" style="position:absolute;left:4487;top:4521;width:184;height:298">
                <v:wrap v:type="square"/>
                <v:fill detectmouseclick="t"/>
                <v:stroke color="#3465af" endcap="flat" joinstyle="round"/>
              </v:rect>
              <v:rect id="shape_0" style="position:absolute;left:4626;top:4521;width:91;height:298">
                <v:wrap v:type="square"/>
                <v:fill detectmouseclick="t"/>
                <v:stroke color="#3465af" endcap="flat" joinstyle="round"/>
              </v:rect>
              <v:rect id="shape_0" style="position:absolute;left:4694;top:4521;width:65;height:298">
                <v:wrap v:type="square"/>
                <v:fill detectmouseclick="t"/>
                <v:stroke color="#3465af" endcap="flat" joinstyle="round"/>
              </v:rect>
            </v:group>
          </w:pict>
        </w:rPr>
      </w:r>
    </w:p>
    <w:p>
      <w:pPr>
        <w:pStyle w:val="style0"/>
        <w:tabs>
          <w:tab w:leader="none" w:pos="4988" w:val="center"/>
        </w:tabs>
        <w:spacing w:after="50" w:before="0"/>
        <w:ind w:hanging="0" w:left="-15" w:right="0"/>
        <w:contextualSpacing w:val="false"/>
        <w:rPr>
          <w:b/>
          <w:color w:val="FFFFFF"/>
          <w:sz w:val="22"/>
        </w:rPr>
      </w:pPr>
      <w:r>
        <w:rPr>
          <w:b/>
        </w:rPr>
        <w:t>Figura 6.</w:t>
      </w:r>
      <w:r>
        <w:rPr/>
        <w:t xml:space="preserve"> Diversidade de Répteis (Aula 5). </w:t>
      </w:r>
      <w:r>
        <w:rPr>
          <w:b/>
        </w:rPr>
        <w:t xml:space="preserve"> </w:t>
        <w:tab/>
      </w:r>
      <w:r>
        <w:rPr>
          <w:b/>
          <w:color w:val="FFFFFF"/>
          <w:sz w:val="22"/>
        </w:rPr>
        <w:t xml:space="preserve">(D) </w:t>
      </w:r>
    </w:p>
    <w:p>
      <w:pPr>
        <w:pStyle w:val="style0"/>
        <w:numPr>
          <w:ilvl w:val="0"/>
          <w:numId w:val="20"/>
        </w:numPr>
        <w:spacing w:after="12" w:before="0" w:line="266" w:lineRule="auto"/>
        <w:ind w:hanging="360" w:left="274" w:right="3641"/>
        <w:contextualSpacing w:val="false"/>
        <w:jc w:val="left"/>
        <w:rPr/>
      </w:pPr>
      <w:r>
        <w:rPr/>
        <w:t xml:space="preserve">Foto de Crocodilia (Fonte: Arquivo Pessoal); </w:t>
      </w:r>
    </w:p>
    <w:p>
      <w:pPr>
        <w:pStyle w:val="style0"/>
        <w:numPr>
          <w:ilvl w:val="0"/>
          <w:numId w:val="20"/>
        </w:numPr>
        <w:spacing w:after="12" w:before="0" w:line="266" w:lineRule="auto"/>
        <w:ind w:hanging="360" w:left="274" w:right="3641"/>
        <w:contextualSpacing w:val="false"/>
        <w:jc w:val="left"/>
        <w:rPr/>
      </w:pPr>
      <w:r>
        <w:rPr/>
        <w:t xml:space="preserve">Foto de Squamata (Fonte: Arquivo pessoal); </w:t>
      </w:r>
    </w:p>
    <w:p>
      <w:pPr>
        <w:pStyle w:val="style0"/>
        <w:numPr>
          <w:ilvl w:val="0"/>
          <w:numId w:val="20"/>
        </w:numPr>
        <w:spacing w:after="12" w:before="0" w:line="266" w:lineRule="auto"/>
        <w:ind w:hanging="360" w:left="274" w:right="3641"/>
        <w:contextualSpacing w:val="false"/>
        <w:jc w:val="left"/>
        <w:rPr/>
      </w:pPr>
      <w:r>
        <w:rPr>
          <w:b/>
        </w:rPr>
        <w:t>C)</w:t>
      </w:r>
      <w:r>
        <w:rPr/>
        <w:t xml:space="preserve"> Foto de Rhynchocephalia (Fonte:Wikipedia);  </w:t>
      </w:r>
    </w:p>
    <w:p>
      <w:pPr>
        <w:pStyle w:val="style0"/>
        <w:ind w:hanging="10" w:left="-5" w:right="0"/>
        <w:rPr/>
      </w:pPr>
      <w:r>
        <w:rPr>
          <w:b/>
        </w:rPr>
        <w:t xml:space="preserve">D) </w:t>
      </w:r>
      <w:r>
        <w:rPr/>
        <w:t xml:space="preserve">Foto de Testudinata (Fonte: Baixaki). </w:t>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r>
    </w:p>
    <w:p>
      <w:pPr>
        <w:pStyle w:val="style0"/>
        <w:spacing w:after="0" w:before="0"/>
        <w:ind w:hanging="0" w:left="77" w:right="0"/>
        <w:contextualSpacing w:val="false"/>
        <w:jc w:val="center"/>
        <w:rPr/>
      </w:pPr>
      <w:r>
        <w:rPr/>
        <w:t xml:space="preserve"> </w:t>
      </w:r>
    </w:p>
    <w:p>
      <w:pPr>
        <w:pStyle w:val="style0"/>
        <w:spacing w:after="52" w:before="0"/>
        <w:ind w:hanging="0" w:left="-125" w:right="-550"/>
        <w:contextualSpacing w:val="false"/>
        <w:rPr>
          <w:pict>
            <v:group alt="Group 4479" coordorigin="0,0" coordsize="9161,4661" id="shape_0" style="position:absolute;margin-left:0pt;margin-top:0pt;width:458.05pt;height:233.05pt">
              <v:rect id="shape_0" style="position:absolute;left:125;top:4336;width:71;height:324">
                <v:wrap v:type="square"/>
                <v:fill detectmouseclick="t"/>
                <v:stroke color="#3465af" endcap="flat" joinstyle="round"/>
              </v:rect>
              <v:shape id="shape_0" style="position:absolute;left:0;top:0;width:2935;height:2264" type="shapetype_75">
                <v:wrap v:type="none"/>
                <v:fill detectmouseclick="t"/>
                <v:stroke color="#3465af" endcap="flat" joinstyle="round"/>
              </v:shape>
              <v:shape id="shape_0" style="position:absolute;left:6135;top:0;width:3025;height:2264" type="shapetype_75">
                <v:wrap v:type="none"/>
                <v:fill detectmouseclick="t"/>
                <v:stroke color="#3465af" endcap="flat" joinstyle="round"/>
              </v:shape>
              <v:shape id="shape_0" style="position:absolute;left:0;top:2355;width:3025;height:2264" type="shapetype_75">
                <v:wrap v:type="none"/>
                <v:fill detectmouseclick="t"/>
                <v:stroke color="#3465af" endcap="flat" joinstyle="round"/>
              </v:shape>
              <v:shape id="shape_0" style="position:absolute;left:3030;top:0;width:3018;height:2264" type="shapetype_75">
                <v:wrap v:type="none"/>
                <v:fill detectmouseclick="t"/>
                <v:stroke color="#3465af" endcap="flat" joinstyle="round"/>
              </v:shape>
              <v:shape id="shape_0" style="position:absolute;left:5771;top:2355;width:3389;height:2264" type="shapetype_75">
                <v:wrap v:type="none"/>
                <v:fill detectmouseclick="t"/>
                <v:stroke color="#3465af" endcap="flat" joinstyle="round"/>
              </v:shape>
              <v:shape id="shape_0" style="position:absolute;left:3345;top:2355;width:2174;height:2264" type="shapetype_75">
                <v:wrap v:type="none"/>
                <v:fill detectmouseclick="t"/>
                <v:stroke color="#3465af" endcap="flat" joinstyle="round"/>
              </v:shape>
              <v:rect id="shape_0" style="position:absolute;left:2531;top:1935;width:91;height:298">
                <v:wrap v:type="square"/>
                <v:fill detectmouseclick="t"/>
                <v:stroke color="#3465af" endcap="flat" joinstyle="round"/>
              </v:rect>
              <v:rect id="shape_0" style="position:absolute;left:2598;top:1935;width:177;height:298">
                <v:wrap v:type="square"/>
                <v:fill detectmouseclick="t"/>
                <v:stroke color="#3465af" endcap="flat" joinstyle="round"/>
              </v:rect>
              <v:rect id="shape_0" style="position:absolute;left:2732;top:1935;width:91;height:298">
                <v:wrap v:type="square"/>
                <v:fill detectmouseclick="t"/>
                <v:stroke color="#3465af" endcap="flat" joinstyle="round"/>
              </v:rect>
              <v:rect id="shape_0" style="position:absolute;left:2799;top:1935;width:65;height:298">
                <v:wrap v:type="square"/>
                <v:fill detectmouseclick="t"/>
                <v:stroke color="#3465af" endcap="flat" joinstyle="round"/>
              </v:rect>
              <v:rect id="shape_0" style="position:absolute;left:3222;top:193;width:91;height:298">
                <v:wrap v:type="square"/>
                <v:fill detectmouseclick="t"/>
                <v:stroke color="#3465af" endcap="flat" joinstyle="round"/>
              </v:rect>
              <v:rect id="shape_0" style="position:absolute;left:3289;top:193;width:164;height:298">
                <v:wrap v:type="square"/>
                <v:fill detectmouseclick="t"/>
                <v:stroke color="#3465af" endcap="flat" joinstyle="round"/>
              </v:rect>
              <v:rect id="shape_0" style="position:absolute;left:3414;top:193;width:90;height:298">
                <v:wrap v:type="square"/>
                <v:fill detectmouseclick="t"/>
                <v:stroke color="#3465af" endcap="flat" joinstyle="round"/>
              </v:rect>
              <v:rect id="shape_0" style="position:absolute;left:3482;top:193;width:65;height:298">
                <v:wrap v:type="square"/>
                <v:fill detectmouseclick="t"/>
                <v:stroke color="#3465af" endcap="flat" joinstyle="round"/>
              </v:rect>
              <v:rect id="shape_0" style="position:absolute;left:6343;top:193;width:91;height:298">
                <v:wrap v:type="square"/>
                <v:fill detectmouseclick="t"/>
                <v:stroke color="#3465af" endcap="flat" joinstyle="round"/>
              </v:rect>
              <v:rect id="shape_0" style="position:absolute;left:6411;top:193;width:154;height:298">
                <v:wrap v:type="square"/>
                <v:fill detectmouseclick="t"/>
                <v:stroke color="#3465af" endcap="flat" joinstyle="round"/>
              </v:rect>
              <v:rect id="shape_0" style="position:absolute;left:6526;top:193;width:91;height:298">
                <v:wrap v:type="square"/>
                <v:fill detectmouseclick="t"/>
                <v:stroke color="#3465af" endcap="flat" joinstyle="round"/>
              </v:rect>
              <v:rect id="shape_0" style="position:absolute;left:6598;top:193;width:65;height:298">
                <v:wrap v:type="square"/>
                <v:fill detectmouseclick="t"/>
                <v:stroke color="#3465af" endcap="flat" joinstyle="round"/>
              </v:rect>
              <v:rect id="shape_0" style="position:absolute;left:188;top:2550;width:90;height:298">
                <v:wrap v:type="square"/>
                <v:fill detectmouseclick="t"/>
                <v:stroke color="#3465af" endcap="flat" joinstyle="round"/>
              </v:rect>
              <v:rect id="shape_0" style="position:absolute;left:255;top:2550;width:184;height:298">
                <v:wrap v:type="square"/>
                <v:fill detectmouseclick="t"/>
                <v:stroke color="#3465af" endcap="flat" joinstyle="round"/>
              </v:rect>
              <v:rect id="shape_0" style="position:absolute;left:393;top:2550;width:91;height:298">
                <v:wrap v:type="square"/>
                <v:fill detectmouseclick="t"/>
                <v:stroke color="#3465af" endcap="flat" joinstyle="round"/>
              </v:rect>
              <v:rect id="shape_0" style="position:absolute;left:461;top:2550;width:65;height:298">
                <v:wrap v:type="square"/>
                <v:fill detectmouseclick="t"/>
                <v:stroke color="#3465af" endcap="flat" joinstyle="round"/>
              </v:rect>
              <v:rect id="shape_0" style="position:absolute;left:3568;top:2550;width:91;height:298">
                <v:wrap v:type="square"/>
                <v:fill detectmouseclick="t"/>
                <v:stroke color="#3465af" endcap="flat" joinstyle="round"/>
              </v:rect>
              <v:rect id="shape_0" style="position:absolute;left:3635;top:2550;width:142;height:298">
                <v:wrap v:type="square"/>
                <v:fill detectmouseclick="t"/>
                <v:stroke color="#3465af" endcap="flat" joinstyle="round"/>
              </v:rect>
              <v:rect id="shape_0" style="position:absolute;left:3741;top:2550;width:91;height:298">
                <v:wrap v:type="square"/>
                <v:fill detectmouseclick="t"/>
                <v:stroke color="#3465af" endcap="flat" joinstyle="round"/>
              </v:rect>
              <v:rect id="shape_0" style="position:absolute;left:3813;top:2550;width:65;height:298">
                <v:wrap v:type="square"/>
                <v:fill detectmouseclick="t"/>
                <v:stroke color="#3465af" endcap="flat" joinstyle="round"/>
              </v:rect>
              <v:rect id="shape_0" style="position:absolute;left:5998;top:2550;width:91;height:298">
                <v:wrap v:type="square"/>
                <v:fill detectmouseclick="t"/>
                <v:stroke color="#3465af" endcap="flat" joinstyle="round"/>
              </v:rect>
              <v:rect id="shape_0" style="position:absolute;left:6065;top:2550;width:134;height:298">
                <v:wrap v:type="square"/>
                <v:fill detectmouseclick="t"/>
                <v:stroke color="#3465af" endcap="flat" joinstyle="round"/>
              </v:rect>
              <v:rect id="shape_0" style="position:absolute;left:6166;top:2550;width:90;height:298">
                <v:wrap v:type="square"/>
                <v:fill detectmouseclick="t"/>
                <v:stroke color="#3465af" endcap="flat" joinstyle="round"/>
              </v:rect>
              <v:rect id="shape_0" style="position:absolute;left:6238;top:2550;width:65;height:298">
                <v:wrap v:type="square"/>
                <v:fill detectmouseclick="t"/>
                <v:stroke color="#3465af" endcap="flat" joinstyle="round"/>
              </v:rect>
            </v:group>
          </w:pict>
        </w:rPr>
      </w:pPr>
      <w:r>
        <w:rPr>
          <w:pict>
            <v:group alt="Group 4479" coordorigin="0,0" coordsize="9161,4661" id="shape_0" style="position:absolute;margin-left:0pt;margin-top:0pt;width:458.05pt;height:233.05pt">
              <v:rect id="shape_0" style="position:absolute;left:125;top:4336;width:71;height:324">
                <v:wrap v:type="square"/>
                <v:fill detectmouseclick="t"/>
                <v:stroke color="#3465af" endcap="flat" joinstyle="round"/>
              </v:rect>
              <v:shape id="shape_0" style="position:absolute;left:0;top:0;width:2935;height:2264" type="shapetype_75">
                <v:wrap v:type="none"/>
                <v:fill detectmouseclick="t"/>
                <v:stroke color="#3465af" endcap="flat" joinstyle="round"/>
              </v:shape>
              <v:shape id="shape_0" style="position:absolute;left:6135;top:0;width:3025;height:2264" type="shapetype_75">
                <v:wrap v:type="none"/>
                <v:fill detectmouseclick="t"/>
                <v:stroke color="#3465af" endcap="flat" joinstyle="round"/>
              </v:shape>
              <v:shape id="shape_0" style="position:absolute;left:0;top:2355;width:3025;height:2264" type="shapetype_75">
                <v:wrap v:type="none"/>
                <v:fill detectmouseclick="t"/>
                <v:stroke color="#3465af" endcap="flat" joinstyle="round"/>
              </v:shape>
              <v:shape id="shape_0" style="position:absolute;left:3030;top:0;width:3018;height:2264" type="shapetype_75">
                <v:wrap v:type="none"/>
                <v:fill detectmouseclick="t"/>
                <v:stroke color="#3465af" endcap="flat" joinstyle="round"/>
              </v:shape>
              <v:shape id="shape_0" style="position:absolute;left:5771;top:2355;width:3389;height:2264" type="shapetype_75">
                <v:wrap v:type="none"/>
                <v:fill detectmouseclick="t"/>
                <v:stroke color="#3465af" endcap="flat" joinstyle="round"/>
              </v:shape>
              <v:shape id="shape_0" style="position:absolute;left:3345;top:2355;width:2174;height:2264" type="shapetype_75">
                <v:wrap v:type="none"/>
                <v:fill detectmouseclick="t"/>
                <v:stroke color="#3465af" endcap="flat" joinstyle="round"/>
              </v:shape>
              <v:rect id="shape_0" style="position:absolute;left:2531;top:1935;width:91;height:298">
                <v:wrap v:type="square"/>
                <v:fill detectmouseclick="t"/>
                <v:stroke color="#3465af" endcap="flat" joinstyle="round"/>
              </v:rect>
              <v:rect id="shape_0" style="position:absolute;left:2598;top:1935;width:177;height:298">
                <v:wrap v:type="square"/>
                <v:fill detectmouseclick="t"/>
                <v:stroke color="#3465af" endcap="flat" joinstyle="round"/>
              </v:rect>
              <v:rect id="shape_0" style="position:absolute;left:2732;top:1935;width:91;height:298">
                <v:wrap v:type="square"/>
                <v:fill detectmouseclick="t"/>
                <v:stroke color="#3465af" endcap="flat" joinstyle="round"/>
              </v:rect>
              <v:rect id="shape_0" style="position:absolute;left:2799;top:1935;width:65;height:298">
                <v:wrap v:type="square"/>
                <v:fill detectmouseclick="t"/>
                <v:stroke color="#3465af" endcap="flat" joinstyle="round"/>
              </v:rect>
              <v:rect id="shape_0" style="position:absolute;left:3222;top:193;width:91;height:298">
                <v:wrap v:type="square"/>
                <v:fill detectmouseclick="t"/>
                <v:stroke color="#3465af" endcap="flat" joinstyle="round"/>
              </v:rect>
              <v:rect id="shape_0" style="position:absolute;left:3289;top:193;width:164;height:298">
                <v:wrap v:type="square"/>
                <v:fill detectmouseclick="t"/>
                <v:stroke color="#3465af" endcap="flat" joinstyle="round"/>
              </v:rect>
              <v:rect id="shape_0" style="position:absolute;left:3414;top:193;width:90;height:298">
                <v:wrap v:type="square"/>
                <v:fill detectmouseclick="t"/>
                <v:stroke color="#3465af" endcap="flat" joinstyle="round"/>
              </v:rect>
              <v:rect id="shape_0" style="position:absolute;left:3482;top:193;width:65;height:298">
                <v:wrap v:type="square"/>
                <v:fill detectmouseclick="t"/>
                <v:stroke color="#3465af" endcap="flat" joinstyle="round"/>
              </v:rect>
              <v:rect id="shape_0" style="position:absolute;left:6343;top:193;width:91;height:298">
                <v:wrap v:type="square"/>
                <v:fill detectmouseclick="t"/>
                <v:stroke color="#3465af" endcap="flat" joinstyle="round"/>
              </v:rect>
              <v:rect id="shape_0" style="position:absolute;left:6411;top:193;width:154;height:298">
                <v:wrap v:type="square"/>
                <v:fill detectmouseclick="t"/>
                <v:stroke color="#3465af" endcap="flat" joinstyle="round"/>
              </v:rect>
              <v:rect id="shape_0" style="position:absolute;left:6526;top:193;width:91;height:298">
                <v:wrap v:type="square"/>
                <v:fill detectmouseclick="t"/>
                <v:stroke color="#3465af" endcap="flat" joinstyle="round"/>
              </v:rect>
              <v:rect id="shape_0" style="position:absolute;left:6598;top:193;width:65;height:298">
                <v:wrap v:type="square"/>
                <v:fill detectmouseclick="t"/>
                <v:stroke color="#3465af" endcap="flat" joinstyle="round"/>
              </v:rect>
              <v:rect id="shape_0" style="position:absolute;left:188;top:2550;width:90;height:298">
                <v:wrap v:type="square"/>
                <v:fill detectmouseclick="t"/>
                <v:stroke color="#3465af" endcap="flat" joinstyle="round"/>
              </v:rect>
              <v:rect id="shape_0" style="position:absolute;left:255;top:2550;width:184;height:298">
                <v:wrap v:type="square"/>
                <v:fill detectmouseclick="t"/>
                <v:stroke color="#3465af" endcap="flat" joinstyle="round"/>
              </v:rect>
              <v:rect id="shape_0" style="position:absolute;left:393;top:2550;width:91;height:298">
                <v:wrap v:type="square"/>
                <v:fill detectmouseclick="t"/>
                <v:stroke color="#3465af" endcap="flat" joinstyle="round"/>
              </v:rect>
              <v:rect id="shape_0" style="position:absolute;left:461;top:2550;width:65;height:298">
                <v:wrap v:type="square"/>
                <v:fill detectmouseclick="t"/>
                <v:stroke color="#3465af" endcap="flat" joinstyle="round"/>
              </v:rect>
              <v:rect id="shape_0" style="position:absolute;left:3568;top:2550;width:91;height:298">
                <v:wrap v:type="square"/>
                <v:fill detectmouseclick="t"/>
                <v:stroke color="#3465af" endcap="flat" joinstyle="round"/>
              </v:rect>
              <v:rect id="shape_0" style="position:absolute;left:3635;top:2550;width:142;height:298">
                <v:wrap v:type="square"/>
                <v:fill detectmouseclick="t"/>
                <v:stroke color="#3465af" endcap="flat" joinstyle="round"/>
              </v:rect>
              <v:rect id="shape_0" style="position:absolute;left:3741;top:2550;width:91;height:298">
                <v:wrap v:type="square"/>
                <v:fill detectmouseclick="t"/>
                <v:stroke color="#3465af" endcap="flat" joinstyle="round"/>
              </v:rect>
              <v:rect id="shape_0" style="position:absolute;left:3813;top:2550;width:65;height:298">
                <v:wrap v:type="square"/>
                <v:fill detectmouseclick="t"/>
                <v:stroke color="#3465af" endcap="flat" joinstyle="round"/>
              </v:rect>
              <v:rect id="shape_0" style="position:absolute;left:5998;top:2550;width:91;height:298">
                <v:wrap v:type="square"/>
                <v:fill detectmouseclick="t"/>
                <v:stroke color="#3465af" endcap="flat" joinstyle="round"/>
              </v:rect>
              <v:rect id="shape_0" style="position:absolute;left:6065;top:2550;width:134;height:298">
                <v:wrap v:type="square"/>
                <v:fill detectmouseclick="t"/>
                <v:stroke color="#3465af" endcap="flat" joinstyle="round"/>
              </v:rect>
              <v:rect id="shape_0" style="position:absolute;left:6166;top:2550;width:90;height:298">
                <v:wrap v:type="square"/>
                <v:fill detectmouseclick="t"/>
                <v:stroke color="#3465af" endcap="flat" joinstyle="round"/>
              </v:rect>
              <v:rect id="shape_0" style="position:absolute;left:6238;top:2550;width:65;height:298">
                <v:wrap v:type="square"/>
                <v:fill detectmouseclick="t"/>
                <v:stroke color="#3465af" endcap="flat" joinstyle="round"/>
              </v:rect>
            </v:group>
          </w:pict>
        </w:rPr>
      </w:r>
    </w:p>
    <w:p>
      <w:pPr>
        <w:pStyle w:val="style0"/>
        <w:ind w:hanging="10" w:left="-5" w:right="0"/>
        <w:rPr/>
      </w:pPr>
      <w:r>
        <w:rPr>
          <w:b/>
        </w:rPr>
        <w:t>Figura 7.</w:t>
      </w:r>
      <w:r>
        <w:rPr/>
        <w:t xml:space="preserve"> Diversidade de Aves (Aula 6).  </w:t>
      </w:r>
    </w:p>
    <w:p>
      <w:pPr>
        <w:pStyle w:val="style0"/>
        <w:numPr>
          <w:ilvl w:val="0"/>
          <w:numId w:val="21"/>
        </w:numPr>
        <w:spacing w:after="12" w:before="0" w:line="266" w:lineRule="auto"/>
        <w:ind w:hanging="284" w:left="293" w:right="0"/>
        <w:contextualSpacing w:val="false"/>
        <w:jc w:val="left"/>
        <w:rPr/>
      </w:pPr>
      <w:r>
        <w:rPr/>
        <w:t xml:space="preserve">Foto de Arara (Fonte: Arquivo pessoal); </w:t>
      </w:r>
    </w:p>
    <w:p>
      <w:pPr>
        <w:pStyle w:val="style0"/>
        <w:numPr>
          <w:ilvl w:val="0"/>
          <w:numId w:val="21"/>
        </w:numPr>
        <w:spacing w:after="12" w:before="0" w:line="266" w:lineRule="auto"/>
        <w:ind w:hanging="284" w:left="293" w:right="0"/>
        <w:contextualSpacing w:val="false"/>
        <w:jc w:val="left"/>
        <w:rPr/>
      </w:pPr>
      <w:r>
        <w:rPr/>
        <w:t xml:space="preserve">Foto de João-de-barro (Fonte: Sociedadedosanimais.blogspot);  </w:t>
      </w:r>
    </w:p>
    <w:p>
      <w:pPr>
        <w:pStyle w:val="style0"/>
        <w:numPr>
          <w:ilvl w:val="0"/>
          <w:numId w:val="21"/>
        </w:numPr>
        <w:spacing w:after="12" w:before="0" w:line="266" w:lineRule="auto"/>
        <w:ind w:hanging="284" w:left="293" w:right="0"/>
        <w:contextualSpacing w:val="false"/>
        <w:jc w:val="left"/>
        <w:rPr/>
      </w:pPr>
      <w:r>
        <w:rPr/>
        <w:t xml:space="preserve">Foto de Seriema (Fonte: Arquivo pessoal);  </w:t>
      </w:r>
    </w:p>
    <w:p>
      <w:pPr>
        <w:pStyle w:val="style0"/>
        <w:numPr>
          <w:ilvl w:val="0"/>
          <w:numId w:val="21"/>
        </w:numPr>
        <w:spacing w:after="12" w:before="0" w:line="266" w:lineRule="auto"/>
        <w:ind w:hanging="284" w:left="293" w:right="0"/>
        <w:contextualSpacing w:val="false"/>
        <w:jc w:val="left"/>
        <w:rPr/>
      </w:pPr>
      <w:r>
        <w:rPr/>
        <w:t xml:space="preserve">Foto de Tuiuiu (Fonte: Simplesassim.net);  </w:t>
      </w:r>
    </w:p>
    <w:p>
      <w:pPr>
        <w:pStyle w:val="style0"/>
        <w:numPr>
          <w:ilvl w:val="0"/>
          <w:numId w:val="21"/>
        </w:numPr>
        <w:spacing w:after="12" w:before="0" w:line="266" w:lineRule="auto"/>
        <w:ind w:hanging="284" w:left="293" w:right="0"/>
        <w:contextualSpacing w:val="false"/>
        <w:jc w:val="left"/>
        <w:rPr/>
      </w:pPr>
      <w:r>
        <w:rPr/>
        <w:t xml:space="preserve">Foto de Pinguim (Fonte: Wikipedia);  </w:t>
      </w:r>
    </w:p>
    <w:p>
      <w:pPr>
        <w:pStyle w:val="style0"/>
        <w:numPr>
          <w:ilvl w:val="0"/>
          <w:numId w:val="21"/>
        </w:numPr>
        <w:spacing w:after="12" w:before="0" w:line="266" w:lineRule="auto"/>
        <w:ind w:hanging="284" w:left="293" w:right="0"/>
        <w:contextualSpacing w:val="false"/>
        <w:jc w:val="left"/>
        <w:rPr/>
      </w:pPr>
      <w:r>
        <w:rPr/>
        <w:t xml:space="preserve">Foto de Avestruz (Fonte:priscilaenfermagem03.blogspot). </w:t>
      </w:r>
    </w:p>
    <w:p>
      <w:pPr>
        <w:pStyle w:val="style0"/>
        <w:spacing w:after="0" w:before="0"/>
        <w:ind w:hanging="0" w:left="77" w:right="0"/>
        <w:contextualSpacing w:val="false"/>
        <w:jc w:val="center"/>
        <w:rPr/>
      </w:pPr>
      <w:r>
        <w:rPr/>
        <w:t xml:space="preserve"> </w:t>
      </w:r>
    </w:p>
    <w:p>
      <w:pPr>
        <w:pStyle w:val="style0"/>
        <w:spacing w:after="169" w:before="0"/>
        <w:ind w:hanging="0" w:left="-691" w:right="-839"/>
        <w:contextualSpacing w:val="false"/>
        <w:rPr>
          <w:pict>
            <v:group alt="Group 4862" coordorigin="0,0" coordsize="10016,11557" id="shape_0" style="position:absolute;margin-left:0pt;margin-top:0pt;width:500.8pt;height:577.85pt">
              <v:rect id="shape_0" style="position:absolute;left:1397;top:3666;width:65;height:298">
                <v:wrap v:type="square"/>
                <v:fill detectmouseclick="t"/>
                <v:stroke color="#3465af" endcap="flat" joinstyle="round"/>
              </v:rect>
              <v:rect id="shape_0" style="position:absolute;left:2107;top:3666;width:65;height:298">
                <v:wrap v:type="square"/>
                <v:fill detectmouseclick="t"/>
                <v:stroke color="#3465af" endcap="flat" joinstyle="round"/>
              </v:rect>
              <v:rect id="shape_0" style="position:absolute;left:2813;top:3666;width:65;height:298">
                <v:wrap v:type="square"/>
                <v:fill detectmouseclick="t"/>
                <v:stroke color="#3465af" endcap="flat" joinstyle="round"/>
              </v:rect>
              <v:rect id="shape_0" style="position:absolute;left:3524;top:3666;width:65;height:298">
                <v:wrap v:type="square"/>
                <v:fill detectmouseclick="t"/>
                <v:stroke color="#3465af" endcap="flat" joinstyle="round"/>
              </v:rect>
              <v:rect id="shape_0" style="position:absolute;left:4230;top:3666;width:65;height:298">
                <v:wrap v:type="square"/>
                <v:fill detectmouseclick="t"/>
                <v:stroke color="#3465af" endcap="flat" joinstyle="round"/>
              </v:rect>
              <v:shape id="shape_0" style="position:absolute;left:551;top:2070;width:2993;height:1979" type="shapetype_75">
                <v:wrap v:type="none"/>
                <v:fill detectmouseclick="t"/>
                <v:stroke color="#3465af" endcap="flat" joinstyle="round"/>
              </v:shape>
              <v:shape id="shape_0" style="position:absolute;left:6716;top:2070;width:2786;height:1919" type="shapetype_75">
                <v:wrap v:type="none"/>
                <v:fill detectmouseclick="t"/>
                <v:stroke color="#3465af" endcap="flat" joinstyle="round"/>
              </v:shape>
              <v:shape id="shape_0" style="position:absolute;left:116;top:4126;width:4049;height:1979" type="shapetype_75">
                <v:wrap v:type="none"/>
                <v:fill detectmouseclick="t"/>
                <v:stroke color="#3465af" endcap="flat" joinstyle="round"/>
              </v:shape>
              <v:shape id="shape_0" style="position:absolute;left:4511;top:6346;width:1696;height:2834" type="shapetype_75">
                <v:wrap v:type="none"/>
                <v:fill detectmouseclick="t"/>
                <v:stroke color="#3465af" endcap="flat" joinstyle="round"/>
              </v:shape>
              <v:shape id="shape_0" style="position:absolute;left:3791;top:0;width:3014;height:1979" type="shapetype_75">
                <v:wrap v:type="none"/>
                <v:fill detectmouseclick="t"/>
                <v:stroke color="#3465af" endcap="flat" joinstyle="round"/>
              </v:shape>
              <v:shape id="shape_0" style="position:absolute;left:0;top:4;width:3685;height:1975" type="shapetype_75">
                <v:wrap v:type="none"/>
                <v:fill detectmouseclick="t"/>
                <v:stroke color="#3465af" endcap="flat" joinstyle="round"/>
              </v:shape>
              <v:shape id="shape_0" style="position:absolute;left:6896;top:0;width:3104;height:1979" type="shapetype_75">
                <v:wrap v:type="none"/>
                <v:fill detectmouseclick="t"/>
                <v:stroke color="#3465af" endcap="flat" joinstyle="round"/>
              </v:shape>
              <v:shape id="shape_0" style="position:absolute;left:3731;top:2070;width:2841;height:1979" type="shapetype_75">
                <v:wrap v:type="none"/>
                <v:fill detectmouseclick="t"/>
                <v:stroke color="#3465af" endcap="flat" joinstyle="round"/>
              </v:shape>
              <v:shape id="shape_0" style="position:absolute;left:7391;top:4113;width:2624;height:1976" type="shapetype_75">
                <v:wrap v:type="none"/>
                <v:fill detectmouseclick="t"/>
                <v:stroke color="#3465af" endcap="flat" joinstyle="round"/>
              </v:shape>
              <v:shape id="shape_0" style="position:absolute;left:4286;top:4126;width:2969;height:1979" type="shapetype_75">
                <v:wrap v:type="none"/>
                <v:fill detectmouseclick="t"/>
                <v:stroke color="#3465af" endcap="flat" joinstyle="round"/>
              </v:shape>
              <v:shape id="shape_0" style="position:absolute;left:1172;top:6841;width:3113;height:1979" type="shapetype_75">
                <v:wrap v:type="none"/>
                <v:fill detectmouseclick="t"/>
                <v:stroke color="#3465af" endcap="flat" joinstyle="round"/>
              </v:shape>
              <v:shape id="shape_0" style="position:absolute;left:581;top:9556;width:2986;height:1979" type="shapetype_75">
                <v:wrap v:type="none"/>
                <v:fill detectmouseclick="t"/>
                <v:stroke color="#3465af" endcap="flat" joinstyle="round"/>
              </v:shape>
              <v:shape id="shape_0" style="position:absolute;left:6372;top:6841;width:2654;height:1979" type="shapetype_75">
                <v:wrap v:type="none"/>
                <v:fill detectmouseclick="t"/>
                <v:stroke color="#3465af" endcap="flat" joinstyle="round"/>
              </v:shape>
              <v:shape id="shape_0" style="position:absolute;left:6896;top:9526;width:2369;height:1979" type="shapetype_75">
                <v:wrap v:type="none"/>
                <v:fill detectmouseclick="t"/>
                <v:stroke color="#3465af" endcap="flat" joinstyle="round"/>
              </v:shape>
              <v:shape id="shape_0" style="position:absolute;left:3776;top:9526;width:2939;height:2024" type="shapetype_75">
                <v:wrap v:type="none"/>
                <v:fill detectmouseclick="t"/>
                <v:stroke color="#3465af" endcap="flat" joinstyle="round"/>
              </v:shape>
              <v:shape coordsize="2956,2041" id="shape_0" path="m0,2040l2955,2040l2955,0l0,0l0,2040e" style="position:absolute;left:3768;top:9518;width:2954;height:2039">
                <v:wrap v:type="none"/>
                <v:fill detectmouseclick="t"/>
                <v:stroke color="#0d0d0d" endcap="flat" joinstyle="round"/>
              </v:shape>
              <v:rect id="shape_0" style="position:absolute;left:307;top:238;width:177;height:298">
                <v:wrap v:type="square"/>
                <v:fill detectmouseclick="t"/>
                <v:stroke color="#3465af" endcap="flat" joinstyle="round"/>
              </v:rect>
              <v:rect id="shape_0" style="position:absolute;left:441;top:238;width:90;height:298">
                <v:wrap v:type="square"/>
                <v:fill detectmouseclick="t"/>
                <v:stroke color="#3465af" endcap="flat" joinstyle="round"/>
              </v:rect>
              <v:rect id="shape_0" style="position:absolute;left:239;top:238;width:91;height:298">
                <v:wrap v:type="square"/>
                <v:fill detectmouseclick="t"/>
                <v:stroke color="#3465af" endcap="flat" joinstyle="round"/>
              </v:rect>
              <v:rect id="shape_0" style="position:absolute;left:509;top:238;width:65;height:298">
                <v:wrap v:type="square"/>
                <v:fill detectmouseclick="t"/>
                <v:stroke color="#3465af" endcap="flat" joinstyle="round"/>
              </v:rect>
              <v:rect id="shape_0" style="position:absolute;left:4033;top:1572;width:90;height:298">
                <v:wrap v:type="square"/>
                <v:fill detectmouseclick="t"/>
                <v:stroke color="#3465af" endcap="flat" joinstyle="round"/>
              </v:rect>
              <v:rect id="shape_0" style="position:absolute;left:4100;top:1572;width:164;height:298">
                <v:wrap v:type="square"/>
                <v:fill detectmouseclick="t"/>
                <v:stroke color="#3465af" endcap="flat" joinstyle="round"/>
              </v:rect>
              <v:rect id="shape_0" style="position:absolute;left:4225;top:1572;width:91;height:298">
                <v:wrap v:type="square"/>
                <v:fill detectmouseclick="t"/>
                <v:stroke color="#3465af" endcap="flat" joinstyle="round"/>
              </v:rect>
              <v:rect id="shape_0" style="position:absolute;left:4293;top:1572;width:65;height:298">
                <v:wrap v:type="square"/>
                <v:fill detectmouseclick="t"/>
                <v:stroke color="#3465af" endcap="flat" joinstyle="round"/>
              </v:rect>
              <v:rect id="shape_0" style="position:absolute;left:7222;top:209;width:154;height:298">
                <v:wrap v:type="square"/>
                <v:fill detectmouseclick="t"/>
                <v:stroke color="#3465af" endcap="flat" joinstyle="round"/>
              </v:rect>
              <v:rect id="shape_0" style="position:absolute;left:7154;top:209;width:91;height:298">
                <v:wrap v:type="square"/>
                <v:fill detectmouseclick="t"/>
                <v:stroke color="#3465af" endcap="flat" joinstyle="round"/>
              </v:rect>
              <v:rect id="shape_0" style="position:absolute;left:7337;top:209;width:91;height:298">
                <v:wrap v:type="square"/>
                <v:fill detectmouseclick="t"/>
                <v:stroke color="#3465af" endcap="flat" joinstyle="round"/>
              </v:rect>
              <v:rect id="shape_0" style="position:absolute;left:7409;top:209;width:65;height:298">
                <v:wrap v:type="square"/>
                <v:fill detectmouseclick="t"/>
                <v:stroke color="#3465af" endcap="flat" joinstyle="round"/>
              </v:rect>
              <v:rect id="shape_0" style="position:absolute;left:734;top:3618;width:91;height:298">
                <v:wrap v:type="square"/>
                <v:fill detectmouseclick="t"/>
                <v:stroke color="#3465af" endcap="flat" joinstyle="round"/>
              </v:rect>
              <v:rect id="shape_0" style="position:absolute;left:802;top:3618;width:184;height:298">
                <v:wrap v:type="square"/>
                <v:fill detectmouseclick="t"/>
                <v:stroke color="#3465af" endcap="flat" joinstyle="round"/>
              </v:rect>
              <v:rect id="shape_0" style="position:absolute;left:941;top:3618;width:91;height:298">
                <v:wrap v:type="square"/>
                <v:fill detectmouseclick="t"/>
                <v:stroke color="#3465af" endcap="flat" joinstyle="round"/>
              </v:rect>
              <v:rect id="shape_0" style="position:absolute;left:1008;top:3618;width:65;height:298">
                <v:wrap v:type="square"/>
                <v:fill detectmouseclick="t"/>
                <v:stroke color="#3465af" endcap="flat" joinstyle="round"/>
              </v:rect>
              <v:rect id="shape_0" style="position:absolute;left:6021;top:2671;width:142;height:298">
                <v:wrap v:type="square"/>
                <v:fill detectmouseclick="t"/>
                <v:stroke color="#3465af" endcap="flat" joinstyle="round"/>
              </v:rect>
              <v:rect id="shape_0" style="position:absolute;left:6126;top:2671;width:91;height:298">
                <v:wrap v:type="square"/>
                <v:fill detectmouseclick="t"/>
                <v:stroke color="#3465af" endcap="flat" joinstyle="round"/>
              </v:rect>
              <v:rect id="shape_0" style="position:absolute;left:5954;top:2671;width:90;height:298">
                <v:wrap v:type="square"/>
                <v:fill detectmouseclick="t"/>
                <v:stroke color="#3465af" endcap="flat" joinstyle="round"/>
              </v:rect>
              <v:rect id="shape_0" style="position:absolute;left:6198;top:2671;width:65;height:298">
                <v:wrap v:type="square"/>
                <v:fill detectmouseclick="t"/>
                <v:stroke color="#3465af" endcap="flat" joinstyle="round"/>
              </v:rect>
              <v:rect id="shape_0" style="position:absolute;left:9018;top:2235;width:91;height:298">
                <v:wrap v:type="square"/>
                <v:fill detectmouseclick="t"/>
                <v:stroke color="#3465af" endcap="flat" joinstyle="round"/>
              </v:rect>
              <v:rect id="shape_0" style="position:absolute;left:9085;top:2235;width:134;height:298">
                <v:wrap v:type="square"/>
                <v:fill detectmouseclick="t"/>
                <v:stroke color="#3465af" endcap="flat" joinstyle="round"/>
              </v:rect>
              <v:rect id="shape_0" style="position:absolute;left:9186;top:2235;width:91;height:298">
                <v:wrap v:type="square"/>
                <v:fill detectmouseclick="t"/>
                <v:stroke color="#3465af" endcap="flat" joinstyle="round"/>
              </v:rect>
              <v:rect id="shape_0" style="position:absolute;left:9258;top:2235;width:65;height:298">
                <v:wrap v:type="square"/>
                <v:fill detectmouseclick="t"/>
                <v:stroke color="#3465af" endcap="flat" joinstyle="round"/>
              </v:rect>
              <v:rect id="shape_0" style="position:absolute;left:355;top:5716;width:91;height:298">
                <v:wrap v:type="square"/>
                <v:fill detectmouseclick="t"/>
                <v:stroke color="#3465af" endcap="flat" joinstyle="round"/>
              </v:rect>
              <v:rect id="shape_0" style="position:absolute;left:422;top:5716;width:186;height:298">
                <v:wrap v:type="square"/>
                <v:fill detectmouseclick="t"/>
                <v:stroke color="#3465af" endcap="flat" joinstyle="round"/>
              </v:rect>
              <v:rect id="shape_0" style="position:absolute;left:561;top:5716;width:91;height:298">
                <v:wrap v:type="square"/>
                <v:fill detectmouseclick="t"/>
                <v:stroke color="#3465af" endcap="flat" joinstyle="round"/>
              </v:rect>
              <v:rect id="shape_0" style="position:absolute;left:633;top:5716;width:65;height:298">
                <v:wrap v:type="square"/>
                <v:fill detectmouseclick="t"/>
                <v:stroke color="#3465af" endcap="flat" joinstyle="round"/>
              </v:rect>
              <v:rect id="shape_0" style="position:absolute;left:4528;top:4366;width:90;height:298">
                <v:wrap v:type="square"/>
                <v:fill detectmouseclick="t"/>
                <v:stroke color="#3465af" endcap="flat" joinstyle="round"/>
              </v:rect>
              <v:rect id="shape_0" style="position:absolute;left:4595;top:4366;width:184;height:298">
                <v:wrap v:type="square"/>
                <v:fill detectmouseclick="t"/>
                <v:stroke color="#3465af" endcap="flat" joinstyle="round"/>
              </v:rect>
              <v:rect id="shape_0" style="position:absolute;left:4734;top:4366;width:91;height:298">
                <v:wrap v:type="square"/>
                <v:fill detectmouseclick="t"/>
                <v:stroke color="#3465af" endcap="flat" joinstyle="round"/>
              </v:rect>
              <v:rect id="shape_0" style="position:absolute;left:4801;top:4366;width:65;height:298">
                <v:wrap v:type="square"/>
                <v:fill detectmouseclick="t"/>
                <v:stroke color="#3465af" endcap="flat" joinstyle="round"/>
              </v:rect>
              <v:rect id="shape_0" style="position:absolute;left:7529;top:4261;width:91;height:298">
                <v:wrap v:type="square"/>
                <v:fill detectmouseclick="t"/>
                <v:stroke color="#3465af" endcap="flat" joinstyle="round"/>
              </v:rect>
              <v:rect id="shape_0" style="position:absolute;left:7596;top:4261;width:77;height:298">
                <v:wrap v:type="square"/>
                <v:fill detectmouseclick="t"/>
                <v:stroke color="#3465af" endcap="flat" joinstyle="round"/>
              </v:rect>
              <v:rect id="shape_0" style="position:absolute;left:7654;top:4261;width:91;height:298">
                <v:wrap v:type="square"/>
                <v:fill detectmouseclick="t"/>
                <v:stroke color="#3465af" endcap="flat" joinstyle="round"/>
              </v:rect>
              <v:rect id="shape_0" style="position:absolute;left:7726;top:4261;width:65;height:298">
                <v:wrap v:type="square"/>
                <v:fill detectmouseclick="t"/>
                <v:stroke color="#3465af" endcap="flat" joinstyle="round"/>
              </v:rect>
              <v:rect id="shape_0" style="position:absolute;left:3793;top:7021;width:90;height:298">
                <v:wrap v:type="square"/>
                <v:fill detectmouseclick="t"/>
                <v:stroke color="#3465af" endcap="flat" joinstyle="round"/>
              </v:rect>
              <v:rect id="shape_0" style="position:absolute;left:3860;top:7021;width:97;height:298">
                <v:wrap v:type="square"/>
                <v:fill detectmouseclick="t"/>
                <v:stroke color="#3465af" endcap="flat" joinstyle="round"/>
              </v:rect>
              <v:rect id="shape_0" style="position:absolute;left:3932;top:7021;width:91;height:298">
                <v:wrap v:type="square"/>
                <v:fill detectmouseclick="t"/>
                <v:stroke color="#3465af" endcap="flat" joinstyle="round"/>
              </v:rect>
              <v:rect id="shape_0" style="position:absolute;left:4004;top:7021;width:65;height:298">
                <v:wrap v:type="square"/>
                <v:fill detectmouseclick="t"/>
                <v:stroke color="#3465af" endcap="flat" joinstyle="round"/>
              </v:rect>
              <v:rect id="shape_0" style="position:absolute;left:5670;top:6589;width:91;height:298">
                <v:wrap v:type="square"/>
                <v:fill detectmouseclick="t"/>
                <v:stroke color="#3465af" endcap="flat" joinstyle="round"/>
              </v:rect>
              <v:rect id="shape_0" style="position:absolute;left:5738;top:6589;width:159;height:298">
                <v:wrap v:type="square"/>
                <v:fill detectmouseclick="t"/>
                <v:stroke color="#3465af" endcap="flat" joinstyle="round"/>
              </v:rect>
              <v:rect id="shape_0" style="position:absolute;left:5858;top:6589;width:91;height:298">
                <v:wrap v:type="square"/>
                <v:fill detectmouseclick="t"/>
                <v:stroke color="#3465af" endcap="flat" joinstyle="round"/>
              </v:rect>
              <v:rect id="shape_0" style="position:absolute;left:5930;top:6589;width:65;height:298">
                <v:wrap v:type="square"/>
                <v:fill detectmouseclick="t"/>
                <v:stroke color="#3465af" endcap="flat" joinstyle="round"/>
              </v:rect>
              <v:rect id="shape_0" style="position:absolute;left:8552;top:8462;width:90;height:298">
                <v:wrap v:type="square"/>
                <v:fill detectmouseclick="t"/>
                <v:stroke color="#3465af" endcap="flat" joinstyle="round"/>
              </v:rect>
              <v:rect id="shape_0" style="position:absolute;left:8618;top:8462;width:123;height:298">
                <v:wrap v:type="square"/>
                <v:fill detectmouseclick="t"/>
                <v:stroke color="#3465af" endcap="flat" joinstyle="round"/>
              </v:rect>
              <v:rect id="shape_0" style="position:absolute;left:8710;top:8462;width:91;height:298">
                <v:wrap v:type="square"/>
                <v:fill detectmouseclick="t"/>
                <v:stroke color="#3465af" endcap="flat" joinstyle="round"/>
              </v:rect>
              <v:rect id="shape_0" style="position:absolute;left:8782;top:8462;width:65;height:298">
                <v:wrap v:type="square"/>
                <v:fill detectmouseclick="t"/>
                <v:stroke color="#3465af" endcap="flat" joinstyle="round"/>
              </v:rect>
              <v:rect id="shape_0" style="position:absolute;left:2909;top:9783;width:91;height:298">
                <v:wrap v:type="square"/>
                <v:fill detectmouseclick="t"/>
                <v:stroke color="#3465af" endcap="flat" joinstyle="round"/>
              </v:rect>
              <v:rect id="shape_0" style="position:absolute;left:2976;top:9783;width:255;height:298">
                <v:wrap v:type="square"/>
                <v:fill detectmouseclick="t"/>
                <v:stroke color="#3465af" endcap="flat" joinstyle="round"/>
              </v:rect>
              <v:rect id="shape_0" style="position:absolute;left:3169;top:9783;width:91;height:298">
                <v:wrap v:type="square"/>
                <v:fill detectmouseclick="t"/>
                <v:stroke color="#3465af" endcap="flat" joinstyle="round"/>
              </v:rect>
              <v:rect id="shape_0" style="position:absolute;left:3241;top:9783;width:65;height:298">
                <v:wrap v:type="square"/>
                <v:fill detectmouseclick="t"/>
                <v:stroke color="#3465af" endcap="flat" joinstyle="round"/>
              </v:rect>
              <v:rect id="shape_0" style="position:absolute;left:6180;top:9725;width:91;height:298">
                <v:wrap v:type="square"/>
                <v:fill detectmouseclick="t"/>
                <v:stroke color="#3465af" endcap="flat" joinstyle="round"/>
              </v:rect>
              <v:rect id="shape_0" style="position:absolute;left:6246;top:9725;width:192;height:298">
                <v:wrap v:type="square"/>
                <v:fill detectmouseclick="t"/>
                <v:stroke color="#3465af" endcap="flat" joinstyle="round"/>
              </v:rect>
              <v:rect id="shape_0" style="position:absolute;left:6390;top:9725;width:91;height:298">
                <v:wrap v:type="square"/>
                <v:fill detectmouseclick="t"/>
                <v:stroke color="#3465af" endcap="flat" joinstyle="round"/>
              </v:rect>
              <v:rect id="shape_0" style="position:absolute;left:6462;top:9725;width:65;height:298">
                <v:wrap v:type="square"/>
                <v:fill detectmouseclick="t"/>
                <v:stroke color="#3465af" endcap="flat" joinstyle="round"/>
              </v:rect>
              <v:rect id="shape_0" style="position:absolute;left:8777;top:9725;width:91;height:298">
                <v:wrap v:type="square"/>
                <v:fill detectmouseclick="t"/>
                <v:stroke color="#3465af" endcap="flat" joinstyle="round"/>
              </v:rect>
              <v:rect id="shape_0" style="position:absolute;left:8844;top:9725;width:197;height:298">
                <v:wrap v:type="square"/>
                <v:fill detectmouseclick="t"/>
                <v:stroke color="#3465af" endcap="flat" joinstyle="round"/>
              </v:rect>
              <v:rect id="shape_0" style="position:absolute;left:8994;top:9725;width:90;height:298">
                <v:wrap v:type="square"/>
                <v:fill detectmouseclick="t"/>
                <v:stroke color="#3465af" endcap="flat" joinstyle="round"/>
              </v:rect>
              <v:rect id="shape_0" style="position:absolute;left:9066;top:9725;width:65;height:298">
                <v:wrap v:type="square"/>
                <v:fill detectmouseclick="t"/>
                <v:stroke color="#3465af" endcap="flat" joinstyle="round"/>
              </v:rect>
            </v:group>
          </w:pict>
        </w:rPr>
      </w:pPr>
      <w:r>
        <w:rPr>
          <w:pict>
            <v:group alt="Group 4862" coordorigin="0,0" coordsize="10016,11557" id="shape_0" style="position:absolute;margin-left:0pt;margin-top:0pt;width:500.8pt;height:577.85pt">
              <v:rect id="shape_0" style="position:absolute;left:1397;top:3666;width:65;height:298">
                <v:wrap v:type="square"/>
                <v:fill detectmouseclick="t"/>
                <v:stroke color="#3465af" endcap="flat" joinstyle="round"/>
              </v:rect>
              <v:rect id="shape_0" style="position:absolute;left:2107;top:3666;width:65;height:298">
                <v:wrap v:type="square"/>
                <v:fill detectmouseclick="t"/>
                <v:stroke color="#3465af" endcap="flat" joinstyle="round"/>
              </v:rect>
              <v:rect id="shape_0" style="position:absolute;left:2813;top:3666;width:65;height:298">
                <v:wrap v:type="square"/>
                <v:fill detectmouseclick="t"/>
                <v:stroke color="#3465af" endcap="flat" joinstyle="round"/>
              </v:rect>
              <v:rect id="shape_0" style="position:absolute;left:3524;top:3666;width:65;height:298">
                <v:wrap v:type="square"/>
                <v:fill detectmouseclick="t"/>
                <v:stroke color="#3465af" endcap="flat" joinstyle="round"/>
              </v:rect>
              <v:rect id="shape_0" style="position:absolute;left:4230;top:3666;width:65;height:298">
                <v:wrap v:type="square"/>
                <v:fill detectmouseclick="t"/>
                <v:stroke color="#3465af" endcap="flat" joinstyle="round"/>
              </v:rect>
              <v:shape id="shape_0" style="position:absolute;left:551;top:2070;width:2993;height:1979" type="shapetype_75">
                <v:wrap v:type="none"/>
                <v:fill detectmouseclick="t"/>
                <v:stroke color="#3465af" endcap="flat" joinstyle="round"/>
              </v:shape>
              <v:shape id="shape_0" style="position:absolute;left:6716;top:2070;width:2786;height:1919" type="shapetype_75">
                <v:wrap v:type="none"/>
                <v:fill detectmouseclick="t"/>
                <v:stroke color="#3465af" endcap="flat" joinstyle="round"/>
              </v:shape>
              <v:shape id="shape_0" style="position:absolute;left:116;top:4126;width:4049;height:1979" type="shapetype_75">
                <v:wrap v:type="none"/>
                <v:fill detectmouseclick="t"/>
                <v:stroke color="#3465af" endcap="flat" joinstyle="round"/>
              </v:shape>
              <v:shape id="shape_0" style="position:absolute;left:4511;top:6346;width:1696;height:2834" type="shapetype_75">
                <v:wrap v:type="none"/>
                <v:fill detectmouseclick="t"/>
                <v:stroke color="#3465af" endcap="flat" joinstyle="round"/>
              </v:shape>
              <v:shape id="shape_0" style="position:absolute;left:3791;top:0;width:3014;height:1979" type="shapetype_75">
                <v:wrap v:type="none"/>
                <v:fill detectmouseclick="t"/>
                <v:stroke color="#3465af" endcap="flat" joinstyle="round"/>
              </v:shape>
              <v:shape id="shape_0" style="position:absolute;left:0;top:4;width:3685;height:1975" type="shapetype_75">
                <v:wrap v:type="none"/>
                <v:fill detectmouseclick="t"/>
                <v:stroke color="#3465af" endcap="flat" joinstyle="round"/>
              </v:shape>
              <v:shape id="shape_0" style="position:absolute;left:6896;top:0;width:3104;height:1979" type="shapetype_75">
                <v:wrap v:type="none"/>
                <v:fill detectmouseclick="t"/>
                <v:stroke color="#3465af" endcap="flat" joinstyle="round"/>
              </v:shape>
              <v:shape id="shape_0" style="position:absolute;left:3731;top:2070;width:2841;height:1979" type="shapetype_75">
                <v:wrap v:type="none"/>
                <v:fill detectmouseclick="t"/>
                <v:stroke color="#3465af" endcap="flat" joinstyle="round"/>
              </v:shape>
              <v:shape id="shape_0" style="position:absolute;left:7391;top:4113;width:2624;height:1976" type="shapetype_75">
                <v:wrap v:type="none"/>
                <v:fill detectmouseclick="t"/>
                <v:stroke color="#3465af" endcap="flat" joinstyle="round"/>
              </v:shape>
              <v:shape id="shape_0" style="position:absolute;left:4286;top:4126;width:2969;height:1979" type="shapetype_75">
                <v:wrap v:type="none"/>
                <v:fill detectmouseclick="t"/>
                <v:stroke color="#3465af" endcap="flat" joinstyle="round"/>
              </v:shape>
              <v:shape id="shape_0" style="position:absolute;left:1172;top:6841;width:3113;height:1979" type="shapetype_75">
                <v:wrap v:type="none"/>
                <v:fill detectmouseclick="t"/>
                <v:stroke color="#3465af" endcap="flat" joinstyle="round"/>
              </v:shape>
              <v:shape id="shape_0" style="position:absolute;left:581;top:9556;width:2986;height:1979" type="shapetype_75">
                <v:wrap v:type="none"/>
                <v:fill detectmouseclick="t"/>
                <v:stroke color="#3465af" endcap="flat" joinstyle="round"/>
              </v:shape>
              <v:shape id="shape_0" style="position:absolute;left:6372;top:6841;width:2654;height:1979" type="shapetype_75">
                <v:wrap v:type="none"/>
                <v:fill detectmouseclick="t"/>
                <v:stroke color="#3465af" endcap="flat" joinstyle="round"/>
              </v:shape>
              <v:shape id="shape_0" style="position:absolute;left:6896;top:9526;width:2369;height:1979" type="shapetype_75">
                <v:wrap v:type="none"/>
                <v:fill detectmouseclick="t"/>
                <v:stroke color="#3465af" endcap="flat" joinstyle="round"/>
              </v:shape>
              <v:shape id="shape_0" style="position:absolute;left:3776;top:9526;width:2939;height:2024" type="shapetype_75">
                <v:wrap v:type="none"/>
                <v:fill detectmouseclick="t"/>
                <v:stroke color="#3465af" endcap="flat" joinstyle="round"/>
              </v:shape>
              <v:shape coordsize="2956,2041" id="shape_0" path="m0,2040l2955,2040l2955,0l0,0l0,2040e" style="position:absolute;left:3768;top:9518;width:2954;height:2039">
                <v:wrap v:type="none"/>
                <v:fill detectmouseclick="t"/>
                <v:stroke color="#0d0d0d" endcap="flat" joinstyle="round"/>
              </v:shape>
              <v:rect id="shape_0" style="position:absolute;left:307;top:238;width:177;height:298">
                <v:wrap v:type="square"/>
                <v:fill detectmouseclick="t"/>
                <v:stroke color="#3465af" endcap="flat" joinstyle="round"/>
              </v:rect>
              <v:rect id="shape_0" style="position:absolute;left:441;top:238;width:90;height:298">
                <v:wrap v:type="square"/>
                <v:fill detectmouseclick="t"/>
                <v:stroke color="#3465af" endcap="flat" joinstyle="round"/>
              </v:rect>
              <v:rect id="shape_0" style="position:absolute;left:239;top:238;width:91;height:298">
                <v:wrap v:type="square"/>
                <v:fill detectmouseclick="t"/>
                <v:stroke color="#3465af" endcap="flat" joinstyle="round"/>
              </v:rect>
              <v:rect id="shape_0" style="position:absolute;left:509;top:238;width:65;height:298">
                <v:wrap v:type="square"/>
                <v:fill detectmouseclick="t"/>
                <v:stroke color="#3465af" endcap="flat" joinstyle="round"/>
              </v:rect>
              <v:rect id="shape_0" style="position:absolute;left:4033;top:1572;width:90;height:298">
                <v:wrap v:type="square"/>
                <v:fill detectmouseclick="t"/>
                <v:stroke color="#3465af" endcap="flat" joinstyle="round"/>
              </v:rect>
              <v:rect id="shape_0" style="position:absolute;left:4100;top:1572;width:164;height:298">
                <v:wrap v:type="square"/>
                <v:fill detectmouseclick="t"/>
                <v:stroke color="#3465af" endcap="flat" joinstyle="round"/>
              </v:rect>
              <v:rect id="shape_0" style="position:absolute;left:4225;top:1572;width:91;height:298">
                <v:wrap v:type="square"/>
                <v:fill detectmouseclick="t"/>
                <v:stroke color="#3465af" endcap="flat" joinstyle="round"/>
              </v:rect>
              <v:rect id="shape_0" style="position:absolute;left:4293;top:1572;width:65;height:298">
                <v:wrap v:type="square"/>
                <v:fill detectmouseclick="t"/>
                <v:stroke color="#3465af" endcap="flat" joinstyle="round"/>
              </v:rect>
              <v:rect id="shape_0" style="position:absolute;left:7222;top:209;width:154;height:298">
                <v:wrap v:type="square"/>
                <v:fill detectmouseclick="t"/>
                <v:stroke color="#3465af" endcap="flat" joinstyle="round"/>
              </v:rect>
              <v:rect id="shape_0" style="position:absolute;left:7154;top:209;width:91;height:298">
                <v:wrap v:type="square"/>
                <v:fill detectmouseclick="t"/>
                <v:stroke color="#3465af" endcap="flat" joinstyle="round"/>
              </v:rect>
              <v:rect id="shape_0" style="position:absolute;left:7337;top:209;width:91;height:298">
                <v:wrap v:type="square"/>
                <v:fill detectmouseclick="t"/>
                <v:stroke color="#3465af" endcap="flat" joinstyle="round"/>
              </v:rect>
              <v:rect id="shape_0" style="position:absolute;left:7409;top:209;width:65;height:298">
                <v:wrap v:type="square"/>
                <v:fill detectmouseclick="t"/>
                <v:stroke color="#3465af" endcap="flat" joinstyle="round"/>
              </v:rect>
              <v:rect id="shape_0" style="position:absolute;left:734;top:3618;width:91;height:298">
                <v:wrap v:type="square"/>
                <v:fill detectmouseclick="t"/>
                <v:stroke color="#3465af" endcap="flat" joinstyle="round"/>
              </v:rect>
              <v:rect id="shape_0" style="position:absolute;left:802;top:3618;width:184;height:298">
                <v:wrap v:type="square"/>
                <v:fill detectmouseclick="t"/>
                <v:stroke color="#3465af" endcap="flat" joinstyle="round"/>
              </v:rect>
              <v:rect id="shape_0" style="position:absolute;left:941;top:3618;width:91;height:298">
                <v:wrap v:type="square"/>
                <v:fill detectmouseclick="t"/>
                <v:stroke color="#3465af" endcap="flat" joinstyle="round"/>
              </v:rect>
              <v:rect id="shape_0" style="position:absolute;left:1008;top:3618;width:65;height:298">
                <v:wrap v:type="square"/>
                <v:fill detectmouseclick="t"/>
                <v:stroke color="#3465af" endcap="flat" joinstyle="round"/>
              </v:rect>
              <v:rect id="shape_0" style="position:absolute;left:6021;top:2671;width:142;height:298">
                <v:wrap v:type="square"/>
                <v:fill detectmouseclick="t"/>
                <v:stroke color="#3465af" endcap="flat" joinstyle="round"/>
              </v:rect>
              <v:rect id="shape_0" style="position:absolute;left:6126;top:2671;width:91;height:298">
                <v:wrap v:type="square"/>
                <v:fill detectmouseclick="t"/>
                <v:stroke color="#3465af" endcap="flat" joinstyle="round"/>
              </v:rect>
              <v:rect id="shape_0" style="position:absolute;left:5954;top:2671;width:90;height:298">
                <v:wrap v:type="square"/>
                <v:fill detectmouseclick="t"/>
                <v:stroke color="#3465af" endcap="flat" joinstyle="round"/>
              </v:rect>
              <v:rect id="shape_0" style="position:absolute;left:6198;top:2671;width:65;height:298">
                <v:wrap v:type="square"/>
                <v:fill detectmouseclick="t"/>
                <v:stroke color="#3465af" endcap="flat" joinstyle="round"/>
              </v:rect>
              <v:rect id="shape_0" style="position:absolute;left:9018;top:2235;width:91;height:298">
                <v:wrap v:type="square"/>
                <v:fill detectmouseclick="t"/>
                <v:stroke color="#3465af" endcap="flat" joinstyle="round"/>
              </v:rect>
              <v:rect id="shape_0" style="position:absolute;left:9085;top:2235;width:134;height:298">
                <v:wrap v:type="square"/>
                <v:fill detectmouseclick="t"/>
                <v:stroke color="#3465af" endcap="flat" joinstyle="round"/>
              </v:rect>
              <v:rect id="shape_0" style="position:absolute;left:9186;top:2235;width:91;height:298">
                <v:wrap v:type="square"/>
                <v:fill detectmouseclick="t"/>
                <v:stroke color="#3465af" endcap="flat" joinstyle="round"/>
              </v:rect>
              <v:rect id="shape_0" style="position:absolute;left:9258;top:2235;width:65;height:298">
                <v:wrap v:type="square"/>
                <v:fill detectmouseclick="t"/>
                <v:stroke color="#3465af" endcap="flat" joinstyle="round"/>
              </v:rect>
              <v:rect id="shape_0" style="position:absolute;left:355;top:5716;width:91;height:298">
                <v:wrap v:type="square"/>
                <v:fill detectmouseclick="t"/>
                <v:stroke color="#3465af" endcap="flat" joinstyle="round"/>
              </v:rect>
              <v:rect id="shape_0" style="position:absolute;left:422;top:5716;width:186;height:298">
                <v:wrap v:type="square"/>
                <v:fill detectmouseclick="t"/>
                <v:stroke color="#3465af" endcap="flat" joinstyle="round"/>
              </v:rect>
              <v:rect id="shape_0" style="position:absolute;left:561;top:5716;width:91;height:298">
                <v:wrap v:type="square"/>
                <v:fill detectmouseclick="t"/>
                <v:stroke color="#3465af" endcap="flat" joinstyle="round"/>
              </v:rect>
              <v:rect id="shape_0" style="position:absolute;left:633;top:5716;width:65;height:298">
                <v:wrap v:type="square"/>
                <v:fill detectmouseclick="t"/>
                <v:stroke color="#3465af" endcap="flat" joinstyle="round"/>
              </v:rect>
              <v:rect id="shape_0" style="position:absolute;left:4528;top:4366;width:90;height:298">
                <v:wrap v:type="square"/>
                <v:fill detectmouseclick="t"/>
                <v:stroke color="#3465af" endcap="flat" joinstyle="round"/>
              </v:rect>
              <v:rect id="shape_0" style="position:absolute;left:4595;top:4366;width:184;height:298">
                <v:wrap v:type="square"/>
                <v:fill detectmouseclick="t"/>
                <v:stroke color="#3465af" endcap="flat" joinstyle="round"/>
              </v:rect>
              <v:rect id="shape_0" style="position:absolute;left:4734;top:4366;width:91;height:298">
                <v:wrap v:type="square"/>
                <v:fill detectmouseclick="t"/>
                <v:stroke color="#3465af" endcap="flat" joinstyle="round"/>
              </v:rect>
              <v:rect id="shape_0" style="position:absolute;left:4801;top:4366;width:65;height:298">
                <v:wrap v:type="square"/>
                <v:fill detectmouseclick="t"/>
                <v:stroke color="#3465af" endcap="flat" joinstyle="round"/>
              </v:rect>
              <v:rect id="shape_0" style="position:absolute;left:7529;top:4261;width:91;height:298">
                <v:wrap v:type="square"/>
                <v:fill detectmouseclick="t"/>
                <v:stroke color="#3465af" endcap="flat" joinstyle="round"/>
              </v:rect>
              <v:rect id="shape_0" style="position:absolute;left:7596;top:4261;width:77;height:298">
                <v:wrap v:type="square"/>
                <v:fill detectmouseclick="t"/>
                <v:stroke color="#3465af" endcap="flat" joinstyle="round"/>
              </v:rect>
              <v:rect id="shape_0" style="position:absolute;left:7654;top:4261;width:91;height:298">
                <v:wrap v:type="square"/>
                <v:fill detectmouseclick="t"/>
                <v:stroke color="#3465af" endcap="flat" joinstyle="round"/>
              </v:rect>
              <v:rect id="shape_0" style="position:absolute;left:7726;top:4261;width:65;height:298">
                <v:wrap v:type="square"/>
                <v:fill detectmouseclick="t"/>
                <v:stroke color="#3465af" endcap="flat" joinstyle="round"/>
              </v:rect>
              <v:rect id="shape_0" style="position:absolute;left:3793;top:7021;width:90;height:298">
                <v:wrap v:type="square"/>
                <v:fill detectmouseclick="t"/>
                <v:stroke color="#3465af" endcap="flat" joinstyle="round"/>
              </v:rect>
              <v:rect id="shape_0" style="position:absolute;left:3860;top:7021;width:97;height:298">
                <v:wrap v:type="square"/>
                <v:fill detectmouseclick="t"/>
                <v:stroke color="#3465af" endcap="flat" joinstyle="round"/>
              </v:rect>
              <v:rect id="shape_0" style="position:absolute;left:3932;top:7021;width:91;height:298">
                <v:wrap v:type="square"/>
                <v:fill detectmouseclick="t"/>
                <v:stroke color="#3465af" endcap="flat" joinstyle="round"/>
              </v:rect>
              <v:rect id="shape_0" style="position:absolute;left:4004;top:7021;width:65;height:298">
                <v:wrap v:type="square"/>
                <v:fill detectmouseclick="t"/>
                <v:stroke color="#3465af" endcap="flat" joinstyle="round"/>
              </v:rect>
              <v:rect id="shape_0" style="position:absolute;left:5670;top:6589;width:91;height:298">
                <v:wrap v:type="square"/>
                <v:fill detectmouseclick="t"/>
                <v:stroke color="#3465af" endcap="flat" joinstyle="round"/>
              </v:rect>
              <v:rect id="shape_0" style="position:absolute;left:5738;top:6589;width:159;height:298">
                <v:wrap v:type="square"/>
                <v:fill detectmouseclick="t"/>
                <v:stroke color="#3465af" endcap="flat" joinstyle="round"/>
              </v:rect>
              <v:rect id="shape_0" style="position:absolute;left:5858;top:6589;width:91;height:298">
                <v:wrap v:type="square"/>
                <v:fill detectmouseclick="t"/>
                <v:stroke color="#3465af" endcap="flat" joinstyle="round"/>
              </v:rect>
              <v:rect id="shape_0" style="position:absolute;left:5930;top:6589;width:65;height:298">
                <v:wrap v:type="square"/>
                <v:fill detectmouseclick="t"/>
                <v:stroke color="#3465af" endcap="flat" joinstyle="round"/>
              </v:rect>
              <v:rect id="shape_0" style="position:absolute;left:8552;top:8462;width:90;height:298">
                <v:wrap v:type="square"/>
                <v:fill detectmouseclick="t"/>
                <v:stroke color="#3465af" endcap="flat" joinstyle="round"/>
              </v:rect>
              <v:rect id="shape_0" style="position:absolute;left:8618;top:8462;width:123;height:298">
                <v:wrap v:type="square"/>
                <v:fill detectmouseclick="t"/>
                <v:stroke color="#3465af" endcap="flat" joinstyle="round"/>
              </v:rect>
              <v:rect id="shape_0" style="position:absolute;left:8710;top:8462;width:91;height:298">
                <v:wrap v:type="square"/>
                <v:fill detectmouseclick="t"/>
                <v:stroke color="#3465af" endcap="flat" joinstyle="round"/>
              </v:rect>
              <v:rect id="shape_0" style="position:absolute;left:8782;top:8462;width:65;height:298">
                <v:wrap v:type="square"/>
                <v:fill detectmouseclick="t"/>
                <v:stroke color="#3465af" endcap="flat" joinstyle="round"/>
              </v:rect>
              <v:rect id="shape_0" style="position:absolute;left:2909;top:9783;width:91;height:298">
                <v:wrap v:type="square"/>
                <v:fill detectmouseclick="t"/>
                <v:stroke color="#3465af" endcap="flat" joinstyle="round"/>
              </v:rect>
              <v:rect id="shape_0" style="position:absolute;left:2976;top:9783;width:255;height:298">
                <v:wrap v:type="square"/>
                <v:fill detectmouseclick="t"/>
                <v:stroke color="#3465af" endcap="flat" joinstyle="round"/>
              </v:rect>
              <v:rect id="shape_0" style="position:absolute;left:3169;top:9783;width:91;height:298">
                <v:wrap v:type="square"/>
                <v:fill detectmouseclick="t"/>
                <v:stroke color="#3465af" endcap="flat" joinstyle="round"/>
              </v:rect>
              <v:rect id="shape_0" style="position:absolute;left:3241;top:9783;width:65;height:298">
                <v:wrap v:type="square"/>
                <v:fill detectmouseclick="t"/>
                <v:stroke color="#3465af" endcap="flat" joinstyle="round"/>
              </v:rect>
              <v:rect id="shape_0" style="position:absolute;left:6180;top:9725;width:91;height:298">
                <v:wrap v:type="square"/>
                <v:fill detectmouseclick="t"/>
                <v:stroke color="#3465af" endcap="flat" joinstyle="round"/>
              </v:rect>
              <v:rect id="shape_0" style="position:absolute;left:6246;top:9725;width:192;height:298">
                <v:wrap v:type="square"/>
                <v:fill detectmouseclick="t"/>
                <v:stroke color="#3465af" endcap="flat" joinstyle="round"/>
              </v:rect>
              <v:rect id="shape_0" style="position:absolute;left:6390;top:9725;width:91;height:298">
                <v:wrap v:type="square"/>
                <v:fill detectmouseclick="t"/>
                <v:stroke color="#3465af" endcap="flat" joinstyle="round"/>
              </v:rect>
              <v:rect id="shape_0" style="position:absolute;left:6462;top:9725;width:65;height:298">
                <v:wrap v:type="square"/>
                <v:fill detectmouseclick="t"/>
                <v:stroke color="#3465af" endcap="flat" joinstyle="round"/>
              </v:rect>
              <v:rect id="shape_0" style="position:absolute;left:8777;top:9725;width:91;height:298">
                <v:wrap v:type="square"/>
                <v:fill detectmouseclick="t"/>
                <v:stroke color="#3465af" endcap="flat" joinstyle="round"/>
              </v:rect>
              <v:rect id="shape_0" style="position:absolute;left:8844;top:9725;width:197;height:298">
                <v:wrap v:type="square"/>
                <v:fill detectmouseclick="t"/>
                <v:stroke color="#3465af" endcap="flat" joinstyle="round"/>
              </v:rect>
              <v:rect id="shape_0" style="position:absolute;left:8994;top:9725;width:90;height:298">
                <v:wrap v:type="square"/>
                <v:fill detectmouseclick="t"/>
                <v:stroke color="#3465af" endcap="flat" joinstyle="round"/>
              </v:rect>
              <v:rect id="shape_0" style="position:absolute;left:9066;top:9725;width:65;height:298">
                <v:wrap v:type="square"/>
                <v:fill detectmouseclick="t"/>
                <v:stroke color="#3465af" endcap="flat" joinstyle="round"/>
              </v:rect>
            </v:group>
          </w:pict>
        </w:rPr>
      </w:r>
    </w:p>
    <w:p>
      <w:pPr>
        <w:pStyle w:val="style0"/>
        <w:spacing w:after="107" w:before="0"/>
        <w:ind w:hanging="0" w:left="0" w:right="0"/>
        <w:contextualSpacing w:val="false"/>
        <w:rPr>
          <w:sz w:val="22"/>
        </w:rPr>
      </w:pPr>
      <w:r>
        <w:rPr>
          <w:sz w:val="22"/>
        </w:rPr>
        <w:t xml:space="preserve"> </w:t>
      </w:r>
    </w:p>
    <w:p>
      <w:pPr>
        <w:pStyle w:val="style0"/>
        <w:spacing w:after="113" w:before="0"/>
        <w:ind w:hanging="0" w:left="0" w:right="0"/>
        <w:contextualSpacing w:val="false"/>
        <w:rPr>
          <w:sz w:val="22"/>
        </w:rPr>
      </w:pPr>
      <w:r>
        <w:rPr>
          <w:sz w:val="22"/>
        </w:rPr>
        <w:t xml:space="preserve"> </w:t>
      </w:r>
    </w:p>
    <w:p>
      <w:pPr>
        <w:pStyle w:val="style0"/>
        <w:spacing w:after="0" w:before="0"/>
        <w:ind w:hanging="0" w:left="0" w:right="0"/>
        <w:contextualSpacing w:val="false"/>
        <w:rPr>
          <w:sz w:val="22"/>
        </w:rPr>
      </w:pPr>
      <w:r>
        <w:rPr>
          <w:sz w:val="22"/>
        </w:rPr>
        <w:t xml:space="preserve"> </w:t>
      </w:r>
    </w:p>
    <w:p>
      <w:pPr>
        <w:pStyle w:val="style0"/>
        <w:spacing w:after="186" w:before="0"/>
        <w:ind w:hanging="0" w:left="3093" w:right="0"/>
        <w:contextualSpacing w:val="false"/>
        <w:rPr>
          <w:pict>
            <v:group alt="Group 4792" coordorigin="0,0" coordsize="2564,2564" id="shape_0" style="position:absolute;margin-left:0pt;margin-top:0pt;width:128.2pt;height:128.2pt">
              <v:shape id="shape_0" style="position:absolute;left:7;top:7;width:2549;height:2549" type="shapetype_75">
                <v:wrap v:type="none"/>
                <v:fill detectmouseclick="t"/>
                <v:stroke color="#3465af" endcap="flat" joinstyle="round"/>
              </v:shape>
              <v:shape coordsize="2566,2566" id="shape_0" path="m0,2565l2565,2565l2565,0l0,0l0,2565e" style="position:absolute;left:0;top:0;width:2564;height:2564">
                <v:wrap v:type="none"/>
                <v:fill detectmouseclick="t"/>
                <v:stroke color="#0d0d0d" endcap="flat" joinstyle="round"/>
              </v:shape>
              <v:rect id="shape_0" style="position:absolute;left:2007;top:2121;width:91;height:298">
                <v:wrap v:type="square"/>
                <v:fill detectmouseclick="t"/>
                <v:stroke color="#3465af" endcap="flat" joinstyle="round"/>
              </v:rect>
              <v:rect id="shape_0" style="position:absolute;left:2074;top:2121;width:155;height:298">
                <v:wrap v:type="square"/>
                <v:fill detectmouseclick="t"/>
                <v:stroke color="#3465af" endcap="flat" joinstyle="round"/>
              </v:rect>
              <v:rect id="shape_0" style="position:absolute;left:2189;top:2121;width:91;height:298">
                <v:wrap v:type="square"/>
                <v:fill detectmouseclick="t"/>
                <v:stroke color="#3465af" endcap="flat" joinstyle="round"/>
              </v:rect>
              <v:rect id="shape_0" style="position:absolute;left:2261;top:2121;width:65;height:298">
                <v:wrap v:type="square"/>
                <v:fill detectmouseclick="t"/>
                <v:stroke color="#3465af" endcap="flat" joinstyle="round"/>
              </v:rect>
            </v:group>
          </w:pict>
        </w:rPr>
      </w:pPr>
      <w:r>
        <w:rPr>
          <w:pict>
            <v:group alt="Group 4792" coordorigin="0,0" coordsize="2564,2564" id="shape_0" style="position:absolute;margin-left:0pt;margin-top:0pt;width:128.2pt;height:128.2pt">
              <v:shape id="shape_0" style="position:absolute;left:7;top:7;width:2549;height:2549" type="shapetype_75">
                <v:wrap v:type="none"/>
                <v:fill detectmouseclick="t"/>
                <v:stroke color="#3465af" endcap="flat" joinstyle="round"/>
              </v:shape>
              <v:shape coordsize="2566,2566" id="shape_0" path="m0,2565l2565,2565l2565,0l0,0l0,2565e" style="position:absolute;left:0;top:0;width:2564;height:2564">
                <v:wrap v:type="none"/>
                <v:fill detectmouseclick="t"/>
                <v:stroke color="#0d0d0d" endcap="flat" joinstyle="round"/>
              </v:shape>
              <v:rect id="shape_0" style="position:absolute;left:2007;top:2121;width:91;height:298">
                <v:wrap v:type="square"/>
                <v:fill detectmouseclick="t"/>
                <v:stroke color="#3465af" endcap="flat" joinstyle="round"/>
              </v:rect>
              <v:rect id="shape_0" style="position:absolute;left:2074;top:2121;width:155;height:298">
                <v:wrap v:type="square"/>
                <v:fill detectmouseclick="t"/>
                <v:stroke color="#3465af" endcap="flat" joinstyle="round"/>
              </v:rect>
              <v:rect id="shape_0" style="position:absolute;left:2189;top:2121;width:91;height:298">
                <v:wrap v:type="square"/>
                <v:fill detectmouseclick="t"/>
                <v:stroke color="#3465af" endcap="flat" joinstyle="round"/>
              </v:rect>
              <v:rect id="shape_0" style="position:absolute;left:2261;top:2121;width:65;height:298">
                <v:wrap v:type="square"/>
                <v:fill detectmouseclick="t"/>
                <v:stroke color="#3465af" endcap="flat" joinstyle="round"/>
              </v:rect>
            </v:group>
          </w:pict>
        </w:rPr>
      </w:r>
    </w:p>
    <w:p>
      <w:pPr>
        <w:pStyle w:val="style0"/>
        <w:ind w:hanging="10" w:left="-5" w:right="0"/>
        <w:rPr/>
      </w:pPr>
      <w:r>
        <w:rPr>
          <w:b/>
        </w:rPr>
        <w:t>Figura 8.</w:t>
      </w:r>
      <w:r>
        <w:rPr/>
        <w:t xml:space="preserve"> Diversidade de Mamíferos (Aula 7).  </w:t>
      </w:r>
    </w:p>
    <w:p>
      <w:pPr>
        <w:pStyle w:val="style0"/>
        <w:numPr>
          <w:ilvl w:val="0"/>
          <w:numId w:val="22"/>
        </w:numPr>
        <w:spacing w:after="11" w:before="0" w:line="268" w:lineRule="auto"/>
        <w:ind w:hanging="274" w:left="293" w:right="0"/>
        <w:contextualSpacing w:val="false"/>
        <w:jc w:val="left"/>
        <w:rPr/>
      </w:pPr>
      <w:r>
        <w:rPr/>
        <w:t xml:space="preserve">Foto de Camundongo (Fonte: </w:t>
      </w:r>
      <w:r>
        <w:rPr>
          <w:i/>
        </w:rPr>
        <w:t>http://www.fotolog.com.br/shinesea/54385206/</w:t>
      </w:r>
      <w:r>
        <w:rPr/>
        <w:t xml:space="preserve">);  </w:t>
      </w:r>
    </w:p>
    <w:p>
      <w:pPr>
        <w:pStyle w:val="style0"/>
        <w:numPr>
          <w:ilvl w:val="0"/>
          <w:numId w:val="22"/>
        </w:numPr>
        <w:tabs>
          <w:tab w:leader="none" w:pos="284" w:val="left"/>
        </w:tabs>
        <w:spacing w:after="11" w:before="0" w:line="268" w:lineRule="auto"/>
        <w:ind w:hanging="360" w:left="274" w:right="7"/>
        <w:contextualSpacing w:val="false"/>
        <w:jc w:val="left"/>
        <w:rPr/>
      </w:pPr>
      <w:r>
        <w:rPr/>
        <w:t xml:space="preserve">Foto de Baleia (Fonte: </w:t>
      </w:r>
      <w:r>
        <w:rPr>
          <w:i/>
        </w:rPr>
        <w:t>http://mdmcamisas.files.wordpress.com/2011/10/220786.jpg</w:t>
      </w:r>
      <w:r>
        <w:rPr/>
        <w:t>);</w:t>
      </w:r>
    </w:p>
    <w:p>
      <w:pPr>
        <w:pStyle w:val="style0"/>
        <w:numPr>
          <w:ilvl w:val="0"/>
          <w:numId w:val="22"/>
        </w:numPr>
        <w:spacing w:after="11" w:before="0" w:line="268" w:lineRule="auto"/>
        <w:ind w:hanging="274" w:left="293" w:right="0"/>
        <w:contextualSpacing w:val="false"/>
        <w:jc w:val="left"/>
        <w:rPr/>
      </w:pPr>
      <w:r>
        <w:rPr/>
        <w:t>Foto de Golfinho (Fonte</w:t>
      </w:r>
      <w:r>
        <w:rPr>
          <w:i/>
        </w:rPr>
        <w:t>: http://jornalanimais.blogspot.com/2011/01/golfinhospassam -ser-considerados-as.html</w:t>
      </w:r>
      <w:r>
        <w:rPr/>
        <w:t xml:space="preserve">);  </w:t>
      </w:r>
    </w:p>
    <w:p>
      <w:pPr>
        <w:pStyle w:val="style0"/>
        <w:spacing w:after="11" w:before="0" w:line="268" w:lineRule="auto"/>
        <w:ind w:hanging="10" w:left="-5" w:right="0"/>
        <w:contextualSpacing w:val="false"/>
        <w:rPr/>
      </w:pPr>
      <w:r>
        <w:rPr>
          <w:b/>
        </w:rPr>
        <w:t xml:space="preserve">D) </w:t>
      </w:r>
      <w:r>
        <w:rPr/>
        <w:t xml:space="preserve">Foto de Onça-Pintada (Fonte: </w:t>
      </w:r>
      <w:r>
        <w:rPr>
          <w:i/>
        </w:rPr>
        <w:t>http://4.bp.blogspot.com/_L5n0FM43jBo/TBgV-dkQSI/AAAAAAAAANw/oyL0NM-b8vw/s1600/22_mhg_oncapintada_wwf.jpg</w:t>
      </w:r>
      <w:r>
        <w:rPr/>
        <w:t xml:space="preserve">);  </w:t>
      </w:r>
    </w:p>
    <w:p>
      <w:pPr>
        <w:pStyle w:val="style0"/>
        <w:numPr>
          <w:ilvl w:val="0"/>
          <w:numId w:val="23"/>
        </w:numPr>
        <w:spacing w:after="11" w:before="0" w:line="268" w:lineRule="auto"/>
        <w:ind w:hanging="240" w:left="293" w:right="0"/>
        <w:contextualSpacing w:val="false"/>
        <w:jc w:val="left"/>
        <w:rPr/>
      </w:pPr>
      <w:r>
        <w:rPr/>
        <w:t xml:space="preserve">Foto de Urso Polar (Fonte: </w:t>
      </w:r>
      <w:r>
        <w:rPr>
          <w:i/>
        </w:rPr>
        <w:t>http://www.objetivomaceio.com.br/media/fotos/ursopolar-knut-1.jpg</w:t>
      </w:r>
      <w:r>
        <w:rPr/>
        <w:t xml:space="preserve">);  </w:t>
      </w:r>
    </w:p>
    <w:p>
      <w:pPr>
        <w:pStyle w:val="style0"/>
        <w:numPr>
          <w:ilvl w:val="0"/>
          <w:numId w:val="23"/>
        </w:numPr>
        <w:tabs>
          <w:tab w:leader="none" w:pos="284" w:val="left"/>
        </w:tabs>
        <w:spacing w:after="11" w:before="0" w:line="268" w:lineRule="auto"/>
        <w:ind w:hanging="360" w:left="240" w:right="-135"/>
        <w:contextualSpacing w:val="false"/>
        <w:jc w:val="left"/>
        <w:rPr/>
      </w:pPr>
      <w:r>
        <w:rPr/>
        <w:t xml:space="preserve">Foto de Camelo (Fonte: </w:t>
      </w:r>
      <w:r>
        <w:rPr>
          <w:i/>
        </w:rPr>
        <w:t>http://dijandebarros.files.wordpress.com/2011/03/camelo.jpg</w:t>
      </w:r>
      <w:r>
        <w:rPr/>
        <w:t xml:space="preserve">);  </w:t>
      </w:r>
    </w:p>
    <w:p>
      <w:pPr>
        <w:pStyle w:val="style0"/>
        <w:tabs>
          <w:tab w:leader="none" w:pos="284" w:val="left"/>
        </w:tabs>
        <w:spacing w:after="11" w:before="0" w:line="268" w:lineRule="auto"/>
        <w:ind w:hanging="10" w:left="-5" w:right="0"/>
        <w:contextualSpacing w:val="false"/>
        <w:rPr/>
      </w:pPr>
      <w:r>
        <w:rPr>
          <w:b/>
        </w:rPr>
        <w:t>G)</w:t>
      </w:r>
      <w:r>
        <w:rPr/>
        <w:t xml:space="preserve"> Foto de Morcego (Fonte: </w:t>
      </w:r>
      <w:r>
        <w:rPr>
          <w:i/>
        </w:rPr>
        <w:t>http://www.espacomythos.com.br/wpcontent/uploads/2011/ 07/Morcego.jpg</w:t>
      </w:r>
      <w:r>
        <w:rPr/>
        <w:t xml:space="preserve">);  </w:t>
      </w:r>
    </w:p>
    <w:p>
      <w:pPr>
        <w:pStyle w:val="style0"/>
        <w:tabs>
          <w:tab w:leader="none" w:pos="284" w:val="left"/>
        </w:tabs>
        <w:spacing w:after="11" w:before="0" w:line="268" w:lineRule="auto"/>
        <w:ind w:hanging="10" w:left="-5" w:right="0"/>
        <w:contextualSpacing w:val="false"/>
        <w:rPr/>
      </w:pPr>
      <w:r>
        <w:rPr>
          <w:b/>
        </w:rPr>
        <w:t>H)</w:t>
      </w:r>
      <w:r>
        <w:rPr/>
        <w:t xml:space="preserve"> Foto de Monotremado – Ornitorrinco (Fonte: </w:t>
      </w:r>
      <w:r>
        <w:rPr>
          <w:i/>
        </w:rPr>
        <w:t>http://1.bp.blogspot.com/-7RHjHxy8Do/TgYe_1L6GAI/AAAAAAAAAjo/fyKPDkRNh-c/s1600/ornitorrinco.jpg</w:t>
      </w:r>
      <w:r>
        <w:rPr/>
        <w:t xml:space="preserve">);  </w:t>
      </w:r>
    </w:p>
    <w:p>
      <w:pPr>
        <w:pStyle w:val="style0"/>
        <w:spacing w:after="11" w:before="0" w:line="268" w:lineRule="auto"/>
        <w:ind w:hanging="10" w:left="-5" w:right="0"/>
        <w:contextualSpacing w:val="false"/>
        <w:rPr/>
      </w:pPr>
      <w:r>
        <w:rPr>
          <w:b/>
        </w:rPr>
        <w:t>I)</w:t>
      </w:r>
      <w:r>
        <w:rPr/>
        <w:t xml:space="preserve"> Foto de Monotremado - Equidna (Foto: </w:t>
      </w:r>
      <w:r>
        <w:rPr>
          <w:i/>
        </w:rPr>
        <w:t>AuscapeInternational</w:t>
      </w:r>
      <w:r>
        <w:rPr/>
        <w:t xml:space="preserve">);  </w:t>
      </w:r>
    </w:p>
    <w:p>
      <w:pPr>
        <w:pStyle w:val="style0"/>
        <w:numPr>
          <w:ilvl w:val="0"/>
          <w:numId w:val="24"/>
        </w:numPr>
        <w:tabs>
          <w:tab w:leader="none" w:pos="142" w:val="left"/>
          <w:tab w:leader="none" w:pos="284" w:val="left"/>
        </w:tabs>
        <w:spacing w:after="11" w:before="0" w:line="268" w:lineRule="auto"/>
        <w:ind w:hanging="360" w:left="260" w:right="7"/>
        <w:contextualSpacing w:val="false"/>
        <w:jc w:val="left"/>
        <w:rPr/>
      </w:pPr>
      <w:r>
        <w:rPr/>
        <w:t xml:space="preserve">Foto de Marsupial – Gambá (Fonte: </w:t>
      </w:r>
      <w:r>
        <w:rPr>
          <w:i/>
        </w:rPr>
        <w:t>http://www.ecoloja.com.br/UserFiles/Image/gamba1.jpg</w:t>
      </w:r>
      <w:r>
        <w:rPr/>
        <w:t>);</w:t>
      </w:r>
    </w:p>
    <w:p>
      <w:pPr>
        <w:pStyle w:val="style0"/>
        <w:numPr>
          <w:ilvl w:val="0"/>
          <w:numId w:val="24"/>
        </w:numPr>
        <w:spacing w:after="12" w:before="0" w:line="266" w:lineRule="auto"/>
        <w:ind w:hanging="260" w:left="293" w:right="0"/>
        <w:contextualSpacing w:val="false"/>
        <w:jc w:val="left"/>
        <w:rPr>
          <w:i/>
        </w:rPr>
      </w:pPr>
      <w:r>
        <w:rPr/>
        <w:t xml:space="preserve">Foto de Marsupial - Canguru (Fonte: </w:t>
      </w:r>
      <w:r>
        <w:rPr>
          <w:i/>
        </w:rPr>
        <w:t>http://4.bp.blogspot.com/-</w:t>
      </w:r>
    </w:p>
    <w:p>
      <w:pPr>
        <w:pStyle w:val="style0"/>
        <w:spacing w:after="11" w:before="0" w:line="268" w:lineRule="auto"/>
        <w:ind w:hanging="10" w:left="-5" w:right="0"/>
        <w:contextualSpacing w:val="false"/>
        <w:rPr>
          <w:i/>
        </w:rPr>
      </w:pPr>
      <w:r>
        <w:rPr>
          <w:i/>
        </w:rPr>
        <w:t>_bBRu9buBbQ/TyFkcPEsstI/AAAAAAAAACs/KxP_qkDQQEk/s1600/mae_e_filho-</w:t>
      </w:r>
    </w:p>
    <w:p>
      <w:pPr>
        <w:pStyle w:val="style0"/>
        <w:spacing w:after="11" w:before="0" w:line="268" w:lineRule="auto"/>
        <w:ind w:hanging="10" w:left="-5" w:right="0"/>
        <w:contextualSpacing w:val="false"/>
        <w:rPr/>
      </w:pPr>
      <w:r>
        <w:rPr>
          <w:i/>
        </w:rPr>
        <w:t>1191.jpg</w:t>
      </w:r>
      <w:r>
        <w:rPr/>
        <w:t xml:space="preserve">);  </w:t>
      </w:r>
    </w:p>
    <w:p>
      <w:pPr>
        <w:pStyle w:val="style0"/>
        <w:numPr>
          <w:ilvl w:val="0"/>
          <w:numId w:val="24"/>
        </w:numPr>
        <w:tabs>
          <w:tab w:leader="none" w:pos="284" w:val="left"/>
        </w:tabs>
        <w:spacing w:after="11" w:before="0" w:line="268" w:lineRule="auto"/>
        <w:ind w:hanging="360" w:left="-5" w:right="0"/>
        <w:contextualSpacing w:val="false"/>
        <w:jc w:val="left"/>
        <w:rPr/>
      </w:pPr>
      <w:r>
        <w:rPr/>
        <w:t xml:space="preserve">Foto de Placentários– Peixe-boi (Fonte: </w:t>
      </w:r>
      <w:r>
        <w:rPr>
          <w:i/>
        </w:rPr>
        <w:t>http://1.bp.blogspot.com/_glyLfBk9Cic/ SWD5CpYN6I/AAAAAAAAF0I/jLWzciHEt08/s400/peixeboi.jpg</w:t>
      </w:r>
      <w:r>
        <w:rPr/>
        <w:t xml:space="preserve">); </w:t>
      </w:r>
    </w:p>
    <w:p>
      <w:pPr>
        <w:pStyle w:val="style0"/>
        <w:spacing w:after="11" w:before="0" w:line="268" w:lineRule="auto"/>
        <w:ind w:hanging="10" w:left="-5" w:right="0"/>
        <w:contextualSpacing w:val="false"/>
        <w:rPr/>
      </w:pPr>
      <w:r>
        <w:rPr>
          <w:b/>
        </w:rPr>
        <w:t>M)</w:t>
      </w:r>
      <w:r>
        <w:rPr/>
        <w:t xml:space="preserve"> Foto de Placentários - Capivara (Fonte: </w:t>
      </w:r>
    </w:p>
    <w:p>
      <w:pPr>
        <w:pStyle w:val="style0"/>
        <w:spacing w:after="11" w:before="0" w:line="268" w:lineRule="auto"/>
        <w:ind w:hanging="10" w:left="-5" w:right="0"/>
        <w:contextualSpacing w:val="false"/>
        <w:rPr/>
      </w:pPr>
      <w:r>
        <w:rPr>
          <w:i/>
        </w:rPr>
        <w:t>http://www.pantanal_aventuras.blogger.com.br/Capivara.jpg</w:t>
      </w:r>
      <w:r>
        <w:rPr/>
        <w:t xml:space="preserve">); </w:t>
      </w:r>
    </w:p>
    <w:p>
      <w:pPr>
        <w:pStyle w:val="style0"/>
        <w:spacing w:after="11" w:before="0" w:line="268" w:lineRule="auto"/>
        <w:ind w:hanging="10" w:left="-5" w:right="0"/>
        <w:contextualSpacing w:val="false"/>
        <w:rPr/>
      </w:pPr>
      <w:r>
        <w:rPr>
          <w:b/>
        </w:rPr>
        <w:t>N)</w:t>
      </w:r>
      <w:r>
        <w:rPr/>
        <w:t xml:space="preserve"> Foto de Placentários - Cachorro (Fonte: </w:t>
      </w:r>
      <w:r>
        <w:rPr>
          <w:i/>
        </w:rPr>
        <w:t>http://www.significadodossonhos.co/sonhar-com-cachorro/</w:t>
      </w:r>
      <w:r>
        <w:rPr/>
        <w:t xml:space="preserve">);  </w:t>
      </w:r>
    </w:p>
    <w:p>
      <w:pPr>
        <w:pStyle w:val="style0"/>
        <w:spacing w:after="11" w:before="0" w:line="268" w:lineRule="auto"/>
        <w:ind w:hanging="10" w:left="-5" w:right="0"/>
        <w:contextualSpacing w:val="false"/>
        <w:rPr/>
      </w:pPr>
      <w:r>
        <w:rPr>
          <w:b/>
        </w:rPr>
        <w:t>O)</w:t>
      </w:r>
      <w:r>
        <w:rPr/>
        <w:t xml:space="preserve"> Foto de Placentários - Chimpanzé (Fonte: </w:t>
      </w:r>
    </w:p>
    <w:p>
      <w:pPr>
        <w:pStyle w:val="style0"/>
        <w:spacing w:after="11" w:before="0" w:line="268" w:lineRule="auto"/>
        <w:ind w:hanging="10" w:left="-5" w:right="0"/>
        <w:contextualSpacing w:val="false"/>
        <w:rPr/>
      </w:pPr>
      <w:r>
        <w:rPr>
          <w:i/>
        </w:rPr>
        <w:t>http://imagensgratis.com.br/imagens/animais-chimpanze-9684c7.jpg</w:t>
      </w:r>
      <w:r>
        <w:rPr/>
        <w:t xml:space="preserve">); </w:t>
      </w:r>
    </w:p>
    <w:p>
      <w:pPr>
        <w:pStyle w:val="style0"/>
        <w:spacing w:after="11" w:before="0" w:line="268" w:lineRule="auto"/>
        <w:ind w:hanging="10" w:left="-5" w:right="0"/>
        <w:contextualSpacing w:val="false"/>
        <w:rPr/>
      </w:pPr>
      <w:r>
        <w:rPr>
          <w:b/>
        </w:rPr>
        <w:t>P)</w:t>
      </w:r>
      <w:r>
        <w:rPr/>
        <w:t xml:space="preserve"> Foto de Placentários– Humano (Fonte: </w:t>
      </w:r>
    </w:p>
    <w:p>
      <w:pPr>
        <w:pStyle w:val="style0"/>
        <w:spacing w:after="11" w:before="0" w:line="268" w:lineRule="auto"/>
        <w:ind w:hanging="10" w:left="-5" w:right="0"/>
        <w:contextualSpacing w:val="false"/>
        <w:rPr>
          <w:i/>
        </w:rPr>
      </w:pPr>
      <w:r>
        <w:rPr>
          <w:i/>
        </w:rPr>
        <w:t xml:space="preserve">http://www.zazzle.com/funny_human_level_1_baby_shirt-235955291704813468). </w:t>
      </w:r>
    </w:p>
    <w:p>
      <w:pPr>
        <w:pStyle w:val="style0"/>
        <w:spacing w:after="0" w:before="0"/>
        <w:ind w:hanging="0" w:left="567" w:right="0"/>
        <w:contextualSpacing w:val="false"/>
        <w:jc w:val="left"/>
        <w:rPr/>
      </w:pPr>
      <w:r>
        <w:rPr/>
      </w:r>
    </w:p>
    <w:p>
      <w:pPr>
        <w:pStyle w:val="style0"/>
        <w:spacing w:after="0" w:before="0"/>
        <w:ind w:hanging="0" w:left="567" w:right="0"/>
        <w:contextualSpacing w:val="false"/>
        <w:jc w:val="left"/>
        <w:rPr/>
      </w:pPr>
      <w:r>
        <w:rPr/>
      </w:r>
    </w:p>
    <w:p>
      <w:pPr>
        <w:pStyle w:val="style0"/>
        <w:spacing w:after="0" w:before="0"/>
        <w:ind w:hanging="0" w:left="24" w:right="0"/>
        <w:contextualSpacing w:val="false"/>
        <w:jc w:val="center"/>
        <w:rPr>
          <w:rFonts w:ascii="Arial" w:cs="Arial" w:eastAsia="Arial" w:hAnsi="Arial"/>
          <w:b/>
          <w:color w:val="A11F6C"/>
          <w:sz w:val="32"/>
        </w:rPr>
      </w:pPr>
      <w:r>
        <w:rPr>
          <w:rFonts w:ascii="Arial" w:cs="Arial" w:eastAsia="Arial" w:hAnsi="Arial"/>
          <w:b/>
          <w:color w:val="A11F6C"/>
          <w:sz w:val="32"/>
        </w:rPr>
        <w:t>Anexo – Fichas do Jogo “Filogenia Animada”</w:t>
      </w:r>
    </w:p>
    <w:p>
      <w:pPr>
        <w:pStyle w:val="style0"/>
        <w:spacing w:after="0" w:before="0"/>
        <w:ind w:hanging="0" w:left="24"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3" name="Picture"/>
                    <pic:cNvPicPr>
                      <a:picLocks noChangeArrowheads="1" noChangeAspect="1"/>
                    </pic:cNvPicPr>
                  </pic:nvPicPr>
                  <pic:blipFill>
                    <a:blip r:embed="rId63"/>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4" name="Picture"/>
                    <pic:cNvPicPr>
                      <a:picLocks noChangeArrowheads="1" noChangeAspect="1"/>
                    </pic:cNvPicPr>
                  </pic:nvPicPr>
                  <pic:blipFill>
                    <a:blip r:embed="rId64"/>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5" name="Picture"/>
                    <pic:cNvPicPr>
                      <a:picLocks noChangeArrowheads="1" noChangeAspect="1"/>
                    </pic:cNvPicPr>
                  </pic:nvPicPr>
                  <pic:blipFill>
                    <a:blip r:embed="rId65"/>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6" name="Picture"/>
                    <pic:cNvPicPr>
                      <a:picLocks noChangeArrowheads="1" noChangeAspect="1"/>
                    </pic:cNvPicPr>
                  </pic:nvPicPr>
                  <pic:blipFill>
                    <a:blip r:embed="rId66"/>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7" name="Picture"/>
                    <pic:cNvPicPr>
                      <a:picLocks noChangeArrowheads="1" noChangeAspect="1"/>
                    </pic:cNvPicPr>
                  </pic:nvPicPr>
                  <pic:blipFill>
                    <a:blip r:embed="rId67"/>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8" name="Picture"/>
                    <pic:cNvPicPr>
                      <a:picLocks noChangeArrowheads="1" noChangeAspect="1"/>
                    </pic:cNvPicPr>
                  </pic:nvPicPr>
                  <pic:blipFill>
                    <a:blip r:embed="rId68"/>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9" name="Picture"/>
                    <pic:cNvPicPr>
                      <a:picLocks noChangeArrowheads="1" noChangeAspect="1"/>
                    </pic:cNvPicPr>
                  </pic:nvPicPr>
                  <pic:blipFill>
                    <a:blip r:embed="rId69"/>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0" name="Picture"/>
                    <pic:cNvPicPr>
                      <a:picLocks noChangeArrowheads="1" noChangeAspect="1"/>
                    </pic:cNvPicPr>
                  </pic:nvPicPr>
                  <pic:blipFill>
                    <a:blip r:embed="rId70"/>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1" name="Picture"/>
                    <pic:cNvPicPr>
                      <a:picLocks noChangeArrowheads="1" noChangeAspect="1"/>
                    </pic:cNvPicPr>
                  </pic:nvPicPr>
                  <pic:blipFill>
                    <a:blip r:embed="rId71"/>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2" name="Picture"/>
                    <pic:cNvPicPr>
                      <a:picLocks noChangeArrowheads="1" noChangeAspect="1"/>
                    </pic:cNvPicPr>
                  </pic:nvPicPr>
                  <pic:blipFill>
                    <a:blip r:embed="rId72"/>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3" name="Picture"/>
                    <pic:cNvPicPr>
                      <a:picLocks noChangeArrowheads="1" noChangeAspect="1"/>
                    </pic:cNvPicPr>
                  </pic:nvPicPr>
                  <pic:blipFill>
                    <a:blip r:embed="rId73"/>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r>
    </w:p>
    <w:p>
      <w:pPr>
        <w:pStyle w:val="style0"/>
        <w:spacing w:after="0" w:before="0"/>
        <w:ind w:hanging="0" w:left="0" w:right="0"/>
        <w:contextualSpacing w:val="false"/>
        <w:jc w:val="center"/>
        <w:rPr/>
      </w:pPr>
      <w:r>
        <w:rPr/>
        <w:drawing>
          <wp:inline distB="0" distL="0" distR="0" distT="0">
            <wp:extent cx="5585460" cy="7902575"/>
            <wp:effectExtent b="0" l="0" r="0" t="0"/>
            <wp:docPr desc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4" name="Picture"/>
                    <pic:cNvPicPr>
                      <a:picLocks noChangeArrowheads="1" noChangeAspect="1"/>
                    </pic:cNvPicPr>
                  </pic:nvPicPr>
                  <pic:blipFill>
                    <a:blip r:embed="rId74"/>
                    <a:srcRect/>
                    <a:stretch>
                      <a:fillRect/>
                    </a:stretch>
                  </pic:blipFill>
                  <pic:spPr bwMode="auto">
                    <a:xfrm>
                      <a:off x="0" y="0"/>
                      <a:ext cx="5585460" cy="7902575"/>
                    </a:xfrm>
                    <a:prstGeom prst="rect">
                      <a:avLst/>
                    </a:prstGeom>
                    <a:noFill/>
                    <a:ln w="9525">
                      <a:noFill/>
                      <a:miter lim="800000"/>
                      <a:headEnd/>
                      <a:tailEnd/>
                    </a:ln>
                  </pic:spPr>
                </pic:pic>
              </a:graphicData>
            </a:graphic>
          </wp:inline>
        </w:drawing>
      </w:r>
    </w:p>
    <w:p>
      <w:pPr>
        <w:pStyle w:val="style0"/>
        <w:spacing w:after="0" w:before="0"/>
        <w:ind w:hanging="0" w:left="0" w:right="0"/>
        <w:contextualSpacing w:val="false"/>
        <w:jc w:val="center"/>
        <w:rPr/>
      </w:pPr>
      <w:r>
        <w:rPr/>
      </w:r>
    </w:p>
    <w:p>
      <w:pPr>
        <w:pStyle w:val="style0"/>
        <w:widowControl/>
        <w:spacing w:after="123" w:before="0"/>
        <w:ind w:hanging="10" w:left="293" w:right="0"/>
        <w:contextualSpacing w:val="false"/>
        <w:jc w:val="both"/>
        <w:rPr/>
      </w:pPr>
      <w:r>
        <w:rPr/>
      </w:r>
    </w:p>
    <w:sectPr>
      <w:footerReference r:id="rId75" w:type="default"/>
      <w:type w:val="nextPage"/>
      <v:rect fillcolor="#a11f6c" id="shape_0" style="position:absolute;margin-left:0.8pt;margin-top:0pt;width:438.25pt;height:2.8pt">
        <v:wrap v:type="none"/>
        <v:fill color2="#5ee093" detectmouseclick="t" type="solid"/>
        <v:stroke color="#a11f6c" endcap="flat" joinstyle="round" weight="12600"/>
      </v:rect>
      <w:pgSz w:h="16838" w:w="11906"/>
      <w:pgMar w:bottom="1415" w:footer="720" w:gutter="0" w:header="0" w:left="1416" w:right="1692" w:top="1417"/>
      <w:pgNumType w:fmt="decimal"/>
      <w:formProt w:val="false"/>
      <w:textDirection w:val="lrTb"/>
      <w:docGrid w:charSpace="0" w:linePitch="24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w:charset w:val="00"/>
    <w:family w:val="roman"/>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34"/>
      <w:rPr>
        <w:color w:val="000000"/>
        <w:szCs w:val="24"/>
      </w:rPr>
    </w:pPr>
    <w:r>
      <w:rPr>
        <w:color w:val="000000"/>
        <w:szCs w:val="24"/>
      </w:rPr>
      <w:t>Ensino de Zoologia com Ênfase em Classificação</w:t>
    </w:r>
  </w:p>
  <w:p>
    <w:pPr>
      <w:pStyle w:val="style34"/>
      <w:rPr/>
    </w:pPr>
    <w:r>
      <w:rPr/>
      <w:pict/>
    </w:r>
    <w:r>
      <w:pict>
        <v:rect strokecolor="#000000" strokeweight="0pt" style="position:absolute;width:118.8pt;height:27.95pt;margin-top:0pt;margin-left:67.6pt">
          <v:textbox inset="7.2pt,3.6pt,7.2pt,3.6pt">
            <w:txbxContent>
              <w:p>
                <w:pPr>
                  <w:pStyle w:val="style34"/>
                  <w:jc w:val="right"/>
                  <w:rPr/>
                </w:pPr>
                <w:r>
                  <w:rPr/>
                  <w:fldChar w:fldCharType="begin"/>
                </w:r>
                <w:r>
                  <w:instrText> PAGE \*Arabic </w:instrText>
                </w:r>
                <w:r>
                  <w:fldChar w:fldCharType="separate"/>
                </w:r>
                <w:r>
                  <w:t>40</w:t>
                </w:r>
                <w:r>
                  <w:fldChar w:fldCharType="end"/>
                </w:r>
              </w:p>
            </w:txbxContent>
          </v:textbox>
        </v:rect>
      </w:pict>
    </w:r>
  </w:p>
</w:ftr>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decimal"/>
      <w:lvlText w:val="%1-"/>
      <w:lvlJc w:val="left"/>
      <w:pPr>
        <w:ind w:hanging="360" w:left="1004"/>
      </w:pPr>
      <w:rPr>
        <w:color w:val="000000"/>
        <w:dstrike w:val="false"/>
        <w:strike w:val="false"/>
        <w:vertAlign w:val="baseline"/>
        <w:position w:val="0"/>
        <w:sz w:val="24"/>
        <w:sz w:val="24"/>
        <w:i w:val="false"/>
        <w:u w:val="none"/>
        <w:b w:val="false"/>
        <w:shd w:fill="FFFFFF" w:val="clear"/>
        <w:szCs w:val="24"/>
      </w:rPr>
    </w:lvl>
    <w:lvl w:ilvl="1">
      <w:start w:val="1"/>
      <w:numFmt w:val="decimal"/>
      <w:lvlText w:val="[%2]"/>
      <w:lvlJc w:val="left"/>
      <w:pPr>
        <w:ind w:hanging="360" w:left="1364"/>
      </w:pPr>
      <w:rPr>
        <w:color w:val="000000"/>
        <w:dstrike w:val="false"/>
        <w:strike w:val="false"/>
        <w:vertAlign w:val="baseline"/>
        <w:position w:val="0"/>
        <w:sz w:val="24"/>
        <w:sz w:val="24"/>
        <w:i w:val="false"/>
        <w:u w:val="none"/>
        <w:b/>
        <w:shd w:fill="FFFFFF" w:val="clear"/>
        <w:szCs w:val="24"/>
        <w:bCs/>
      </w:rPr>
    </w:lvl>
    <w:lvl w:ilvl="2">
      <w:start w:val="1"/>
      <w:numFmt w:val="lowerLetter"/>
      <w:lvlText w:val="%3."/>
      <w:lvlJc w:val="left"/>
      <w:pPr>
        <w:ind w:hanging="360" w:left="2444"/>
      </w:pPr>
      <w:rPr>
        <w:color w:val="000000"/>
        <w:dstrike w:val="false"/>
        <w:strike w:val="false"/>
        <w:vertAlign w:val="baseline"/>
        <w:position w:val="0"/>
        <w:sz w:val="24"/>
        <w:sz w:val="24"/>
        <w:i w:val="false"/>
        <w:u w:val="none"/>
        <w:b w:val="false"/>
        <w:shd w:fill="FFFFFF" w:val="clear"/>
        <w:szCs w:val="24"/>
      </w:rPr>
    </w:lvl>
    <w:lvl w:ilvl="3">
      <w:start w:val="1"/>
      <w:numFmt w:val="decimal"/>
      <w:lvlText w:val="%4"/>
      <w:lvlJc w:val="left"/>
      <w:pPr>
        <w:ind w:hanging="360" w:left="2161"/>
      </w:pPr>
      <w:rPr>
        <w:color w:val="000000"/>
        <w:dstrike w:val="false"/>
        <w:strike w:val="false"/>
        <w:vertAlign w:val="baseline"/>
        <w:position w:val="0"/>
        <w:sz w:val="24"/>
        <w:sz w:val="24"/>
        <w:i w:val="false"/>
        <w:u w:val="none"/>
        <w:b w:val="false"/>
        <w:shd w:fill="FFFFFF" w:val="clear"/>
        <w:szCs w:val="24"/>
      </w:rPr>
    </w:lvl>
    <w:lvl w:ilvl="4">
      <w:start w:val="1"/>
      <w:numFmt w:val="lowerLetter"/>
      <w:lvlText w:val="%5"/>
      <w:lvlJc w:val="left"/>
      <w:pPr>
        <w:ind w:hanging="360" w:left="2881"/>
      </w:pPr>
      <w:rPr>
        <w:color w:val="000000"/>
        <w:dstrike w:val="false"/>
        <w:strike w:val="false"/>
        <w:vertAlign w:val="baseline"/>
        <w:position w:val="0"/>
        <w:sz w:val="24"/>
        <w:sz w:val="24"/>
        <w:i w:val="false"/>
        <w:u w:val="none"/>
        <w:b w:val="false"/>
        <w:shd w:fill="FFFFFF" w:val="clear"/>
        <w:szCs w:val="24"/>
      </w:rPr>
    </w:lvl>
    <w:lvl w:ilvl="5">
      <w:start w:val="1"/>
      <w:numFmt w:val="lowerRoman"/>
      <w:lvlText w:val="%6"/>
      <w:lvlJc w:val="left"/>
      <w:pPr>
        <w:ind w:hanging="360" w:left="3601"/>
      </w:pPr>
      <w:rPr>
        <w:color w:val="000000"/>
        <w:dstrike w:val="false"/>
        <w:strike w:val="false"/>
        <w:vertAlign w:val="baseline"/>
        <w:position w:val="0"/>
        <w:sz w:val="24"/>
        <w:sz w:val="24"/>
        <w:i w:val="false"/>
        <w:u w:val="none"/>
        <w:b w:val="false"/>
        <w:shd w:fill="FFFFFF" w:val="clear"/>
        <w:szCs w:val="24"/>
      </w:rPr>
    </w:lvl>
    <w:lvl w:ilvl="6">
      <w:start w:val="1"/>
      <w:numFmt w:val="decimal"/>
      <w:lvlText w:val="%7"/>
      <w:lvlJc w:val="left"/>
      <w:pPr>
        <w:ind w:hanging="360" w:left="4321"/>
      </w:pPr>
      <w:rPr>
        <w:color w:val="000000"/>
        <w:dstrike w:val="false"/>
        <w:strike w:val="false"/>
        <w:vertAlign w:val="baseline"/>
        <w:position w:val="0"/>
        <w:sz w:val="24"/>
        <w:sz w:val="24"/>
        <w:i w:val="false"/>
        <w:u w:val="none"/>
        <w:b w:val="false"/>
        <w:shd w:fill="FFFFFF" w:val="clear"/>
        <w:szCs w:val="24"/>
      </w:rPr>
    </w:lvl>
    <w:lvl w:ilvl="7">
      <w:start w:val="1"/>
      <w:numFmt w:val="lowerLetter"/>
      <w:lvlText w:val="%8"/>
      <w:lvlJc w:val="left"/>
      <w:pPr>
        <w:ind w:hanging="360" w:left="5041"/>
      </w:pPr>
      <w:rPr>
        <w:color w:val="000000"/>
        <w:dstrike w:val="false"/>
        <w:strike w:val="false"/>
        <w:vertAlign w:val="baseline"/>
        <w:position w:val="0"/>
        <w:sz w:val="24"/>
        <w:sz w:val="24"/>
        <w:i w:val="false"/>
        <w:u w:val="none"/>
        <w:b w:val="false"/>
        <w:shd w:fill="FFFFFF" w:val="clear"/>
        <w:szCs w:val="24"/>
      </w:rPr>
    </w:lvl>
    <w:lvl w:ilvl="8">
      <w:start w:val="1"/>
      <w:numFmt w:val="lowerRoman"/>
      <w:lvlText w:val="%9"/>
      <w:lvlJc w:val="left"/>
      <w:pPr>
        <w:ind w:hanging="360" w:left="5761"/>
      </w:pPr>
      <w:rPr>
        <w:color w:val="000000"/>
        <w:dstrike w:val="false"/>
        <w:strike w:val="false"/>
        <w:vertAlign w:val="baseline"/>
        <w:position w:val="0"/>
        <w:sz w:val="24"/>
        <w:sz w:val="24"/>
        <w:i w:val="false"/>
        <w:u w:val="none"/>
        <w:b w:val="false"/>
        <w:shd w:fill="FFFFFF" w:val="clear"/>
        <w:szCs w:val="24"/>
      </w:rPr>
    </w:lvl>
  </w:abstractNum>
  <w:abstractNum w:abstractNumId="2">
    <w:lvl w:ilvl="0">
      <w:start w:val="1"/>
      <w:numFmt w:val="bullet"/>
      <w:lvlText w:val="-"/>
      <w:lvlJc w:val="left"/>
      <w:pPr>
        <w:ind w:hanging="360" w:left="182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232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304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376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448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520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592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664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7362"/>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3">
    <w:lvl w:ilvl="0">
      <w:start w:val="1"/>
      <w:numFmt w:val="decimal"/>
      <w:lvlText w:val="%1)"/>
      <w:lvlJc w:val="left"/>
      <w:pPr>
        <w:ind w:hanging="360" w:left="1239"/>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786"/>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2506"/>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3226"/>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946"/>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4666"/>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5386"/>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6106"/>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826"/>
      </w:pPr>
      <w:rPr>
        <w:color w:val="000000"/>
        <w:dstrike w:val="false"/>
        <w:strike w:val="false"/>
        <w:vertAlign w:val="baseline"/>
        <w:position w:val="0"/>
        <w:sz w:val="24"/>
        <w:sz w:val="24"/>
        <w:i w:val="false"/>
        <w:u w:val="none"/>
        <w:b/>
        <w:shd w:fill="FFFFFF" w:val="clear"/>
        <w:szCs w:val="24"/>
        <w:bCs/>
      </w:rPr>
    </w:lvl>
  </w:abstractNum>
  <w:abstractNum w:abstractNumId="4">
    <w:lvl w:ilvl="0">
      <w:start w:val="1"/>
      <w:numFmt w:val="bullet"/>
      <w:lvlText w:val="-"/>
      <w:lvlJc w:val="left"/>
      <w:pPr>
        <w:ind w:hanging="360" w:left="111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170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242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314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86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458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530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602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742"/>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5">
    <w:lvl w:ilvl="0">
      <w:start w:val="1"/>
      <w:numFmt w:val="bullet"/>
      <w:lvlText w:val="-"/>
      <w:lvlJc w:val="left"/>
      <w:pPr>
        <w:ind w:hanging="360" w:left="677"/>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lowerLetter"/>
      <w:lvlText w:val="%2)"/>
      <w:lvlJc w:val="left"/>
      <w:pPr>
        <w:ind w:hanging="360" w:left="801"/>
      </w:pPr>
      <w:rPr>
        <w:color w:val="000000"/>
        <w:dstrike w:val="false"/>
        <w:strike w:val="false"/>
        <w:vertAlign w:val="baseline"/>
        <w:position w:val="0"/>
        <w:sz w:val="24"/>
        <w:sz w:val="24"/>
        <w:i w:val="false"/>
        <w:u w:val="none"/>
        <w:b w:val="false"/>
        <w:shd w:fill="FFFFFF" w:val="clear"/>
        <w:szCs w:val="24"/>
      </w:rPr>
    </w:lvl>
    <w:lvl w:ilvl="2">
      <w:start w:val="1"/>
      <w:numFmt w:val="lowerRoman"/>
      <w:lvlText w:val="%3"/>
      <w:lvlJc w:val="left"/>
      <w:pPr>
        <w:ind w:hanging="360" w:left="1786"/>
      </w:pPr>
      <w:rPr>
        <w:color w:val="000000"/>
        <w:dstrike w:val="false"/>
        <w:strike w:val="false"/>
        <w:vertAlign w:val="baseline"/>
        <w:position w:val="0"/>
        <w:sz w:val="24"/>
        <w:sz w:val="24"/>
        <w:i w:val="false"/>
        <w:u w:val="none"/>
        <w:b w:val="false"/>
        <w:shd w:fill="FFFFFF" w:val="clear"/>
        <w:szCs w:val="24"/>
      </w:rPr>
    </w:lvl>
    <w:lvl w:ilvl="3">
      <w:start w:val="1"/>
      <w:numFmt w:val="decimal"/>
      <w:lvlText w:val="%4"/>
      <w:lvlJc w:val="left"/>
      <w:pPr>
        <w:ind w:hanging="360" w:left="2506"/>
      </w:pPr>
      <w:rPr>
        <w:color w:val="000000"/>
        <w:dstrike w:val="false"/>
        <w:strike w:val="false"/>
        <w:vertAlign w:val="baseline"/>
        <w:position w:val="0"/>
        <w:sz w:val="24"/>
        <w:sz w:val="24"/>
        <w:i w:val="false"/>
        <w:u w:val="none"/>
        <w:b w:val="false"/>
        <w:shd w:fill="FFFFFF" w:val="clear"/>
        <w:szCs w:val="24"/>
      </w:rPr>
    </w:lvl>
    <w:lvl w:ilvl="4">
      <w:start w:val="1"/>
      <w:numFmt w:val="lowerLetter"/>
      <w:lvlText w:val="%5"/>
      <w:lvlJc w:val="left"/>
      <w:pPr>
        <w:ind w:hanging="360" w:left="3226"/>
      </w:pPr>
      <w:rPr>
        <w:color w:val="000000"/>
        <w:dstrike w:val="false"/>
        <w:strike w:val="false"/>
        <w:vertAlign w:val="baseline"/>
        <w:position w:val="0"/>
        <w:sz w:val="24"/>
        <w:sz w:val="24"/>
        <w:i w:val="false"/>
        <w:u w:val="none"/>
        <w:b w:val="false"/>
        <w:shd w:fill="FFFFFF" w:val="clear"/>
        <w:szCs w:val="24"/>
      </w:rPr>
    </w:lvl>
    <w:lvl w:ilvl="5">
      <w:start w:val="1"/>
      <w:numFmt w:val="lowerRoman"/>
      <w:lvlText w:val="%6"/>
      <w:lvlJc w:val="left"/>
      <w:pPr>
        <w:ind w:hanging="360" w:left="3946"/>
      </w:pPr>
      <w:rPr>
        <w:color w:val="000000"/>
        <w:dstrike w:val="false"/>
        <w:strike w:val="false"/>
        <w:vertAlign w:val="baseline"/>
        <w:position w:val="0"/>
        <w:sz w:val="24"/>
        <w:sz w:val="24"/>
        <w:i w:val="false"/>
        <w:u w:val="none"/>
        <w:b w:val="false"/>
        <w:shd w:fill="FFFFFF" w:val="clear"/>
        <w:szCs w:val="24"/>
      </w:rPr>
    </w:lvl>
    <w:lvl w:ilvl="6">
      <w:start w:val="1"/>
      <w:numFmt w:val="decimal"/>
      <w:lvlText w:val="%7"/>
      <w:lvlJc w:val="left"/>
      <w:pPr>
        <w:ind w:hanging="360" w:left="4666"/>
      </w:pPr>
      <w:rPr>
        <w:color w:val="000000"/>
        <w:dstrike w:val="false"/>
        <w:strike w:val="false"/>
        <w:vertAlign w:val="baseline"/>
        <w:position w:val="0"/>
        <w:sz w:val="24"/>
        <w:sz w:val="24"/>
        <w:i w:val="false"/>
        <w:u w:val="none"/>
        <w:b w:val="false"/>
        <w:shd w:fill="FFFFFF" w:val="clear"/>
        <w:szCs w:val="24"/>
      </w:rPr>
    </w:lvl>
    <w:lvl w:ilvl="7">
      <w:start w:val="1"/>
      <w:numFmt w:val="lowerLetter"/>
      <w:lvlText w:val="%8"/>
      <w:lvlJc w:val="left"/>
      <w:pPr>
        <w:ind w:hanging="360" w:left="5386"/>
      </w:pPr>
      <w:rPr>
        <w:color w:val="000000"/>
        <w:dstrike w:val="false"/>
        <w:strike w:val="false"/>
        <w:vertAlign w:val="baseline"/>
        <w:position w:val="0"/>
        <w:sz w:val="24"/>
        <w:sz w:val="24"/>
        <w:i w:val="false"/>
        <w:u w:val="none"/>
        <w:b w:val="false"/>
        <w:shd w:fill="FFFFFF" w:val="clear"/>
        <w:szCs w:val="24"/>
      </w:rPr>
    </w:lvl>
    <w:lvl w:ilvl="8">
      <w:start w:val="1"/>
      <w:numFmt w:val="lowerRoman"/>
      <w:lvlText w:val="%9"/>
      <w:lvlJc w:val="left"/>
      <w:pPr>
        <w:ind w:hanging="360" w:left="6106"/>
      </w:pPr>
      <w:rPr>
        <w:color w:val="000000"/>
        <w:dstrike w:val="false"/>
        <w:strike w:val="false"/>
        <w:vertAlign w:val="baseline"/>
        <w:position w:val="0"/>
        <w:sz w:val="24"/>
        <w:sz w:val="24"/>
        <w:i w:val="false"/>
        <w:u w:val="none"/>
        <w:b w:val="false"/>
        <w:shd w:fill="FFFFFF" w:val="clear"/>
        <w:szCs w:val="24"/>
      </w:rPr>
    </w:lvl>
  </w:abstractNum>
  <w:abstractNum w:abstractNumId="6">
    <w:lvl w:ilvl="0">
      <w:start w:val="1"/>
      <w:numFmt w:val="bullet"/>
      <w:lvlText w:val="•"/>
      <w:lvlJc w:val="left"/>
      <w:pPr>
        <w:ind w:hanging="360" w:left="360"/>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
      <w:lvlJc w:val="left"/>
      <w:pPr>
        <w:ind w:hanging="360" w:left="730"/>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145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17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289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361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433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058"/>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5778"/>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7">
    <w:lvl w:ilvl="0">
      <w:start w:val="1"/>
      <w:numFmt w:val="decimal"/>
      <w:lvlText w:val="%1)"/>
      <w:lvlJc w:val="left"/>
      <w:pPr>
        <w:ind w:hanging="360" w:left="802"/>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364"/>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2084"/>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804"/>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524"/>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4244"/>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964"/>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684"/>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404"/>
      </w:pPr>
      <w:rPr>
        <w:color w:val="000000"/>
        <w:dstrike w:val="false"/>
        <w:strike w:val="false"/>
        <w:vertAlign w:val="baseline"/>
        <w:position w:val="0"/>
        <w:sz w:val="24"/>
        <w:sz w:val="24"/>
        <w:i w:val="false"/>
        <w:u w:val="none"/>
        <w:b/>
        <w:shd w:fill="FFFFFF" w:val="clear"/>
        <w:szCs w:val="24"/>
        <w:bCs/>
      </w:rPr>
    </w:lvl>
  </w:abstractNum>
  <w:abstractNum w:abstractNumId="8">
    <w:lvl w:ilvl="0">
      <w:start w:val="1"/>
      <w:numFmt w:val="bullet"/>
      <w:lvlText w:val="-"/>
      <w:lvlJc w:val="left"/>
      <w:pPr>
        <w:ind w:hanging="360" w:left="720"/>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146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218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90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62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434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506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78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509"/>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9">
    <w:lvl w:ilvl="0">
      <w:start w:val="1"/>
      <w:numFmt w:val="decimal"/>
      <w:lvlText w:val="%1)"/>
      <w:lvlJc w:val="left"/>
      <w:pPr>
        <w:ind w:hanging="360" w:left="802"/>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364"/>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2084"/>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804"/>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524"/>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4244"/>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964"/>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684"/>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404"/>
      </w:pPr>
      <w:rPr>
        <w:color w:val="000000"/>
        <w:dstrike w:val="false"/>
        <w:strike w:val="false"/>
        <w:vertAlign w:val="baseline"/>
        <w:position w:val="0"/>
        <w:sz w:val="24"/>
        <w:sz w:val="24"/>
        <w:i w:val="false"/>
        <w:u w:val="none"/>
        <w:b/>
        <w:shd w:fill="FFFFFF" w:val="clear"/>
        <w:szCs w:val="24"/>
        <w:bCs/>
      </w:rPr>
    </w:lvl>
  </w:abstractNum>
  <w:abstractNum w:abstractNumId="10">
    <w:lvl w:ilvl="0">
      <w:start w:val="1"/>
      <w:numFmt w:val="bullet"/>
      <w:lvlText w:val="-"/>
      <w:lvlJc w:val="left"/>
      <w:pPr>
        <w:ind w:hanging="360" w:left="677"/>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142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214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86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58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430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502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745"/>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465"/>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11">
    <w:lvl w:ilvl="0">
      <w:start w:val="1"/>
      <w:numFmt w:val="bullet"/>
      <w:lvlText w:val="-"/>
      <w:lvlJc w:val="left"/>
      <w:pPr>
        <w:ind w:hanging="360" w:left="75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151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223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95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67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439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511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839"/>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559"/>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12">
    <w:lvl w:ilvl="0">
      <w:start w:val="1"/>
      <w:numFmt w:val="decimal"/>
      <w:lvlText w:val="%1)"/>
      <w:lvlJc w:val="left"/>
      <w:pPr>
        <w:ind w:hanging="360" w:left="826"/>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364"/>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2084"/>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804"/>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524"/>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4244"/>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964"/>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684"/>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404"/>
      </w:pPr>
      <w:rPr>
        <w:color w:val="000000"/>
        <w:dstrike w:val="false"/>
        <w:strike w:val="false"/>
        <w:vertAlign w:val="baseline"/>
        <w:position w:val="0"/>
        <w:sz w:val="24"/>
        <w:sz w:val="24"/>
        <w:i w:val="false"/>
        <w:u w:val="none"/>
        <w:b/>
        <w:shd w:fill="FFFFFF" w:val="clear"/>
        <w:szCs w:val="24"/>
        <w:bCs/>
      </w:rPr>
    </w:lvl>
  </w:abstractNum>
  <w:abstractNum w:abstractNumId="13">
    <w:lvl w:ilvl="0">
      <w:start w:val="1"/>
      <w:numFmt w:val="decimal"/>
      <w:lvlText w:val="%1)"/>
      <w:lvlJc w:val="left"/>
      <w:pPr>
        <w:ind w:hanging="360" w:left="567"/>
      </w:pPr>
      <w:rPr>
        <w:color w:val="000000"/>
        <w:dstrike w:val="false"/>
        <w:strike w:val="false"/>
        <w:vertAlign w:val="baseline"/>
        <w:position w:val="0"/>
        <w:sz w:val="24"/>
        <w:sz w:val="24"/>
        <w:i w:val="false"/>
        <w:u w:val="none"/>
        <w:b/>
        <w:shd w:fill="FFFFFF" w:val="clear"/>
        <w:szCs w:val="24"/>
        <w:bCs/>
      </w:rPr>
    </w:lvl>
    <w:lvl w:ilvl="1">
      <w:start w:val="1"/>
      <w:numFmt w:val="bullet"/>
      <w:lvlText w:val="-"/>
      <w:lvlJc w:val="left"/>
      <w:pPr>
        <w:ind w:hanging="360" w:left="111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178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50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22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394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466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386"/>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106"/>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14">
    <w:lvl w:ilvl="0">
      <w:start w:val="1"/>
      <w:numFmt w:val="bullet"/>
      <w:lvlText w:val="-"/>
      <w:lvlJc w:val="left"/>
      <w:pPr>
        <w:ind w:hanging="360" w:left="562"/>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1">
      <w:start w:val="1"/>
      <w:numFmt w:val="bullet"/>
      <w:lvlText w:val="o"/>
      <w:lvlJc w:val="left"/>
      <w:pPr>
        <w:ind w:hanging="360" w:left="136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2">
      <w:start w:val="1"/>
      <w:numFmt w:val="bullet"/>
      <w:lvlText w:val="▪"/>
      <w:lvlJc w:val="left"/>
      <w:pPr>
        <w:ind w:hanging="360" w:left="208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3">
      <w:start w:val="1"/>
      <w:numFmt w:val="bullet"/>
      <w:lvlText w:val="•"/>
      <w:lvlJc w:val="left"/>
      <w:pPr>
        <w:ind w:hanging="360" w:left="280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4">
      <w:start w:val="1"/>
      <w:numFmt w:val="bullet"/>
      <w:lvlText w:val="o"/>
      <w:lvlJc w:val="left"/>
      <w:pPr>
        <w:ind w:hanging="360" w:left="352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5">
      <w:start w:val="1"/>
      <w:numFmt w:val="bullet"/>
      <w:lvlText w:val="▪"/>
      <w:lvlJc w:val="left"/>
      <w:pPr>
        <w:ind w:hanging="360" w:left="424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6">
      <w:start w:val="1"/>
      <w:numFmt w:val="bullet"/>
      <w:lvlText w:val="•"/>
      <w:lvlJc w:val="left"/>
      <w:pPr>
        <w:ind w:hanging="360" w:left="496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7">
      <w:start w:val="1"/>
      <w:numFmt w:val="bullet"/>
      <w:lvlText w:val="o"/>
      <w:lvlJc w:val="left"/>
      <w:pPr>
        <w:ind w:hanging="360" w:left="5684"/>
      </w:pPr>
      <w:rPr>
        <w:rFonts w:ascii="Calibri" w:cs="Calibri" w:hAnsi="Calibri" w:hint="default"/>
        <w:color w:val="000000"/>
        <w:dstrike w:val="false"/>
        <w:strike w:val="false"/>
        <w:vertAlign w:val="baseline"/>
        <w:position w:val="0"/>
        <w:sz w:val="24"/>
        <w:sz w:val="24"/>
        <w:i w:val="false"/>
        <w:u w:val="none"/>
        <w:b w:val="false"/>
        <w:shd w:fill="FFFFFF" w:val="clear"/>
        <w:szCs w:val="24"/>
      </w:rPr>
    </w:lvl>
    <w:lvl w:ilvl="8">
      <w:start w:val="1"/>
      <w:numFmt w:val="bullet"/>
      <w:lvlText w:val="▪"/>
      <w:lvlJc w:val="left"/>
      <w:pPr>
        <w:ind w:hanging="360" w:left="6404"/>
      </w:pPr>
      <w:rPr>
        <w:rFonts w:ascii="Calibri" w:cs="Calibri" w:hAnsi="Calibri" w:hint="default"/>
        <w:color w:val="000000"/>
        <w:dstrike w:val="false"/>
        <w:strike w:val="false"/>
        <w:vertAlign w:val="baseline"/>
        <w:position w:val="0"/>
        <w:sz w:val="24"/>
        <w:sz w:val="24"/>
        <w:i w:val="false"/>
        <w:u w:val="none"/>
        <w:b w:val="false"/>
        <w:shd w:fill="FFFFFF" w:val="clear"/>
        <w:szCs w:val="24"/>
      </w:rPr>
    </w:lvl>
  </w:abstractNum>
  <w:abstractNum w:abstractNumId="15">
    <w:lvl w:ilvl="0">
      <w:start w:val="2"/>
      <w:numFmt w:val="upperRoman"/>
      <w:lvlText w:val="%1."/>
      <w:lvlJc w:val="left"/>
      <w:pPr>
        <w:ind w:hanging="0" w:left="1364"/>
      </w:pPr>
      <w:rPr>
        <w:color w:val="000000"/>
        <w:dstrike w:val="false"/>
        <w:strike w:val="false"/>
        <w:vertAlign w:val="baseline"/>
        <w:position w:val="0"/>
        <w:sz w:val="24"/>
        <w:sz w:val="24"/>
        <w:i w:val="false"/>
        <w:u w:val="none"/>
        <w:b w:val="false"/>
        <w:szCs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6">
    <w:lvl w:ilvl="0">
      <w:start w:val="1"/>
      <w:numFmt w:val="upperLetter"/>
      <w:lvlText w:val="%1)"/>
      <w:lvlJc w:val="left"/>
      <w:pPr>
        <w:ind w:hanging="360" w:left="27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17">
    <w:lvl w:ilvl="0">
      <w:start w:val="1"/>
      <w:numFmt w:val="upperLetter"/>
      <w:lvlText w:val="%1)"/>
      <w:lvlJc w:val="left"/>
      <w:pPr>
        <w:ind w:hanging="360" w:left="27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18">
    <w:lvl w:ilvl="0">
      <w:start w:val="1"/>
      <w:numFmt w:val="upperLetter"/>
      <w:lvlText w:val="%1)"/>
      <w:lvlJc w:val="left"/>
      <w:pPr>
        <w:ind w:hanging="360" w:left="28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19">
    <w:lvl w:ilvl="0">
      <w:start w:val="1"/>
      <w:numFmt w:val="upperLetter"/>
      <w:lvlText w:val="%1)"/>
      <w:lvlJc w:val="left"/>
      <w:pPr>
        <w:ind w:hanging="360" w:left="26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0">
    <w:lvl w:ilvl="0">
      <w:start w:val="1"/>
      <w:numFmt w:val="upperLetter"/>
      <w:lvlText w:val="%1)"/>
      <w:lvlJc w:val="left"/>
      <w:pPr>
        <w:ind w:hanging="360" w:left="27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1">
    <w:lvl w:ilvl="0">
      <w:start w:val="1"/>
      <w:numFmt w:val="upperLetter"/>
      <w:lvlText w:val="%1)"/>
      <w:lvlJc w:val="left"/>
      <w:pPr>
        <w:ind w:hanging="360" w:left="28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2">
    <w:lvl w:ilvl="0">
      <w:start w:val="1"/>
      <w:numFmt w:val="upperLetter"/>
      <w:lvlText w:val="%1)"/>
      <w:lvlJc w:val="left"/>
      <w:pPr>
        <w:ind w:hanging="360" w:left="274"/>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3">
    <w:lvl w:ilvl="0">
      <w:start w:val="5"/>
      <w:numFmt w:val="upperLetter"/>
      <w:lvlText w:val="%1)"/>
      <w:lvlJc w:val="left"/>
      <w:pPr>
        <w:ind w:hanging="360" w:left="240"/>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4">
    <w:lvl w:ilvl="0">
      <w:start w:val="10"/>
      <w:numFmt w:val="upperLetter"/>
      <w:lvlText w:val="%1)"/>
      <w:lvlJc w:val="left"/>
      <w:pPr>
        <w:ind w:hanging="360" w:left="260"/>
      </w:pPr>
      <w:rPr>
        <w:color w:val="000000"/>
        <w:dstrike w:val="false"/>
        <w:strike w:val="false"/>
        <w:vertAlign w:val="baseline"/>
        <w:position w:val="0"/>
        <w:sz w:val="24"/>
        <w:sz w:val="24"/>
        <w:i w:val="false"/>
        <w:u w:val="none"/>
        <w:b/>
        <w:shd w:fill="FFFFFF" w:val="clear"/>
        <w:szCs w:val="24"/>
        <w:bCs/>
      </w:rPr>
    </w:lvl>
    <w:lvl w:ilvl="1">
      <w:start w:val="1"/>
      <w:numFmt w:val="lowerLetter"/>
      <w:lvlText w:val="%2"/>
      <w:lvlJc w:val="left"/>
      <w:pPr>
        <w:ind w:hanging="360" w:left="1080"/>
      </w:pPr>
      <w:rPr>
        <w:color w:val="000000"/>
        <w:dstrike w:val="false"/>
        <w:strike w:val="false"/>
        <w:vertAlign w:val="baseline"/>
        <w:position w:val="0"/>
        <w:sz w:val="24"/>
        <w:sz w:val="24"/>
        <w:i w:val="false"/>
        <w:u w:val="none"/>
        <w:b/>
        <w:shd w:fill="FFFFFF" w:val="clear"/>
        <w:szCs w:val="24"/>
        <w:bCs/>
      </w:rPr>
    </w:lvl>
    <w:lvl w:ilvl="2">
      <w:start w:val="1"/>
      <w:numFmt w:val="lowerRoman"/>
      <w:lvlText w:val="%3"/>
      <w:lvlJc w:val="left"/>
      <w:pPr>
        <w:ind w:hanging="360" w:left="1800"/>
      </w:pPr>
      <w:rPr>
        <w:color w:val="000000"/>
        <w:dstrike w:val="false"/>
        <w:strike w:val="false"/>
        <w:vertAlign w:val="baseline"/>
        <w:position w:val="0"/>
        <w:sz w:val="24"/>
        <w:sz w:val="24"/>
        <w:i w:val="false"/>
        <w:u w:val="none"/>
        <w:b/>
        <w:shd w:fill="FFFFFF" w:val="clear"/>
        <w:szCs w:val="24"/>
        <w:bCs/>
      </w:rPr>
    </w:lvl>
    <w:lvl w:ilvl="3">
      <w:start w:val="1"/>
      <w:numFmt w:val="decimal"/>
      <w:lvlText w:val="%4"/>
      <w:lvlJc w:val="left"/>
      <w:pPr>
        <w:ind w:hanging="360" w:left="2520"/>
      </w:pPr>
      <w:rPr>
        <w:color w:val="000000"/>
        <w:dstrike w:val="false"/>
        <w:strike w:val="false"/>
        <w:vertAlign w:val="baseline"/>
        <w:position w:val="0"/>
        <w:sz w:val="24"/>
        <w:sz w:val="24"/>
        <w:i w:val="false"/>
        <w:u w:val="none"/>
        <w:b/>
        <w:shd w:fill="FFFFFF" w:val="clear"/>
        <w:szCs w:val="24"/>
        <w:bCs/>
      </w:rPr>
    </w:lvl>
    <w:lvl w:ilvl="4">
      <w:start w:val="1"/>
      <w:numFmt w:val="lowerLetter"/>
      <w:lvlText w:val="%5"/>
      <w:lvlJc w:val="left"/>
      <w:pPr>
        <w:ind w:hanging="360" w:left="3240"/>
      </w:pPr>
      <w:rPr>
        <w:color w:val="000000"/>
        <w:dstrike w:val="false"/>
        <w:strike w:val="false"/>
        <w:vertAlign w:val="baseline"/>
        <w:position w:val="0"/>
        <w:sz w:val="24"/>
        <w:sz w:val="24"/>
        <w:i w:val="false"/>
        <w:u w:val="none"/>
        <w:b/>
        <w:shd w:fill="FFFFFF" w:val="clear"/>
        <w:szCs w:val="24"/>
        <w:bCs/>
      </w:rPr>
    </w:lvl>
    <w:lvl w:ilvl="5">
      <w:start w:val="1"/>
      <w:numFmt w:val="lowerRoman"/>
      <w:lvlText w:val="%6"/>
      <w:lvlJc w:val="left"/>
      <w:pPr>
        <w:ind w:hanging="360" w:left="3960"/>
      </w:pPr>
      <w:rPr>
        <w:color w:val="000000"/>
        <w:dstrike w:val="false"/>
        <w:strike w:val="false"/>
        <w:vertAlign w:val="baseline"/>
        <w:position w:val="0"/>
        <w:sz w:val="24"/>
        <w:sz w:val="24"/>
        <w:i w:val="false"/>
        <w:u w:val="none"/>
        <w:b/>
        <w:shd w:fill="FFFFFF" w:val="clear"/>
        <w:szCs w:val="24"/>
        <w:bCs/>
      </w:rPr>
    </w:lvl>
    <w:lvl w:ilvl="6">
      <w:start w:val="1"/>
      <w:numFmt w:val="decimal"/>
      <w:lvlText w:val="%7"/>
      <w:lvlJc w:val="left"/>
      <w:pPr>
        <w:ind w:hanging="360" w:left="4680"/>
      </w:pPr>
      <w:rPr>
        <w:color w:val="000000"/>
        <w:dstrike w:val="false"/>
        <w:strike w:val="false"/>
        <w:vertAlign w:val="baseline"/>
        <w:position w:val="0"/>
        <w:sz w:val="24"/>
        <w:sz w:val="24"/>
        <w:i w:val="false"/>
        <w:u w:val="none"/>
        <w:b/>
        <w:shd w:fill="FFFFFF" w:val="clear"/>
        <w:szCs w:val="24"/>
        <w:bCs/>
      </w:rPr>
    </w:lvl>
    <w:lvl w:ilvl="7">
      <w:start w:val="1"/>
      <w:numFmt w:val="lowerLetter"/>
      <w:lvlText w:val="%8"/>
      <w:lvlJc w:val="left"/>
      <w:pPr>
        <w:ind w:hanging="360" w:left="5400"/>
      </w:pPr>
      <w:rPr>
        <w:color w:val="000000"/>
        <w:dstrike w:val="false"/>
        <w:strike w:val="false"/>
        <w:vertAlign w:val="baseline"/>
        <w:position w:val="0"/>
        <w:sz w:val="24"/>
        <w:sz w:val="24"/>
        <w:i w:val="false"/>
        <w:u w:val="none"/>
        <w:b/>
        <w:shd w:fill="FFFFFF" w:val="clear"/>
        <w:szCs w:val="24"/>
        <w:bCs/>
      </w:rPr>
    </w:lvl>
    <w:lvl w:ilvl="8">
      <w:start w:val="1"/>
      <w:numFmt w:val="lowerRoman"/>
      <w:lvlText w:val="%9"/>
      <w:lvlJc w:val="left"/>
      <w:pPr>
        <w:ind w:hanging="360" w:left="6120"/>
      </w:pPr>
      <w:rPr>
        <w:color w:val="000000"/>
        <w:dstrike w:val="false"/>
        <w:strike w:val="false"/>
        <w:vertAlign w:val="baseline"/>
        <w:position w:val="0"/>
        <w:sz w:val="24"/>
        <w:sz w:val="24"/>
        <w:i w:val="false"/>
        <w:u w:val="none"/>
        <w:b/>
        <w:shd w:fill="FFFFFF" w:val="clear"/>
        <w:szCs w:val="24"/>
        <w:bCs/>
      </w:rPr>
    </w:lvl>
  </w:abstractNum>
  <w:abstractNum w:abstractNumId="25">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w="http://schemas.openxmlformats.org/wordprocessingml/2006/main">
  <w:zoom w:percent="5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123" w:before="0" w:line="256" w:lineRule="auto"/>
      <w:ind w:hanging="10" w:left="293" w:right="0"/>
      <w:contextualSpacing w:val="false"/>
      <w:jc w:val="both"/>
    </w:pPr>
    <w:rPr>
      <w:rFonts w:ascii="Calibri" w:cs="Calibri" w:eastAsia="Calibri" w:hAnsi="Calibri"/>
      <w:color w:val="000000"/>
      <w:sz w:val="24"/>
      <w:szCs w:val="22"/>
      <w:lang w:bidi="ar-SA" w:eastAsia="pt-BR" w:val="pt-BR"/>
    </w:rPr>
  </w:style>
  <w:style w:styleId="style15" w:type="character">
    <w:name w:val="Default Paragraph Font"/>
    <w:next w:val="style15"/>
    <w:rPr/>
  </w:style>
  <w:style w:styleId="style16" w:type="character">
    <w:name w:val="Texto de balão Char"/>
    <w:basedOn w:val="style15"/>
    <w:next w:val="style16"/>
    <w:rPr>
      <w:rFonts w:ascii="Tahoma" w:cs="Tahoma" w:eastAsia="Calibri" w:hAnsi="Tahoma"/>
      <w:color w:val="000000"/>
      <w:sz w:val="16"/>
      <w:szCs w:val="16"/>
    </w:rPr>
  </w:style>
  <w:style w:styleId="style17" w:type="character">
    <w:name w:val="apple-converted-space"/>
    <w:basedOn w:val="style15"/>
    <w:next w:val="style17"/>
    <w:rPr/>
  </w:style>
  <w:style w:styleId="style18" w:type="character">
    <w:name w:val="Ênfase forte"/>
    <w:basedOn w:val="style15"/>
    <w:next w:val="style18"/>
    <w:rPr>
      <w:b/>
      <w:bCs/>
    </w:rPr>
  </w:style>
  <w:style w:styleId="style19" w:type="character">
    <w:name w:val="Cabeçalho Char"/>
    <w:basedOn w:val="style15"/>
    <w:next w:val="style19"/>
    <w:rPr>
      <w:rFonts w:ascii="Calibri" w:cs="Calibri" w:eastAsia="Calibri" w:hAnsi="Calibri"/>
      <w:color w:val="000000"/>
      <w:sz w:val="24"/>
    </w:rPr>
  </w:style>
  <w:style w:styleId="style20" w:type="character">
    <w:name w:val="Rodapé Char"/>
    <w:basedOn w:val="style15"/>
    <w:next w:val="style20"/>
    <w:rPr>
      <w:rFonts w:ascii="Calibri" w:cs="Calibri" w:eastAsia="Calibri" w:hAnsi="Calibri"/>
      <w:color w:val="000000"/>
      <w:sz w:val="24"/>
    </w:rPr>
  </w:style>
  <w:style w:styleId="style21" w:type="character">
    <w:name w:val="Link da Internet"/>
    <w:basedOn w:val="style15"/>
    <w:next w:val="style21"/>
    <w:rPr>
      <w:color w:val="0563C1"/>
      <w:u w:val="single"/>
      <w:lang w:bidi="zxx-" w:eastAsia="zxx-" w:val="zxx-"/>
    </w:rPr>
  </w:style>
  <w:style w:styleId="style22" w:type="character">
    <w:name w:val="ListLabel 1"/>
    <w:next w:val="style22"/>
    <w:rPr>
      <w:rFonts w:cs="Calibri" w:eastAsia="Calibri"/>
      <w:b w:val="false"/>
      <w:i w:val="false"/>
      <w:strike w:val="false"/>
      <w:dstrike w:val="false"/>
      <w:color w:val="000000"/>
      <w:position w:val="0"/>
      <w:sz w:val="24"/>
      <w:sz w:val="24"/>
      <w:szCs w:val="24"/>
      <w:u w:val="none"/>
      <w:shd w:fill="FFFFFF" w:val="clear"/>
      <w:vertAlign w:val="baseline"/>
    </w:rPr>
  </w:style>
  <w:style w:styleId="style23" w:type="character">
    <w:name w:val="ListLabel 2"/>
    <w:next w:val="style23"/>
    <w:rPr>
      <w:rFonts w:cs="Calibri" w:eastAsia="Calibri"/>
      <w:b/>
      <w:bCs/>
      <w:i w:val="false"/>
      <w:strike w:val="false"/>
      <w:dstrike w:val="false"/>
      <w:color w:val="000000"/>
      <w:position w:val="0"/>
      <w:sz w:val="24"/>
      <w:sz w:val="24"/>
      <w:szCs w:val="24"/>
      <w:u w:val="none"/>
      <w:shd w:fill="FFFFFF" w:val="clear"/>
      <w:vertAlign w:val="baseline"/>
    </w:rPr>
  </w:style>
  <w:style w:styleId="style24" w:type="character">
    <w:name w:val="ListLabel 3"/>
    <w:next w:val="style24"/>
    <w:rPr>
      <w:rFonts w:cs="Calibri" w:eastAsia="Calibri"/>
      <w:b w:val="false"/>
      <w:i w:val="false"/>
      <w:strike w:val="false"/>
      <w:dstrike w:val="false"/>
      <w:color w:val="000000"/>
      <w:position w:val="0"/>
      <w:sz w:val="24"/>
      <w:sz w:val="24"/>
      <w:szCs w:val="24"/>
      <w:u w:val="none"/>
      <w:vertAlign w:val="baseline"/>
    </w:rPr>
  </w:style>
  <w:style w:styleId="style25" w:type="paragraph">
    <w:name w:val="Título"/>
    <w:basedOn w:val="style0"/>
    <w:next w:val="style26"/>
    <w:pPr>
      <w:keepNext/>
      <w:spacing w:after="120" w:before="240"/>
      <w:contextualSpacing w:val="false"/>
    </w:pPr>
    <w:rPr>
      <w:rFonts w:ascii="Arial" w:cs="Mangal" w:eastAsia="Microsoft YaHei" w:hAnsi="Arial"/>
      <w:sz w:val="28"/>
      <w:szCs w:val="28"/>
    </w:rPr>
  </w:style>
  <w:style w:styleId="style26" w:type="paragraph">
    <w:name w:val="Corpo do texto"/>
    <w:basedOn w:val="style0"/>
    <w:next w:val="style26"/>
    <w:pPr>
      <w:spacing w:after="120" w:before="0"/>
      <w:contextualSpacing w:val="false"/>
    </w:pPr>
    <w:rPr/>
  </w:style>
  <w:style w:styleId="style27" w:type="paragraph">
    <w:name w:val="Lista"/>
    <w:basedOn w:val="style26"/>
    <w:next w:val="style27"/>
    <w:pPr/>
    <w:rPr>
      <w:rFonts w:cs="Mangal"/>
    </w:rPr>
  </w:style>
  <w:style w:styleId="style28" w:type="paragraph">
    <w:name w:val="Legenda"/>
    <w:basedOn w:val="style0"/>
    <w:next w:val="style28"/>
    <w:pPr>
      <w:suppressLineNumbers/>
      <w:spacing w:after="120" w:before="120"/>
      <w:contextualSpacing w:val="false"/>
    </w:pPr>
    <w:rPr>
      <w:rFonts w:cs="Mangal"/>
      <w:i/>
      <w:iCs/>
      <w:sz w:val="24"/>
      <w:szCs w:val="24"/>
    </w:rPr>
  </w:style>
  <w:style w:styleId="style29" w:type="paragraph">
    <w:name w:val="Índice"/>
    <w:basedOn w:val="style0"/>
    <w:next w:val="style29"/>
    <w:pPr>
      <w:suppressLineNumbers/>
    </w:pPr>
    <w:rPr>
      <w:rFonts w:cs="Mangal"/>
    </w:rPr>
  </w:style>
  <w:style w:styleId="style30" w:type="paragraph">
    <w:name w:val="List Paragraph"/>
    <w:basedOn w:val="style0"/>
    <w:next w:val="style30"/>
    <w:pPr>
      <w:spacing w:after="0" w:before="0" w:line="100" w:lineRule="atLeast"/>
      <w:ind w:hanging="0" w:left="720" w:right="0"/>
      <w:contextualSpacing/>
      <w:jc w:val="left"/>
    </w:pPr>
    <w:rPr>
      <w:rFonts w:ascii="Times New Roman" w:cs="" w:hAnsi="Times New Roman"/>
      <w:color w:val="00000A"/>
      <w:szCs w:val="24"/>
    </w:rPr>
  </w:style>
  <w:style w:styleId="style31" w:type="paragraph">
    <w:name w:val="Normal (Web)"/>
    <w:basedOn w:val="style0"/>
    <w:next w:val="style31"/>
    <w:pPr>
      <w:spacing w:after="28" w:before="28" w:line="100" w:lineRule="atLeast"/>
      <w:ind w:hanging="0" w:left="0" w:right="0"/>
      <w:contextualSpacing w:val="false"/>
      <w:jc w:val="left"/>
    </w:pPr>
    <w:rPr>
      <w:rFonts w:ascii="Times New Roman" w:cs="" w:hAnsi="Times New Roman"/>
      <w:color w:val="00000A"/>
      <w:szCs w:val="24"/>
    </w:rPr>
  </w:style>
  <w:style w:styleId="style32" w:type="paragraph">
    <w:name w:val="Balloon Text"/>
    <w:basedOn w:val="style0"/>
    <w:next w:val="style32"/>
    <w:pPr>
      <w:spacing w:after="0" w:before="0" w:line="100" w:lineRule="atLeast"/>
      <w:contextualSpacing w:val="false"/>
    </w:pPr>
    <w:rPr>
      <w:rFonts w:ascii="Tahoma" w:cs="Tahoma" w:hAnsi="Tahoma"/>
      <w:sz w:val="16"/>
      <w:szCs w:val="16"/>
    </w:rPr>
  </w:style>
  <w:style w:styleId="style33" w:type="paragraph">
    <w:name w:val="Cabeçalho"/>
    <w:basedOn w:val="style0"/>
    <w:next w:val="style33"/>
    <w:pPr>
      <w:tabs>
        <w:tab w:leader="none" w:pos="4252" w:val="center"/>
        <w:tab w:leader="none" w:pos="8504" w:val="right"/>
      </w:tabs>
      <w:spacing w:after="0" w:before="0" w:line="100" w:lineRule="atLeast"/>
      <w:contextualSpacing w:val="false"/>
    </w:pPr>
    <w:rPr/>
  </w:style>
  <w:style w:styleId="style34" w:type="paragraph">
    <w:name w:val="Rodapé"/>
    <w:basedOn w:val="style0"/>
    <w:next w:val="style34"/>
    <w:pPr>
      <w:tabs>
        <w:tab w:leader="none" w:pos="4252" w:val="center"/>
        <w:tab w:leader="none" w:pos="8504" w:val="right"/>
      </w:tabs>
      <w:spacing w:after="0" w:before="0" w:line="100" w:lineRule="atLeast"/>
      <w:contextualSpacing w:val="false"/>
    </w:pPr>
    <w:rPr/>
  </w:style>
  <w:style w:styleId="style35" w:type="paragraph">
    <w:name w:val="233E5CD5853943F4BD7E8C4B124C0E1D"/>
    <w:next w:val="style35"/>
    <w:pPr>
      <w:widowControl/>
      <w:suppressAutoHyphens w:val="true"/>
      <w:spacing w:after="200" w:before="0" w:line="276" w:lineRule="auto"/>
      <w:contextualSpacing w:val="false"/>
    </w:pPr>
    <w:rPr>
      <w:rFonts w:ascii="Calibri" w:cs="" w:eastAsia="SimSun" w:hAnsi="Calibri"/>
      <w:color w:val="auto"/>
      <w:sz w:val="22"/>
      <w:szCs w:val="22"/>
      <w:lang w:bidi="ar-SA" w:eastAsia="pt-BR" w:val="pt-BR"/>
    </w:rPr>
  </w:style>
  <w:style w:styleId="style36" w:type="paragraph">
    <w:name w:val="Conteúdo do quadro"/>
    <w:basedOn w:val="style0"/>
    <w:next w:val="style36"/>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jpeg"/><Relationship Id="rId44" Type="http://schemas.openxmlformats.org/officeDocument/2006/relationships/image" Target="media/image43.png"/><Relationship Id="rId45" Type="http://schemas.openxmlformats.org/officeDocument/2006/relationships/image" Target="media/image44.jpeg"/><Relationship Id="rId46" Type="http://schemas.openxmlformats.org/officeDocument/2006/relationships/hyperlink" Target="http://iaincarstairs.wordpress.com/2012/09/18/what-lies-behind-evolution/" TargetMode="External"/><Relationship Id="rId47" Type="http://schemas.openxmlformats.org/officeDocument/2006/relationships/hyperlink" Target="http://projetobiomar.blogspot.com.br/2010/09/ascidia-que-bicho-e-este.html" TargetMode="External"/><Relationship Id="rId48" Type="http://schemas.openxmlformats.org/officeDocument/2006/relationships/hyperlink" Target="http://iaincarstairs.wordpress.com/2012/09/18/what-lies-behind-evolution/" TargetMode="External"/><Relationship Id="rId49" Type="http://schemas.openxmlformats.org/officeDocument/2006/relationships/hyperlink" Target="http://projetobiomar.blogspot.com.br/2010/09/ascidia-que-bicho-e-este.html" TargetMode="External"/><Relationship Id="rId50" Type="http://schemas.openxmlformats.org/officeDocument/2006/relationships/hyperlink" Target="http://projetobiomar.blogspot.com.br/2010/09/ascidia-que-bicho-e-este.html" TargetMode="External"/><Relationship Id="rId51" Type="http://schemas.openxmlformats.org/officeDocument/2006/relationships/hyperlink" Target="http://projetobiomar.blogspot.com.br/2010/09/ascidia-que-bicho-e-este.html" TargetMode="External"/><Relationship Id="rId52" Type="http://schemas.openxmlformats.org/officeDocument/2006/relationships/hyperlink" Target="http://projetobiomar.blogspot.com.br/2010/09/ascidia-que-bicho-e-este.html" TargetMode="External"/><Relationship Id="rId53" Type="http://schemas.openxmlformats.org/officeDocument/2006/relationships/hyperlink" Target="http://projetobiomar.blogspot.com.br/2010/09/ascidia-que-bicho-e-este.html" TargetMode="External"/><Relationship Id="rId54" Type="http://schemas.openxmlformats.org/officeDocument/2006/relationships/hyperlink" Target="http://projetobiomar.blogspot.com.br/2010/09/ascidia-que-bicho-e-este.html" TargetMode="External"/><Relationship Id="rId55" Type="http://schemas.openxmlformats.org/officeDocument/2006/relationships/hyperlink" Target="http://projetobiomar.blogspot.com.br/2010/09/ascidia-que-bicho-e-este.html" TargetMode="External"/><Relationship Id="rId56" Type="http://schemas.openxmlformats.org/officeDocument/2006/relationships/hyperlink" Target="http://projetobiomar.blogspot.com.br/2010/09/ascidia-que-bicho-e-este.html" TargetMode="External"/><Relationship Id="rId57" Type="http://schemas.openxmlformats.org/officeDocument/2006/relationships/hyperlink" Target="http://projetobiomar.blogspot.com.br/2010/09/ascidia-que-bicho-e-este.html" TargetMode="External"/><Relationship Id="rId58" Type="http://schemas.openxmlformats.org/officeDocument/2006/relationships/hyperlink" Target="http://projetobiomar.blogspot.com.br/2010/09/ascidia-que-bicho-e-este.html" TargetMode="External"/><Relationship Id="rId59" Type="http://schemas.openxmlformats.org/officeDocument/2006/relationships/hyperlink" Target="http://iaincarstairs.wordpress.com/2012/09/18/what-lies-behind-evolution/" TargetMode="External"/><Relationship Id="rId60" Type="http://schemas.openxmlformats.org/officeDocument/2006/relationships/hyperlink" Target="http://iaincarstairs.wordpress.com/2012/09/18/what-lies-behind-evolution/" TargetMode="External"/><Relationship Id="rId61" Type="http://schemas.openxmlformats.org/officeDocument/2006/relationships/hyperlink" Target="http://iaincarstairs.wordpress.com/2012/09/18/what-lies-behind-evolution/" TargetMode="External"/><Relationship Id="rId62" Type="http://schemas.openxmlformats.org/officeDocument/2006/relationships/hyperlink" Target="http://iaincarstairs.wordpress.com/2012/09/18/what-lies-behind-evolution/" TargetMode="External"/><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image" Target="media/image51.jpeg"/><Relationship Id="rId70" Type="http://schemas.openxmlformats.org/officeDocument/2006/relationships/image" Target="media/image52.jpe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footer" Target="footer1.xml"/><Relationship Id="rId76" Type="http://schemas.openxmlformats.org/officeDocument/2006/relationships/numbering" Target="numbering.xml"/><Relationship Id="rId77" Type="http://schemas.openxmlformats.org/officeDocument/2006/relationships/fontTable" Target="fontTable.xml"/><Relationship Id="rId7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2013-11-22T10:20:00Z</dcterms:created>
  <dc:creator>Ensino de Zoologia com Ênfase em Classificação</dc:creator>
  <cp:lastModifiedBy>Daniela Alvelos</cp:lastModifiedBy>
  <dcterms:modified xsi:type="dcterms:W3CDTF">2013-11-22T10:20:00Z</dcterms:modified>
  <cp:revision>2</cp:revision>
</cp:coreProperties>
</file>