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D2" w:rsidRPr="001C01CE" w:rsidRDefault="00590548">
      <w:pPr>
        <w:rPr>
          <w:rFonts w:ascii="Arial" w:hAnsi="Arial" w:cs="Arial"/>
          <w:sz w:val="24"/>
          <w:szCs w:val="24"/>
        </w:rPr>
      </w:pPr>
      <w:r w:rsidRPr="001C01CE">
        <w:rPr>
          <w:rFonts w:ascii="Arial" w:hAnsi="Arial" w:cs="Arial"/>
          <w:sz w:val="24"/>
          <w:szCs w:val="24"/>
        </w:rPr>
        <w:t>Carolina Sconfienza Faria</w:t>
      </w:r>
    </w:p>
    <w:p w:rsidR="00590548" w:rsidRPr="001C01CE" w:rsidRDefault="00590548">
      <w:pPr>
        <w:rPr>
          <w:rFonts w:ascii="Arial" w:hAnsi="Arial" w:cs="Arial"/>
          <w:sz w:val="24"/>
          <w:szCs w:val="24"/>
        </w:rPr>
      </w:pPr>
      <w:r w:rsidRPr="001C01CE">
        <w:rPr>
          <w:rFonts w:ascii="Arial" w:hAnsi="Arial" w:cs="Arial"/>
          <w:sz w:val="24"/>
          <w:szCs w:val="24"/>
        </w:rPr>
        <w:t>Tamiris Imaeda Yassumoto</w:t>
      </w:r>
    </w:p>
    <w:p w:rsidR="00590548" w:rsidRPr="001C01CE" w:rsidRDefault="00590548">
      <w:pPr>
        <w:rPr>
          <w:rFonts w:ascii="Arial" w:hAnsi="Arial" w:cs="Arial"/>
          <w:sz w:val="24"/>
          <w:szCs w:val="24"/>
        </w:rPr>
      </w:pPr>
    </w:p>
    <w:p w:rsidR="00590548" w:rsidRPr="001C01CE" w:rsidRDefault="00590548" w:rsidP="00590548">
      <w:pPr>
        <w:jc w:val="center"/>
        <w:rPr>
          <w:rFonts w:ascii="Arial" w:hAnsi="Arial" w:cs="Arial"/>
          <w:sz w:val="24"/>
          <w:szCs w:val="24"/>
        </w:rPr>
      </w:pPr>
      <w:r w:rsidRPr="001C01CE">
        <w:rPr>
          <w:rFonts w:ascii="Arial" w:hAnsi="Arial" w:cs="Arial"/>
          <w:sz w:val="24"/>
          <w:szCs w:val="24"/>
        </w:rPr>
        <w:t>Introdução à Sistemática Filogenética</w:t>
      </w:r>
    </w:p>
    <w:p w:rsidR="00590548" w:rsidRPr="001C01CE" w:rsidRDefault="00590548">
      <w:pPr>
        <w:rPr>
          <w:rFonts w:ascii="Arial" w:hAnsi="Arial" w:cs="Arial"/>
          <w:sz w:val="24"/>
          <w:szCs w:val="24"/>
        </w:rPr>
      </w:pPr>
    </w:p>
    <w:p w:rsidR="00590548" w:rsidRPr="001C01CE" w:rsidRDefault="00590548" w:rsidP="00283EA8">
      <w:pPr>
        <w:jc w:val="both"/>
        <w:rPr>
          <w:rFonts w:ascii="Arial" w:hAnsi="Arial" w:cs="Arial"/>
          <w:sz w:val="24"/>
          <w:szCs w:val="24"/>
        </w:rPr>
      </w:pPr>
      <w:r w:rsidRPr="001C01CE">
        <w:rPr>
          <w:rFonts w:ascii="Arial" w:hAnsi="Arial" w:cs="Arial"/>
          <w:sz w:val="24"/>
          <w:szCs w:val="24"/>
        </w:rPr>
        <w:tab/>
        <w:t xml:space="preserve">O tema foi escolhido devido à importância de se introduzir o conceito de ligação histórica entre as espécies, de ancestralidade, em oposição à visão idealista-essencialista ou à mera apresentação dos grupos animais em ordem filogenética sem de fato explicar o que é essa ordem. </w:t>
      </w:r>
    </w:p>
    <w:p w:rsidR="00590548" w:rsidRPr="001C01CE" w:rsidRDefault="00590548" w:rsidP="00283EA8">
      <w:pPr>
        <w:jc w:val="both"/>
        <w:rPr>
          <w:rFonts w:ascii="Arial" w:hAnsi="Arial" w:cs="Arial"/>
          <w:sz w:val="24"/>
          <w:szCs w:val="24"/>
        </w:rPr>
      </w:pPr>
      <w:r w:rsidRPr="001C01CE">
        <w:rPr>
          <w:rFonts w:ascii="Arial" w:hAnsi="Arial" w:cs="Arial"/>
          <w:sz w:val="24"/>
          <w:szCs w:val="24"/>
        </w:rPr>
        <w:tab/>
        <w:t>Série: 3º ciclo – 6ª série/7º ano.</w:t>
      </w:r>
    </w:p>
    <w:p w:rsidR="001C01CE" w:rsidRDefault="00590548" w:rsidP="00283EA8">
      <w:pPr>
        <w:jc w:val="both"/>
        <w:rPr>
          <w:rFonts w:ascii="Arial" w:hAnsi="Arial" w:cs="Arial"/>
          <w:sz w:val="24"/>
          <w:szCs w:val="24"/>
        </w:rPr>
      </w:pPr>
      <w:r w:rsidRPr="001C01CE">
        <w:rPr>
          <w:rFonts w:ascii="Arial" w:hAnsi="Arial" w:cs="Arial"/>
          <w:sz w:val="24"/>
          <w:szCs w:val="24"/>
        </w:rPr>
        <w:tab/>
        <w:t xml:space="preserve">A sequência didática será desenvolvida com base em aulas expositivas, conversas com os alunos, </w:t>
      </w:r>
      <w:r w:rsidR="00E65260" w:rsidRPr="001C01CE">
        <w:rPr>
          <w:rFonts w:ascii="Arial" w:hAnsi="Arial" w:cs="Arial"/>
          <w:sz w:val="24"/>
          <w:szCs w:val="24"/>
        </w:rPr>
        <w:t>uma visita didát</w:t>
      </w:r>
      <w:r w:rsidR="00354D5D" w:rsidRPr="001C01CE">
        <w:rPr>
          <w:rFonts w:ascii="Arial" w:hAnsi="Arial" w:cs="Arial"/>
          <w:sz w:val="24"/>
          <w:szCs w:val="24"/>
        </w:rPr>
        <w:t>ica ao projeto Estação Biologia e</w:t>
      </w:r>
      <w:r w:rsidR="00E65260" w:rsidRPr="001C01CE">
        <w:rPr>
          <w:rFonts w:ascii="Arial" w:hAnsi="Arial" w:cs="Arial"/>
          <w:sz w:val="24"/>
          <w:szCs w:val="24"/>
        </w:rPr>
        <w:t xml:space="preserve"> um jogo desenvolvido por nós</w:t>
      </w:r>
      <w:r w:rsidR="001C01CE">
        <w:rPr>
          <w:rFonts w:ascii="Arial" w:hAnsi="Arial" w:cs="Arial"/>
          <w:sz w:val="24"/>
          <w:szCs w:val="24"/>
        </w:rPr>
        <w:t>.</w:t>
      </w:r>
    </w:p>
    <w:p w:rsidR="00E65260" w:rsidRDefault="00E65260" w:rsidP="00283EA8">
      <w:pPr>
        <w:jc w:val="both"/>
        <w:rPr>
          <w:rFonts w:ascii="Arial" w:hAnsi="Arial" w:cs="Arial"/>
          <w:sz w:val="24"/>
          <w:szCs w:val="24"/>
        </w:rPr>
      </w:pPr>
      <w:r w:rsidRPr="001C01CE">
        <w:rPr>
          <w:rFonts w:ascii="Arial" w:hAnsi="Arial" w:cs="Arial"/>
          <w:sz w:val="24"/>
          <w:szCs w:val="24"/>
        </w:rPr>
        <w:tab/>
        <w:t>Contextualização</w:t>
      </w:r>
      <w:r w:rsidR="003A42A5">
        <w:rPr>
          <w:rFonts w:ascii="Arial" w:hAnsi="Arial" w:cs="Arial"/>
          <w:sz w:val="24"/>
          <w:szCs w:val="24"/>
        </w:rPr>
        <w:t>:</w:t>
      </w:r>
    </w:p>
    <w:p w:rsidR="001C01CE" w:rsidRPr="001C01CE" w:rsidRDefault="001C01CE" w:rsidP="00283E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Esta sequência didática deve ser aplicada após os alunos já terem conhecimentos sobre a origem da v</w:t>
      </w:r>
      <w:r w:rsidR="00D707FF">
        <w:rPr>
          <w:rFonts w:ascii="Arial" w:hAnsi="Arial" w:cs="Arial"/>
          <w:sz w:val="24"/>
          <w:szCs w:val="24"/>
        </w:rPr>
        <w:t xml:space="preserve">ida e como definir um ser </w:t>
      </w:r>
      <w:proofErr w:type="gramStart"/>
      <w:r w:rsidR="00D707FF">
        <w:rPr>
          <w:rFonts w:ascii="Arial" w:hAnsi="Arial" w:cs="Arial"/>
          <w:sz w:val="24"/>
          <w:szCs w:val="24"/>
        </w:rPr>
        <w:t>vivo</w:t>
      </w:r>
      <w:proofErr w:type="gramEnd"/>
      <w:r w:rsidR="00D707FF">
        <w:rPr>
          <w:rFonts w:ascii="Arial" w:hAnsi="Arial" w:cs="Arial"/>
          <w:sz w:val="24"/>
          <w:szCs w:val="24"/>
        </w:rPr>
        <w:t xml:space="preserve">. </w:t>
      </w:r>
    </w:p>
    <w:p w:rsidR="00E65260" w:rsidRPr="001C01CE" w:rsidRDefault="00E65260" w:rsidP="00283EA8">
      <w:pPr>
        <w:jc w:val="both"/>
        <w:rPr>
          <w:rFonts w:ascii="Arial" w:hAnsi="Arial" w:cs="Arial"/>
          <w:sz w:val="24"/>
          <w:szCs w:val="24"/>
        </w:rPr>
      </w:pPr>
      <w:r w:rsidRPr="001C01CE">
        <w:rPr>
          <w:rFonts w:ascii="Arial" w:hAnsi="Arial" w:cs="Arial"/>
          <w:sz w:val="24"/>
          <w:szCs w:val="24"/>
        </w:rPr>
        <w:tab/>
        <w:t>Objetivos:</w:t>
      </w:r>
    </w:p>
    <w:p w:rsidR="00E65260" w:rsidRPr="001C01CE" w:rsidRDefault="007A550C" w:rsidP="00283EA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os alunos compreendam</w:t>
      </w:r>
      <w:r w:rsidR="00E65260" w:rsidRPr="001C01CE">
        <w:rPr>
          <w:rFonts w:ascii="Arial" w:hAnsi="Arial" w:cs="Arial"/>
          <w:sz w:val="24"/>
          <w:szCs w:val="24"/>
        </w:rPr>
        <w:t xml:space="preserve"> os conceitos de evolução e seleção natural.</w:t>
      </w:r>
    </w:p>
    <w:p w:rsidR="00E65260" w:rsidRDefault="007A550C" w:rsidP="00283EA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os alunos entendam</w:t>
      </w:r>
      <w:r w:rsidR="00E65260" w:rsidRPr="001C01CE">
        <w:rPr>
          <w:rFonts w:ascii="Arial" w:hAnsi="Arial" w:cs="Arial"/>
          <w:sz w:val="24"/>
          <w:szCs w:val="24"/>
        </w:rPr>
        <w:t xml:space="preserve"> o porquê da classificação em Zoologia e como ela é feita na Sistemática Filogenética.</w:t>
      </w:r>
    </w:p>
    <w:p w:rsidR="000D0730" w:rsidRDefault="000D0730" w:rsidP="00283EA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os alunos consigam interpretar corretamente árvores filogenéticas simples.</w:t>
      </w:r>
    </w:p>
    <w:p w:rsidR="000D0730" w:rsidRPr="001C01CE" w:rsidRDefault="000D0730" w:rsidP="00283EA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os alunos sejam capazes de aplicar os conhecimentos de classificação de animais em um</w:t>
      </w:r>
      <w:r w:rsidR="00873C5F">
        <w:rPr>
          <w:rFonts w:ascii="Arial" w:hAnsi="Arial" w:cs="Arial"/>
          <w:sz w:val="24"/>
          <w:szCs w:val="24"/>
        </w:rPr>
        <w:t>a situação de tomada de decisão</w:t>
      </w:r>
      <w:r>
        <w:rPr>
          <w:rFonts w:ascii="Arial" w:hAnsi="Arial" w:cs="Arial"/>
          <w:sz w:val="24"/>
          <w:szCs w:val="24"/>
        </w:rPr>
        <w:t>.</w:t>
      </w:r>
    </w:p>
    <w:p w:rsidR="00E65260" w:rsidRPr="001C01CE" w:rsidRDefault="00E65260" w:rsidP="00283EA8">
      <w:pPr>
        <w:ind w:left="705"/>
        <w:jc w:val="both"/>
        <w:rPr>
          <w:rFonts w:ascii="Arial" w:hAnsi="Arial" w:cs="Arial"/>
          <w:sz w:val="24"/>
          <w:szCs w:val="24"/>
        </w:rPr>
      </w:pPr>
      <w:r w:rsidRPr="001C01CE">
        <w:rPr>
          <w:rFonts w:ascii="Arial" w:hAnsi="Arial" w:cs="Arial"/>
          <w:sz w:val="24"/>
          <w:szCs w:val="24"/>
        </w:rPr>
        <w:t>Número de aulas:</w:t>
      </w:r>
      <w:r w:rsidR="00FE7647">
        <w:rPr>
          <w:rFonts w:ascii="Arial" w:hAnsi="Arial" w:cs="Arial"/>
          <w:sz w:val="24"/>
          <w:szCs w:val="24"/>
        </w:rPr>
        <w:t xml:space="preserve"> Aproximadamente 10</w:t>
      </w:r>
    </w:p>
    <w:p w:rsidR="00E65260" w:rsidRPr="001C01CE" w:rsidRDefault="00E65260" w:rsidP="00283EA8">
      <w:pPr>
        <w:ind w:left="705"/>
        <w:jc w:val="both"/>
        <w:rPr>
          <w:rFonts w:ascii="Arial" w:hAnsi="Arial" w:cs="Arial"/>
          <w:sz w:val="24"/>
          <w:szCs w:val="24"/>
        </w:rPr>
      </w:pPr>
      <w:r w:rsidRPr="001C01CE">
        <w:rPr>
          <w:rFonts w:ascii="Arial" w:hAnsi="Arial" w:cs="Arial"/>
          <w:sz w:val="24"/>
          <w:szCs w:val="24"/>
        </w:rPr>
        <w:t>Material a ser desenvolvido: Jogo</w:t>
      </w:r>
    </w:p>
    <w:p w:rsidR="00E65260" w:rsidRPr="001C01CE" w:rsidRDefault="00E65260" w:rsidP="00E65260">
      <w:pPr>
        <w:ind w:left="705"/>
        <w:rPr>
          <w:rFonts w:ascii="Arial" w:hAnsi="Arial" w:cs="Arial"/>
          <w:sz w:val="24"/>
          <w:szCs w:val="24"/>
        </w:rPr>
      </w:pPr>
    </w:p>
    <w:p w:rsidR="00E65260" w:rsidRPr="001C01CE" w:rsidRDefault="00E65260" w:rsidP="00E65260">
      <w:pPr>
        <w:ind w:left="705"/>
        <w:rPr>
          <w:rFonts w:ascii="Arial" w:hAnsi="Arial" w:cs="Arial"/>
          <w:sz w:val="24"/>
          <w:szCs w:val="24"/>
        </w:rPr>
      </w:pPr>
      <w:r w:rsidRPr="001C01CE">
        <w:rPr>
          <w:rFonts w:ascii="Arial" w:hAnsi="Arial" w:cs="Arial"/>
          <w:sz w:val="24"/>
          <w:szCs w:val="24"/>
        </w:rPr>
        <w:t>Aulas:</w:t>
      </w:r>
    </w:p>
    <w:p w:rsidR="00F41A51" w:rsidRDefault="00F41A51" w:rsidP="00283EA8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 aula tem como objetivo que o professor tome consciência dos conhecimentos prévios dos alunos para que possa guiar as atividades da sequência de maneira mais adequada. O outro objetivo é que os alunos reflitam sobre os motivos de se classificar e sobre os diferentes critérios possíveis.</w:t>
      </w:r>
    </w:p>
    <w:p w:rsidR="00237B54" w:rsidRDefault="00237B54" w:rsidP="00237B54">
      <w:pPr>
        <w:pStyle w:val="PargrafodaLista"/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Expectativa de duração: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aula.</w:t>
      </w:r>
    </w:p>
    <w:p w:rsidR="00237B54" w:rsidRDefault="00237B54" w:rsidP="00237B54">
      <w:pPr>
        <w:pStyle w:val="PargrafodaLista"/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Dinâmica da aula:</w:t>
      </w:r>
    </w:p>
    <w:p w:rsidR="00283EA8" w:rsidRPr="001C01CE" w:rsidRDefault="00283EA8" w:rsidP="00F41A51">
      <w:pPr>
        <w:pStyle w:val="PargrafodaLista"/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C01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E65260" w:rsidRPr="001C01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Discussão sobre classificações e por que classificar, levantamento de conhecimentos prévios</w:t>
      </w:r>
      <w:r w:rsidR="007A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sobre critérios de classificação (de objetos, palavras)</w:t>
      </w:r>
      <w:r w:rsidR="00E65260" w:rsidRPr="001C01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através de questões orais propostas à sala (apresentar</w:t>
      </w:r>
      <w:r w:rsidR="007A5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exemplo do dicionário</w:t>
      </w:r>
      <w:r w:rsidR="00E65260" w:rsidRPr="001C01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E65260" w:rsidRDefault="00E65260" w:rsidP="00283EA8">
      <w:pPr>
        <w:pStyle w:val="PargrafodaLista"/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C01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Questionar o que seria “classificar algo” na visão deles e o que costumamos classificar: palavras, objetos e, se eles </w:t>
      </w:r>
      <w:proofErr w:type="gramStart"/>
      <w:r w:rsidRPr="001C01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sabem,</w:t>
      </w:r>
      <w:proofErr w:type="gramEnd"/>
      <w:r w:rsidRPr="001C01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 classificamos os seres vivos. </w:t>
      </w:r>
    </w:p>
    <w:p w:rsidR="007A550C" w:rsidRPr="001C01CE" w:rsidRDefault="007A550C" w:rsidP="00283EA8">
      <w:pPr>
        <w:pStyle w:val="PargrafodaLista"/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Levantamento de conhecimentos prévios sobre a diversidade de seres vivos para saber que grupos de organismos eles conhecem.</w:t>
      </w:r>
    </w:p>
    <w:p w:rsidR="00283EA8" w:rsidRPr="001C01CE" w:rsidRDefault="00283EA8" w:rsidP="00283EA8">
      <w:pPr>
        <w:pStyle w:val="PargrafodaLista"/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C01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Fornecer aos alunos imagens de diversos animais (incluindo os que estarão presentes na visita à Estação Biologia) e pedir que os classifiquem da maneira que considerarem melhor.</w:t>
      </w:r>
    </w:p>
    <w:p w:rsidR="00283EA8" w:rsidRPr="001C01CE" w:rsidRDefault="00283EA8" w:rsidP="00283EA8">
      <w:pPr>
        <w:pStyle w:val="PargrafodaLista"/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C01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Com base nas classificações feitas pelos alunos, discutir se classificações </w:t>
      </w:r>
      <w:proofErr w:type="gramStart"/>
      <w:r w:rsidRPr="001C01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</w:t>
      </w:r>
      <w:proofErr w:type="gramEnd"/>
      <w:r w:rsidRPr="001C01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estanques: Em um guarda-roupa, uma blusa pode ser classificada por cor ou modelo. Um aluno pode ter colocado o pinguim junto ao galo por serem classificados como aves, enquanto outro aluno pode tê-los deixados separados porque o pinguim vive em locais frios e o galo não.</w:t>
      </w:r>
    </w:p>
    <w:p w:rsidR="00283EA8" w:rsidRPr="001C01CE" w:rsidRDefault="00283EA8" w:rsidP="00283EA8">
      <w:pPr>
        <w:pStyle w:val="PargrafodaLista"/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C01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283EA8" w:rsidRPr="002C7A2D" w:rsidRDefault="007A5F79" w:rsidP="00283EA8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7A2D">
        <w:rPr>
          <w:rFonts w:ascii="Arial" w:eastAsia="Times New Roman" w:hAnsi="Arial" w:cs="Arial"/>
          <w:sz w:val="24"/>
          <w:szCs w:val="24"/>
          <w:lang w:eastAsia="pt-BR"/>
        </w:rPr>
        <w:t>Aula teórico-expositiva sobre teoria</w:t>
      </w:r>
      <w:r w:rsidR="00C139F4">
        <w:rPr>
          <w:rFonts w:ascii="Arial" w:eastAsia="Times New Roman" w:hAnsi="Arial" w:cs="Arial"/>
          <w:sz w:val="24"/>
          <w:szCs w:val="24"/>
          <w:lang w:eastAsia="pt-BR"/>
        </w:rPr>
        <w:t xml:space="preserve"> da evolução e seleção natural, com o objetivo de que os alunos tenham um primeiro contato formal com esses conceitos.</w:t>
      </w:r>
      <w:bookmarkStart w:id="0" w:name="_GoBack"/>
      <w:bookmarkEnd w:id="0"/>
    </w:p>
    <w:p w:rsidR="00237B54" w:rsidRPr="002C7A2D" w:rsidRDefault="00237B54" w:rsidP="00237B54">
      <w:pPr>
        <w:pStyle w:val="PargrafodaLista"/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7A2D">
        <w:rPr>
          <w:rFonts w:ascii="Arial" w:eastAsia="Times New Roman" w:hAnsi="Arial" w:cs="Arial"/>
          <w:sz w:val="24"/>
          <w:szCs w:val="24"/>
          <w:lang w:eastAsia="pt-BR"/>
        </w:rPr>
        <w:t xml:space="preserve">Expectativa de duração: </w:t>
      </w:r>
      <w:proofErr w:type="gramStart"/>
      <w:r w:rsidRPr="002C7A2D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2C7A2D">
        <w:rPr>
          <w:rFonts w:ascii="Arial" w:eastAsia="Times New Roman" w:hAnsi="Arial" w:cs="Arial"/>
          <w:sz w:val="24"/>
          <w:szCs w:val="24"/>
          <w:lang w:eastAsia="pt-BR"/>
        </w:rPr>
        <w:t xml:space="preserve"> aula.</w:t>
      </w:r>
    </w:p>
    <w:p w:rsidR="007A5F79" w:rsidRPr="001C01CE" w:rsidRDefault="007A5F79" w:rsidP="007A5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D2E17" w:rsidRPr="001C01CE" w:rsidRDefault="000D2E17" w:rsidP="000D2E17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C01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Visita à Estação Biologia, projeto de extensão universitária do Instituto de Biociências da USP – Atividade: Trilha da Biodiversidade. </w:t>
      </w:r>
    </w:p>
    <w:p w:rsidR="008410CC" w:rsidRDefault="000D2E17" w:rsidP="000D2E17">
      <w:pPr>
        <w:pStyle w:val="PargrafodaLista"/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objetivo desta visita é que os alunos tenham contato com seres vivos que não estão habituados a ver nas áreas urbanas, adquirindo uma visão mais abrangente da biodiversidade.</w:t>
      </w:r>
    </w:p>
    <w:p w:rsidR="00237B54" w:rsidRDefault="00237B54" w:rsidP="000D2E17">
      <w:pPr>
        <w:pStyle w:val="PargrafodaLista"/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Expectativa de duração: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manhã ou 1 tarde.</w:t>
      </w:r>
    </w:p>
    <w:p w:rsidR="000D2E17" w:rsidRPr="000D2E17" w:rsidRDefault="000D2E17" w:rsidP="000D2E17">
      <w:pPr>
        <w:pStyle w:val="PargrafodaLista"/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410CC" w:rsidRPr="001C01CE" w:rsidRDefault="008410CC" w:rsidP="008410CC">
      <w:pPr>
        <w:shd w:val="clear" w:color="auto" w:fill="FFFFFF"/>
        <w:spacing w:after="0" w:line="240" w:lineRule="auto"/>
        <w:ind w:left="357" w:firstLine="708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</w:pPr>
      <w:r w:rsidRPr="001C01CE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Descrição </w:t>
      </w:r>
      <w:r w:rsidR="007A5F79" w:rsidRPr="001C01CE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da atividade</w:t>
      </w:r>
      <w:r w:rsidRPr="001C01CE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:</w:t>
      </w:r>
    </w:p>
    <w:p w:rsidR="007A5F79" w:rsidRPr="001C01CE" w:rsidRDefault="008410CC" w:rsidP="008410CC">
      <w:pPr>
        <w:shd w:val="clear" w:color="auto" w:fill="FFFFFF"/>
        <w:spacing w:after="0" w:line="240" w:lineRule="auto"/>
        <w:ind w:left="357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01CE">
        <w:rPr>
          <w:rFonts w:ascii="Arial" w:eastAsia="Times New Roman" w:hAnsi="Arial" w:cs="Arial"/>
          <w:sz w:val="24"/>
          <w:szCs w:val="24"/>
          <w:lang w:eastAsia="pt-BR"/>
        </w:rPr>
        <w:t xml:space="preserve">(Retirado de: </w:t>
      </w:r>
      <w:hyperlink r:id="rId6" w:history="1">
        <w:r w:rsidRPr="001C01CE">
          <w:rPr>
            <w:rStyle w:val="Hyperlink"/>
            <w:rFonts w:ascii="Arial" w:hAnsi="Arial" w:cs="Arial"/>
            <w:color w:val="auto"/>
            <w:sz w:val="24"/>
            <w:szCs w:val="24"/>
          </w:rPr>
          <w:t>http://www.ib.usp.br/estacaobiologia/atividades/</w:t>
        </w:r>
      </w:hyperlink>
      <w:r w:rsidRPr="001C01CE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proofErr w:type="spellStart"/>
      <w:r w:rsidRPr="001C01CE">
        <w:rPr>
          <w:rStyle w:val="sep"/>
          <w:rFonts w:ascii="Arial" w:hAnsi="Arial" w:cs="Arial"/>
          <w:sz w:val="24"/>
          <w:szCs w:val="24"/>
        </w:rPr>
        <w:t>Posted</w:t>
      </w:r>
      <w:proofErr w:type="spellEnd"/>
      <w:r w:rsidRPr="001C01CE">
        <w:rPr>
          <w:rStyle w:val="sep"/>
          <w:rFonts w:ascii="Arial" w:hAnsi="Arial" w:cs="Arial"/>
          <w:sz w:val="24"/>
          <w:szCs w:val="24"/>
        </w:rPr>
        <w:t xml:space="preserve"> </w:t>
      </w:r>
      <w:proofErr w:type="spellStart"/>
      <w:r w:rsidRPr="001C01CE">
        <w:rPr>
          <w:rStyle w:val="sep"/>
          <w:rFonts w:ascii="Arial" w:hAnsi="Arial" w:cs="Arial"/>
          <w:sz w:val="24"/>
          <w:szCs w:val="24"/>
        </w:rPr>
        <w:t>on</w:t>
      </w:r>
      <w:proofErr w:type="spellEnd"/>
      <w:r w:rsidRPr="001C01CE">
        <w:rPr>
          <w:rStyle w:val="sep"/>
          <w:rFonts w:ascii="Arial" w:hAnsi="Arial" w:cs="Arial"/>
          <w:sz w:val="24"/>
          <w:szCs w:val="24"/>
        </w:rPr>
        <w:t xml:space="preserve"> </w:t>
      </w:r>
      <w:hyperlink r:id="rId7" w:tooltip="12:45" w:history="1">
        <w:r w:rsidRPr="001C01CE">
          <w:rPr>
            <w:rStyle w:val="Hyperlink"/>
            <w:rFonts w:ascii="Arial" w:hAnsi="Arial" w:cs="Arial"/>
            <w:color w:val="auto"/>
            <w:sz w:val="24"/>
            <w:szCs w:val="24"/>
          </w:rPr>
          <w:t>12/04/2013</w:t>
        </w:r>
      </w:hyperlink>
      <w:r w:rsidRPr="001C01CE">
        <w:rPr>
          <w:rStyle w:val="byline"/>
          <w:rFonts w:ascii="Arial" w:hAnsi="Arial" w:cs="Arial"/>
          <w:sz w:val="24"/>
          <w:szCs w:val="24"/>
        </w:rPr>
        <w:t xml:space="preserve"> </w:t>
      </w:r>
      <w:proofErr w:type="spellStart"/>
      <w:r w:rsidRPr="001C01CE">
        <w:rPr>
          <w:rStyle w:val="sep"/>
          <w:rFonts w:ascii="Arial" w:hAnsi="Arial" w:cs="Arial"/>
          <w:sz w:val="24"/>
          <w:szCs w:val="24"/>
        </w:rPr>
        <w:t>by</w:t>
      </w:r>
      <w:proofErr w:type="spellEnd"/>
      <w:r w:rsidRPr="001C01CE">
        <w:rPr>
          <w:rStyle w:val="sep"/>
          <w:rFonts w:ascii="Arial" w:hAnsi="Arial" w:cs="Arial"/>
          <w:sz w:val="24"/>
          <w:szCs w:val="24"/>
        </w:rPr>
        <w:t xml:space="preserve"> </w:t>
      </w:r>
      <w:hyperlink r:id="rId8" w:tooltip="View all posts by Estação Biologia" w:history="1">
        <w:r w:rsidRPr="001C01CE">
          <w:rPr>
            <w:rStyle w:val="Hyperlink"/>
            <w:rFonts w:ascii="Arial" w:hAnsi="Arial" w:cs="Arial"/>
            <w:color w:val="auto"/>
            <w:sz w:val="24"/>
            <w:szCs w:val="24"/>
          </w:rPr>
          <w:t>Estação Biologia</w:t>
        </w:r>
      </w:hyperlink>
      <w:r w:rsidRPr="001C01CE">
        <w:rPr>
          <w:rStyle w:val="Hyperlink"/>
          <w:rFonts w:ascii="Arial" w:hAnsi="Arial" w:cs="Arial"/>
          <w:color w:val="auto"/>
          <w:sz w:val="24"/>
          <w:szCs w:val="24"/>
        </w:rPr>
        <w:t>)</w:t>
      </w:r>
    </w:p>
    <w:p w:rsidR="007A5F79" w:rsidRPr="001C01CE" w:rsidRDefault="007A5F79" w:rsidP="007A5F79">
      <w:pPr>
        <w:spacing w:after="12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01C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8410CC" w:rsidRPr="001C01C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C01CE">
        <w:rPr>
          <w:rFonts w:ascii="Arial" w:eastAsia="Times New Roman" w:hAnsi="Arial" w:cs="Arial"/>
          <w:sz w:val="24"/>
          <w:szCs w:val="24"/>
          <w:lang w:eastAsia="pt-BR"/>
        </w:rPr>
        <w:t>É apresentada uma noção geral de biodiversidade e seleção natural a partir de diferentes adaptações dos organismos a meios específicos, com o uso de uma série de materiais que temos como recurso para demonstrações.</w:t>
      </w:r>
    </w:p>
    <w:p w:rsidR="00283EA8" w:rsidRPr="001C01CE" w:rsidRDefault="007A5F79" w:rsidP="000D2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01C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8410CC" w:rsidRPr="001C01C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C01CE">
        <w:rPr>
          <w:rFonts w:ascii="Arial" w:eastAsia="Times New Roman" w:hAnsi="Arial" w:cs="Arial"/>
          <w:sz w:val="24"/>
          <w:szCs w:val="24"/>
          <w:lang w:eastAsia="pt-BR"/>
        </w:rPr>
        <w:t>Os alunos são divididos em grupos e passeiam por vários “temas” na sala da Comissão de Visitas e no jardim do Instituto. Os temas abordados na atividade são: vertebrados (com a apresentação de diversos esqueletos e peixes); invertebrados (através da exposição de animais vivos ou fixados); insetos sociais (em um formigueiro e uma colmeia mostra-se o funcionamento da colônia), plantas (carnívoras e suculentas), sempre destacando as adaptações que os seres possuem aos seus ambientes.</w:t>
      </w:r>
    </w:p>
    <w:p w:rsidR="00E65260" w:rsidRPr="001C01CE" w:rsidRDefault="00E65260" w:rsidP="000D2E17">
      <w:pPr>
        <w:spacing w:after="0"/>
      </w:pPr>
    </w:p>
    <w:p w:rsidR="000D2E17" w:rsidRDefault="000D2E17" w:rsidP="00EE2DE7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Aula teórico-expositiva com o objetivo</w:t>
      </w:r>
      <w:proofErr w:type="gramEnd"/>
      <w:r>
        <w:rPr>
          <w:rFonts w:ascii="Arial" w:hAnsi="Arial" w:cs="Arial"/>
          <w:sz w:val="24"/>
          <w:szCs w:val="24"/>
        </w:rPr>
        <w:t xml:space="preserve"> de que os alunos compreendam alguns critérios utilizados em classificações científicas</w:t>
      </w:r>
      <w:r w:rsidR="00237B54">
        <w:rPr>
          <w:rFonts w:ascii="Arial" w:hAnsi="Arial" w:cs="Arial"/>
          <w:sz w:val="24"/>
          <w:szCs w:val="24"/>
        </w:rPr>
        <w:t>.</w:t>
      </w:r>
    </w:p>
    <w:p w:rsidR="00237B54" w:rsidRDefault="00237B54" w:rsidP="00EE2DE7">
      <w:pPr>
        <w:pStyle w:val="PargrafodaLista"/>
        <w:spacing w:after="0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Expectativa de duração: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aulas.</w:t>
      </w:r>
    </w:p>
    <w:p w:rsidR="00237B54" w:rsidRDefault="00237B54" w:rsidP="00EE2DE7">
      <w:pPr>
        <w:pStyle w:val="PargrafodaLista"/>
        <w:spacing w:after="0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Dinâmica da aula:</w:t>
      </w:r>
    </w:p>
    <w:p w:rsidR="007A5F79" w:rsidRPr="001C01CE" w:rsidRDefault="007A5F79" w:rsidP="00EE2DE7">
      <w:pPr>
        <w:pStyle w:val="PargrafodaLista"/>
        <w:spacing w:after="0"/>
        <w:ind w:left="1065"/>
        <w:jc w:val="both"/>
        <w:rPr>
          <w:rFonts w:ascii="Arial" w:hAnsi="Arial" w:cs="Arial"/>
          <w:sz w:val="24"/>
          <w:szCs w:val="24"/>
        </w:rPr>
      </w:pPr>
      <w:r w:rsidRPr="001C01CE">
        <w:rPr>
          <w:rFonts w:ascii="Arial" w:hAnsi="Arial" w:cs="Arial"/>
          <w:sz w:val="24"/>
          <w:szCs w:val="24"/>
        </w:rPr>
        <w:t>- Retomada das classificações de animais realizadas pelos alunos e explicação de que, em Zoologia, utilizamos a classificação científica para estudar os animais.</w:t>
      </w:r>
    </w:p>
    <w:p w:rsidR="007A5F79" w:rsidRPr="00237B54" w:rsidRDefault="007A5F79" w:rsidP="00EE2DE7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  <w:r w:rsidRPr="001C01CE">
        <w:rPr>
          <w:rFonts w:ascii="Arial" w:hAnsi="Arial" w:cs="Arial"/>
          <w:sz w:val="24"/>
          <w:szCs w:val="24"/>
        </w:rPr>
        <w:t>- Aula teórico-expositiva sobre classificação científica, intro</w:t>
      </w:r>
      <w:r w:rsidR="00237B54">
        <w:rPr>
          <w:rFonts w:ascii="Arial" w:hAnsi="Arial" w:cs="Arial"/>
          <w:sz w:val="24"/>
          <w:szCs w:val="24"/>
        </w:rPr>
        <w:t>dução à sistemática e filogenia.</w:t>
      </w:r>
    </w:p>
    <w:p w:rsidR="007A5F79" w:rsidRPr="001C01CE" w:rsidRDefault="007A5F79" w:rsidP="00EE2DE7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</w:p>
    <w:p w:rsidR="007A5F79" w:rsidRDefault="007A5F79" w:rsidP="00EE2DE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C01CE">
        <w:rPr>
          <w:rFonts w:ascii="Arial" w:hAnsi="Arial" w:cs="Arial"/>
          <w:sz w:val="24"/>
          <w:szCs w:val="24"/>
        </w:rPr>
        <w:t>Construção, com os alunos, de uma árvore filogen</w:t>
      </w:r>
      <w:r w:rsidR="006B0E5E">
        <w:rPr>
          <w:rFonts w:ascii="Arial" w:hAnsi="Arial" w:cs="Arial"/>
          <w:sz w:val="24"/>
          <w:szCs w:val="24"/>
        </w:rPr>
        <w:t xml:space="preserve">ética com os </w:t>
      </w:r>
      <w:proofErr w:type="gramStart"/>
      <w:r w:rsidR="006B0E5E">
        <w:rPr>
          <w:rFonts w:ascii="Arial" w:hAnsi="Arial" w:cs="Arial"/>
          <w:sz w:val="24"/>
          <w:szCs w:val="24"/>
        </w:rPr>
        <w:t>5</w:t>
      </w:r>
      <w:proofErr w:type="gramEnd"/>
      <w:r w:rsidR="006B0E5E">
        <w:rPr>
          <w:rFonts w:ascii="Arial" w:hAnsi="Arial" w:cs="Arial"/>
          <w:sz w:val="24"/>
          <w:szCs w:val="24"/>
        </w:rPr>
        <w:t xml:space="preserve"> reinos e 9</w:t>
      </w:r>
      <w:r w:rsidR="00237B54">
        <w:rPr>
          <w:rFonts w:ascii="Arial" w:hAnsi="Arial" w:cs="Arial"/>
          <w:sz w:val="24"/>
          <w:szCs w:val="24"/>
        </w:rPr>
        <w:t xml:space="preserve"> filos</w:t>
      </w:r>
      <w:r w:rsidR="006B0E5E">
        <w:rPr>
          <w:rFonts w:ascii="Arial" w:hAnsi="Arial" w:cs="Arial"/>
          <w:sz w:val="24"/>
          <w:szCs w:val="24"/>
        </w:rPr>
        <w:t xml:space="preserve"> do reino animal</w:t>
      </w:r>
      <w:r w:rsidR="00237B54">
        <w:rPr>
          <w:rFonts w:ascii="Arial" w:hAnsi="Arial" w:cs="Arial"/>
          <w:sz w:val="24"/>
          <w:szCs w:val="24"/>
        </w:rPr>
        <w:t xml:space="preserve">, com o objetivo de que eles </w:t>
      </w:r>
      <w:r w:rsidR="00EE2DE7">
        <w:rPr>
          <w:rFonts w:ascii="Arial" w:hAnsi="Arial" w:cs="Arial"/>
          <w:sz w:val="24"/>
          <w:szCs w:val="24"/>
        </w:rPr>
        <w:t xml:space="preserve">entendam o significado e </w:t>
      </w:r>
      <w:r w:rsidR="00237B54">
        <w:rPr>
          <w:rFonts w:ascii="Arial" w:hAnsi="Arial" w:cs="Arial"/>
          <w:sz w:val="24"/>
          <w:szCs w:val="24"/>
        </w:rPr>
        <w:t xml:space="preserve">saibam interpretar </w:t>
      </w:r>
      <w:r w:rsidR="00EE2DE7">
        <w:rPr>
          <w:rFonts w:ascii="Arial" w:hAnsi="Arial" w:cs="Arial"/>
          <w:sz w:val="24"/>
          <w:szCs w:val="24"/>
        </w:rPr>
        <w:t xml:space="preserve">corretamente </w:t>
      </w:r>
      <w:r w:rsidR="00237B54">
        <w:rPr>
          <w:rFonts w:ascii="Arial" w:hAnsi="Arial" w:cs="Arial"/>
          <w:sz w:val="24"/>
          <w:szCs w:val="24"/>
        </w:rPr>
        <w:t>uma árvore filogenética.</w:t>
      </w:r>
    </w:p>
    <w:p w:rsidR="00EE2DE7" w:rsidRDefault="00EE2DE7" w:rsidP="00EE2DE7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Expectativa de duração: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aulas.</w:t>
      </w:r>
    </w:p>
    <w:p w:rsidR="007A5F79" w:rsidRPr="00FB422D" w:rsidRDefault="00EE2DE7" w:rsidP="00117927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  <w:r w:rsidRPr="00FB422D">
        <w:rPr>
          <w:rFonts w:ascii="Arial" w:hAnsi="Arial" w:cs="Arial"/>
          <w:sz w:val="24"/>
          <w:szCs w:val="24"/>
        </w:rPr>
        <w:t>Dinâmica da aula:</w:t>
      </w:r>
      <w:r w:rsidR="00C92B88" w:rsidRPr="00FB422D">
        <w:rPr>
          <w:rFonts w:ascii="Arial" w:hAnsi="Arial" w:cs="Arial"/>
          <w:sz w:val="24"/>
          <w:szCs w:val="24"/>
        </w:rPr>
        <w:t xml:space="preserve"> Atividade </w:t>
      </w:r>
      <w:r w:rsidR="00FB422D">
        <w:rPr>
          <w:rFonts w:ascii="Arial" w:hAnsi="Arial" w:cs="Arial"/>
          <w:sz w:val="24"/>
          <w:szCs w:val="24"/>
        </w:rPr>
        <w:t>no</w:t>
      </w:r>
      <w:r w:rsidR="00C92B88" w:rsidRPr="00FB422D">
        <w:rPr>
          <w:rFonts w:ascii="Arial" w:hAnsi="Arial" w:cs="Arial"/>
          <w:sz w:val="24"/>
          <w:szCs w:val="24"/>
        </w:rPr>
        <w:t xml:space="preserve"> anexo</w:t>
      </w:r>
      <w:r w:rsidR="00FB42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422D">
        <w:rPr>
          <w:rFonts w:ascii="Arial" w:hAnsi="Arial" w:cs="Arial"/>
          <w:sz w:val="24"/>
          <w:szCs w:val="24"/>
        </w:rPr>
        <w:t>1</w:t>
      </w:r>
      <w:proofErr w:type="gramEnd"/>
      <w:r w:rsidR="00C92B88" w:rsidRPr="00FB422D">
        <w:rPr>
          <w:rFonts w:ascii="Arial" w:hAnsi="Arial" w:cs="Arial"/>
          <w:sz w:val="24"/>
          <w:szCs w:val="24"/>
        </w:rPr>
        <w:t>.</w:t>
      </w:r>
    </w:p>
    <w:p w:rsidR="007A5F79" w:rsidRPr="001C01CE" w:rsidRDefault="007A5F79" w:rsidP="00EE2DE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51522" w:rsidRPr="00873C5F" w:rsidRDefault="008410CC" w:rsidP="00C5152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25E6E">
        <w:rPr>
          <w:rFonts w:ascii="Arial" w:eastAsia="Times New Roman" w:hAnsi="Arial" w:cs="Arial"/>
          <w:sz w:val="24"/>
          <w:szCs w:val="24"/>
          <w:lang w:eastAsia="pt-BR"/>
        </w:rPr>
        <w:t xml:space="preserve">Realização de um jogo </w:t>
      </w:r>
      <w:r w:rsidR="00C25E6E" w:rsidRPr="00C25E6E">
        <w:rPr>
          <w:rFonts w:ascii="Arial" w:eastAsia="Times New Roman" w:hAnsi="Arial" w:cs="Arial"/>
          <w:sz w:val="24"/>
          <w:szCs w:val="24"/>
          <w:lang w:eastAsia="pt-BR"/>
        </w:rPr>
        <w:t xml:space="preserve">didático para retomar o </w:t>
      </w:r>
      <w:r w:rsidRPr="00C25E6E">
        <w:rPr>
          <w:rFonts w:ascii="Arial" w:eastAsia="Times New Roman" w:hAnsi="Arial" w:cs="Arial"/>
          <w:sz w:val="24"/>
          <w:szCs w:val="24"/>
          <w:lang w:eastAsia="pt-BR"/>
        </w:rPr>
        <w:t>conteúdo abordado nas aulas da sequencia didática.</w:t>
      </w:r>
    </w:p>
    <w:p w:rsidR="00873C5F" w:rsidRPr="00C25E6E" w:rsidRDefault="00873C5F" w:rsidP="00873C5F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Sugerimos que o professor leia para a classe as explicações sobre o jogo e suas instruções, deixando, depois, um encarte para cada grupo consultar durante o jogo.</w:t>
      </w:r>
    </w:p>
    <w:p w:rsidR="00C25E6E" w:rsidRDefault="00C25E6E" w:rsidP="00C25E6E">
      <w:pPr>
        <w:pStyle w:val="PargrafodaLista"/>
        <w:ind w:lef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Expectativa de duração: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aula.</w:t>
      </w:r>
    </w:p>
    <w:p w:rsidR="00C25E6E" w:rsidRPr="00C25E6E" w:rsidRDefault="00FB422D" w:rsidP="00C25E6E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Jogo no</w:t>
      </w:r>
      <w:r w:rsidR="00C25E6E">
        <w:rPr>
          <w:rFonts w:ascii="Arial" w:eastAsia="Times New Roman" w:hAnsi="Arial" w:cs="Arial"/>
          <w:sz w:val="24"/>
          <w:szCs w:val="24"/>
          <w:lang w:eastAsia="pt-BR"/>
        </w:rPr>
        <w:t xml:space="preserve"> anexo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="00C25E6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51522" w:rsidRPr="00C25E6E" w:rsidRDefault="00C51522" w:rsidP="00C51522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</w:p>
    <w:p w:rsidR="00C51522" w:rsidRPr="00C25E6E" w:rsidRDefault="00C51522" w:rsidP="00C5152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25E6E">
        <w:rPr>
          <w:rFonts w:ascii="Arial" w:hAnsi="Arial" w:cs="Arial"/>
          <w:sz w:val="24"/>
        </w:rPr>
        <w:t>Atividade de tomada de decisão, com o objetivo de que os alunos aprendam a aplicar os conhecimentos adquiridos ao longo desta sequência em uma simulação de situação real.</w:t>
      </w:r>
    </w:p>
    <w:p w:rsidR="00C51522" w:rsidRPr="00C25E6E" w:rsidRDefault="00C51522" w:rsidP="00C51522">
      <w:pPr>
        <w:pStyle w:val="PargrafodaLista"/>
        <w:ind w:left="1065"/>
        <w:jc w:val="both"/>
        <w:rPr>
          <w:rFonts w:ascii="Arial" w:hAnsi="Arial" w:cs="Arial"/>
          <w:sz w:val="24"/>
        </w:rPr>
      </w:pPr>
      <w:r w:rsidRPr="00C25E6E">
        <w:rPr>
          <w:rFonts w:ascii="Arial" w:hAnsi="Arial" w:cs="Arial"/>
          <w:sz w:val="24"/>
        </w:rPr>
        <w:t xml:space="preserve">Expectativa de duração: </w:t>
      </w:r>
      <w:proofErr w:type="gramStart"/>
      <w:r w:rsidRPr="00C25E6E">
        <w:rPr>
          <w:rFonts w:ascii="Arial" w:hAnsi="Arial" w:cs="Arial"/>
          <w:sz w:val="24"/>
        </w:rPr>
        <w:t>1</w:t>
      </w:r>
      <w:proofErr w:type="gramEnd"/>
      <w:r w:rsidRPr="00C25E6E">
        <w:rPr>
          <w:rFonts w:ascii="Arial" w:hAnsi="Arial" w:cs="Arial"/>
          <w:sz w:val="24"/>
        </w:rPr>
        <w:t xml:space="preserve"> aula.</w:t>
      </w:r>
    </w:p>
    <w:p w:rsidR="00FE7647" w:rsidRDefault="00FB422D" w:rsidP="00FE7647">
      <w:pPr>
        <w:pStyle w:val="PargrafodaLista"/>
        <w:ind w:left="106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Dinâmica da aula: Atividade no</w:t>
      </w:r>
      <w:r w:rsidR="00C51522" w:rsidRPr="00C25E6E">
        <w:rPr>
          <w:rFonts w:ascii="Arial" w:hAnsi="Arial" w:cs="Arial"/>
          <w:sz w:val="24"/>
        </w:rPr>
        <w:t xml:space="preserve"> anexo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3</w:t>
      </w:r>
      <w:proofErr w:type="gramEnd"/>
      <w:r>
        <w:rPr>
          <w:rFonts w:ascii="Arial" w:hAnsi="Arial" w:cs="Arial"/>
          <w:sz w:val="24"/>
        </w:rPr>
        <w:t>.</w:t>
      </w:r>
    </w:p>
    <w:p w:rsidR="00FE7647" w:rsidRDefault="00FE7647" w:rsidP="00FE7647">
      <w:pPr>
        <w:pStyle w:val="PargrafodaLista"/>
        <w:ind w:left="1065"/>
        <w:jc w:val="both"/>
        <w:rPr>
          <w:rFonts w:ascii="Arial" w:hAnsi="Arial" w:cs="Arial"/>
          <w:sz w:val="24"/>
        </w:rPr>
      </w:pPr>
    </w:p>
    <w:p w:rsidR="00FE7647" w:rsidRPr="00FE7647" w:rsidRDefault="00FE7647" w:rsidP="00FE764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FE7647">
        <w:rPr>
          <w:rFonts w:ascii="Arial" w:hAnsi="Arial" w:cs="Arial"/>
          <w:sz w:val="24"/>
          <w:szCs w:val="24"/>
        </w:rPr>
        <w:t>Avaliação através de uma prova escrita individual que cobre alguns conceitos trabalhados na sequência didática e a interpretação de árvores filogenéticas simples.</w:t>
      </w:r>
    </w:p>
    <w:p w:rsidR="00FE7647" w:rsidRDefault="00FE7647" w:rsidP="00FE7647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Expectativa de duração: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aula</w:t>
      </w:r>
    </w:p>
    <w:p w:rsidR="00C30DC2" w:rsidRDefault="00FE7647" w:rsidP="00C30DC2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Sugerimos que seja apresentado o seguinte esquema, popularmente divulgado como “a evolução do Homem”.</w:t>
      </w:r>
    </w:p>
    <w:p w:rsidR="00FE7647" w:rsidRDefault="00C30DC2" w:rsidP="00C30DC2">
      <w:pPr>
        <w:pStyle w:val="PargrafodaLista"/>
        <w:ind w:left="1065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3314700" cy="2069013"/>
            <wp:effectExtent l="19050" t="0" r="0" b="0"/>
            <wp:docPr id="20" name="Imagem 7" descr="http://i.telegraph.co.uk/multimedia/archive/02210/evo2_22104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telegraph.co.uk/multimedia/archive/02210/evo2_2210436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C2" w:rsidRPr="00C30DC2" w:rsidRDefault="00C30DC2" w:rsidP="00C30DC2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  <w:r w:rsidRPr="00C30DC2">
        <w:t xml:space="preserve">Fonte: </w:t>
      </w:r>
      <w:hyperlink r:id="rId10" w:history="1">
        <w:r w:rsidRPr="00C30DC2">
          <w:rPr>
            <w:rStyle w:val="Hyperlink"/>
            <w:color w:val="auto"/>
          </w:rPr>
          <w:t>http://i.telegraph.co.uk/multimedia/archive/02210/evo2_2210436b.jpg</w:t>
        </w:r>
      </w:hyperlink>
    </w:p>
    <w:p w:rsidR="00FE7647" w:rsidRDefault="00FE7647" w:rsidP="00EE7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Algumas perguntas que podem ser feitas aos alunos são: Que problema você vê nesta figura, em relação a o que ela representa? A teoria da evolução diz que o Homem veio do macaco?</w:t>
      </w:r>
    </w:p>
    <w:p w:rsidR="00FE7647" w:rsidRDefault="00FE7647" w:rsidP="00EE774D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FE7647">
        <w:rPr>
          <w:rFonts w:ascii="Arial" w:hAnsi="Arial" w:cs="Arial"/>
          <w:sz w:val="24"/>
          <w:szCs w:val="24"/>
        </w:rPr>
        <w:t>Essa questão visaria avaliar se os alunos ainda mantêm a ideia da evolução como um processo linear e rumo a um ser “superior”.</w:t>
      </w:r>
    </w:p>
    <w:p w:rsidR="00FE7647" w:rsidRDefault="00FE7647" w:rsidP="00EE774D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 maneira de avaliar isso, acrescida da capacidade de interpretação de uma filogenia simples, seria a seguinte questão: Observe as duas figuras abaixo. Explique qual a relação entre os grupos de animais na figura 1 e qual a relação entre eles na figura 2, deixando clara a diferença entre elas. Qual delas é mais adequada para representar a evolução destes grupos de animais? O ser humano está dentro do grupo dos mamíferos. Isso significa que ele é mais evoluído do que os peixes?</w:t>
      </w:r>
    </w:p>
    <w:p w:rsidR="00FE7647" w:rsidRDefault="00FE7647" w:rsidP="00FE764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391150" cy="14192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Figura 1.</w:t>
      </w:r>
      <w:r w:rsidR="008C3AC6">
        <w:rPr>
          <w:rFonts w:ascii="Arial" w:hAnsi="Arial" w:cs="Arial"/>
          <w:sz w:val="24"/>
          <w:szCs w:val="24"/>
        </w:rPr>
        <w:t xml:space="preserve"> Modificado de </w:t>
      </w:r>
      <w:hyperlink r:id="rId12" w:history="1">
        <w:r w:rsidR="008C3AC6" w:rsidRPr="008C3AC6">
          <w:rPr>
            <w:rStyle w:val="Hyperlink"/>
            <w:color w:val="auto"/>
          </w:rPr>
          <w:t>http://www.intrigueillustration.com/evolution-of-animals/</w:t>
        </w:r>
      </w:hyperlink>
    </w:p>
    <w:p w:rsidR="00FE7647" w:rsidRDefault="00FE7647" w:rsidP="00FE7647">
      <w:pPr>
        <w:jc w:val="both"/>
        <w:rPr>
          <w:rFonts w:ascii="Arial" w:hAnsi="Arial" w:cs="Arial"/>
          <w:sz w:val="24"/>
          <w:szCs w:val="24"/>
        </w:rPr>
      </w:pPr>
    </w:p>
    <w:p w:rsidR="00FE7647" w:rsidRDefault="00FE7647" w:rsidP="00FE7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391150" cy="25717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47" w:rsidRDefault="00FE7647" w:rsidP="00FE7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</w:t>
      </w:r>
      <w:r w:rsidR="008C3AC6">
        <w:rPr>
          <w:rFonts w:ascii="Arial" w:hAnsi="Arial" w:cs="Arial"/>
          <w:sz w:val="24"/>
          <w:szCs w:val="24"/>
        </w:rPr>
        <w:t xml:space="preserve"> Modificado de </w:t>
      </w:r>
      <w:hyperlink r:id="rId14" w:history="1">
        <w:r w:rsidR="008C3AC6" w:rsidRPr="008C3AC6">
          <w:rPr>
            <w:rStyle w:val="Hyperlink"/>
            <w:color w:val="auto"/>
          </w:rPr>
          <w:t>http://www.intrigueillustration.com/evolution-of-animals/</w:t>
        </w:r>
      </w:hyperlink>
    </w:p>
    <w:p w:rsidR="00FE7647" w:rsidRDefault="00FE7647" w:rsidP="00FE7647">
      <w:pPr>
        <w:jc w:val="both"/>
        <w:rPr>
          <w:rFonts w:ascii="Arial" w:hAnsi="Arial" w:cs="Arial"/>
          <w:sz w:val="24"/>
          <w:szCs w:val="24"/>
        </w:rPr>
      </w:pPr>
    </w:p>
    <w:p w:rsidR="00FE7647" w:rsidRDefault="00FE7647" w:rsidP="00EE774D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FE7647">
        <w:rPr>
          <w:rFonts w:ascii="Arial" w:hAnsi="Arial" w:cs="Arial"/>
          <w:sz w:val="24"/>
          <w:szCs w:val="24"/>
        </w:rPr>
        <w:t>Também seria interessante retomar as indagações feitas na primeira aula: Por que classificamos os seres vivos? Que critérios são usados para a classificação na sistemática filogenética?</w:t>
      </w:r>
    </w:p>
    <w:p w:rsidR="00691537" w:rsidRDefault="00FE7647" w:rsidP="00EE774D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poderia ser avaliado se os objetivos da sequência foram atingidos.</w:t>
      </w:r>
    </w:p>
    <w:p w:rsidR="00FE7647" w:rsidRDefault="00FE7647" w:rsidP="00FE7647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</w:p>
    <w:p w:rsidR="00FE7647" w:rsidRDefault="00FE7647" w:rsidP="00FE7647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</w:p>
    <w:p w:rsidR="00FE7647" w:rsidRDefault="00FE7647" w:rsidP="00FE7647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</w:p>
    <w:p w:rsidR="006B0E5E" w:rsidRPr="006B0E5E" w:rsidRDefault="006B0E5E" w:rsidP="006B0E5E">
      <w:pPr>
        <w:spacing w:line="360" w:lineRule="auto"/>
        <w:rPr>
          <w:rFonts w:ascii="Arial" w:hAnsi="Arial" w:cs="Arial"/>
          <w:sz w:val="24"/>
          <w:szCs w:val="24"/>
        </w:rPr>
      </w:pPr>
      <w:r w:rsidRPr="00691537">
        <w:rPr>
          <w:rFonts w:ascii="Arial" w:hAnsi="Arial" w:cs="Arial"/>
          <w:sz w:val="24"/>
          <w:szCs w:val="24"/>
        </w:rPr>
        <w:t>Referências</w:t>
      </w:r>
      <w:r>
        <w:rPr>
          <w:rFonts w:ascii="Arial" w:hAnsi="Arial" w:cs="Arial"/>
          <w:sz w:val="24"/>
          <w:szCs w:val="24"/>
        </w:rPr>
        <w:t>:</w:t>
      </w:r>
    </w:p>
    <w:p w:rsidR="006B0E5E" w:rsidRDefault="006B0E5E" w:rsidP="006B0E5E">
      <w:pPr>
        <w:jc w:val="both"/>
        <w:rPr>
          <w:rFonts w:ascii="Arial" w:hAnsi="Arial" w:cs="Arial"/>
          <w:sz w:val="24"/>
          <w:szCs w:val="24"/>
        </w:rPr>
      </w:pPr>
      <w:r w:rsidRPr="00691537">
        <w:rPr>
          <w:rFonts w:ascii="Arial" w:hAnsi="Arial" w:cs="Arial"/>
          <w:sz w:val="24"/>
          <w:szCs w:val="24"/>
        </w:rPr>
        <w:t>Gui</w:t>
      </w:r>
      <w:r>
        <w:rPr>
          <w:rFonts w:ascii="Arial" w:hAnsi="Arial" w:cs="Arial"/>
          <w:sz w:val="24"/>
          <w:szCs w:val="24"/>
        </w:rPr>
        <w:t>a de livros didáticos PNLD 2008.</w:t>
      </w:r>
      <w:r w:rsidRPr="00691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Anos finais do ensino fundamental. </w:t>
      </w:r>
      <w:r w:rsidRPr="00691537">
        <w:rPr>
          <w:rFonts w:ascii="Arial" w:hAnsi="Arial" w:cs="Arial"/>
          <w:sz w:val="24"/>
          <w:szCs w:val="24"/>
        </w:rPr>
        <w:t>Ciênc</w:t>
      </w:r>
      <w:r>
        <w:rPr>
          <w:rFonts w:ascii="Arial" w:hAnsi="Arial" w:cs="Arial"/>
          <w:sz w:val="24"/>
          <w:szCs w:val="24"/>
        </w:rPr>
        <w:t xml:space="preserve">ias. Ministério da Educação. Brasília: </w:t>
      </w:r>
      <w:r w:rsidRPr="00691537">
        <w:rPr>
          <w:rFonts w:ascii="Arial" w:hAnsi="Arial" w:cs="Arial"/>
          <w:sz w:val="24"/>
          <w:szCs w:val="24"/>
        </w:rPr>
        <w:t>MEC, 2007.</w:t>
      </w:r>
    </w:p>
    <w:p w:rsidR="006B0E5E" w:rsidRDefault="006B0E5E" w:rsidP="006B0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Brasil. Parâmetros Curriculares Nacionais: Ciências Naturais. Secretaria de Educação Fundamental. 1998. Brasília: MEC/</w:t>
      </w:r>
      <w:r w:rsidRPr="00691537">
        <w:rPr>
          <w:rFonts w:ascii="Arial" w:hAnsi="Arial" w:cs="Arial"/>
          <w:sz w:val="24"/>
          <w:szCs w:val="24"/>
        </w:rPr>
        <w:t>SEF, 1998.</w:t>
      </w:r>
    </w:p>
    <w:p w:rsidR="00F03722" w:rsidRDefault="006B0E5E" w:rsidP="006B0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Silva-Porto, F. C., Luz, M. R. M. P. e </w:t>
      </w:r>
      <w:proofErr w:type="spellStart"/>
      <w:r>
        <w:rPr>
          <w:rFonts w:ascii="Arial" w:hAnsi="Arial" w:cs="Arial"/>
          <w:sz w:val="24"/>
          <w:szCs w:val="24"/>
        </w:rPr>
        <w:t>Waizbort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R.</w:t>
      </w:r>
      <w:proofErr w:type="gramEnd"/>
      <w:r>
        <w:rPr>
          <w:rFonts w:ascii="Arial" w:hAnsi="Arial" w:cs="Arial"/>
          <w:sz w:val="24"/>
          <w:szCs w:val="24"/>
        </w:rPr>
        <w:t xml:space="preserve"> A suposta centralidade da evolução nos livro</w:t>
      </w:r>
      <w:r w:rsidRPr="006B0E5E">
        <w:rPr>
          <w:rFonts w:ascii="Arial" w:hAnsi="Arial" w:cs="Arial"/>
          <w:sz w:val="24"/>
          <w:szCs w:val="24"/>
        </w:rPr>
        <w:t>s didáticos de biologia.</w:t>
      </w:r>
    </w:p>
    <w:p w:rsidR="00F03722" w:rsidRPr="00F17F95" w:rsidRDefault="00F03722" w:rsidP="00F17F9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17F95">
        <w:rPr>
          <w:rFonts w:ascii="Arial" w:hAnsi="Arial" w:cs="Arial"/>
          <w:sz w:val="24"/>
          <w:szCs w:val="24"/>
          <w:lang w:val="en-US"/>
        </w:rPr>
        <w:t>Margulis</w:t>
      </w:r>
      <w:proofErr w:type="spellEnd"/>
      <w:r w:rsidRPr="00F17F95">
        <w:rPr>
          <w:rFonts w:ascii="Arial" w:hAnsi="Arial" w:cs="Arial"/>
          <w:sz w:val="24"/>
          <w:szCs w:val="24"/>
          <w:lang w:val="en-US"/>
        </w:rPr>
        <w:t xml:space="preserve"> L; Schwartz K. </w:t>
      </w:r>
      <w:proofErr w:type="gramStart"/>
      <w:r w:rsidRPr="00F17F95">
        <w:rPr>
          <w:rFonts w:ascii="Arial" w:hAnsi="Arial" w:cs="Arial"/>
          <w:sz w:val="24"/>
          <w:szCs w:val="24"/>
          <w:lang w:val="en-US"/>
        </w:rPr>
        <w:t>V..</w:t>
      </w:r>
      <w:proofErr w:type="gramEnd"/>
      <w:r w:rsidRPr="00F17F95">
        <w:rPr>
          <w:rFonts w:ascii="Arial" w:hAnsi="Arial" w:cs="Arial"/>
          <w:sz w:val="24"/>
          <w:szCs w:val="24"/>
          <w:lang w:val="en-US"/>
        </w:rPr>
        <w:t xml:space="preserve"> </w:t>
      </w:r>
      <w:r w:rsidRPr="00F17F95">
        <w:rPr>
          <w:rFonts w:ascii="Arial" w:hAnsi="Arial" w:cs="Arial"/>
          <w:sz w:val="24"/>
          <w:szCs w:val="24"/>
        </w:rPr>
        <w:t xml:space="preserve">Cinco Reinos – Um guia ilustrado dos filos da vida na Terra. Tradução de Cecília Bueno. 3ªed. Rio de Janeiro: Guanabara Koogan, 2001. </w:t>
      </w:r>
    </w:p>
    <w:p w:rsidR="00F03722" w:rsidRPr="00F17F95" w:rsidRDefault="00F03722" w:rsidP="00F17F95">
      <w:pPr>
        <w:jc w:val="both"/>
        <w:rPr>
          <w:rFonts w:ascii="Arial" w:hAnsi="Arial" w:cs="Arial"/>
          <w:sz w:val="24"/>
          <w:szCs w:val="24"/>
        </w:rPr>
      </w:pPr>
      <w:r w:rsidRPr="00F17F95">
        <w:rPr>
          <w:rFonts w:ascii="Arial" w:hAnsi="Arial" w:cs="Arial"/>
          <w:sz w:val="24"/>
          <w:szCs w:val="24"/>
        </w:rPr>
        <w:t xml:space="preserve">Rupert E. E; Fox R. S.; Barnes R. </w:t>
      </w:r>
      <w:proofErr w:type="gramStart"/>
      <w:r w:rsidRPr="00F17F95">
        <w:rPr>
          <w:rFonts w:ascii="Arial" w:hAnsi="Arial" w:cs="Arial"/>
          <w:sz w:val="24"/>
          <w:szCs w:val="24"/>
        </w:rPr>
        <w:t>D.</w:t>
      </w:r>
      <w:proofErr w:type="gramEnd"/>
      <w:r w:rsidRPr="00F17F95">
        <w:rPr>
          <w:rFonts w:ascii="Arial" w:hAnsi="Arial" w:cs="Arial"/>
          <w:sz w:val="24"/>
          <w:szCs w:val="24"/>
        </w:rPr>
        <w:t xml:space="preserve">. Zoologia dos invertebrados – Uma abordagem funcional-evolutiva. 7ªed. </w:t>
      </w:r>
      <w:proofErr w:type="gramStart"/>
      <w:r w:rsidRPr="00F17F95">
        <w:rPr>
          <w:rFonts w:ascii="Arial" w:hAnsi="Arial" w:cs="Arial"/>
          <w:sz w:val="24"/>
          <w:szCs w:val="24"/>
        </w:rPr>
        <w:t>Sã Paulo</w:t>
      </w:r>
      <w:proofErr w:type="gramEnd"/>
      <w:r w:rsidRPr="00F17F95">
        <w:rPr>
          <w:rFonts w:ascii="Arial" w:hAnsi="Arial" w:cs="Arial"/>
          <w:sz w:val="24"/>
          <w:szCs w:val="24"/>
        </w:rPr>
        <w:t>: Editora Roca, 2005.</w:t>
      </w:r>
    </w:p>
    <w:p w:rsidR="006B0E5E" w:rsidRPr="00F17F95" w:rsidRDefault="008847C3" w:rsidP="00F17F95">
      <w:pPr>
        <w:jc w:val="both"/>
        <w:rPr>
          <w:rFonts w:ascii="Arial" w:hAnsi="Arial" w:cs="Arial"/>
          <w:sz w:val="24"/>
          <w:szCs w:val="24"/>
        </w:rPr>
      </w:pPr>
      <w:hyperlink r:id="rId15" w:history="1">
        <w:r w:rsidR="006B0E5E" w:rsidRPr="00F17F95">
          <w:rPr>
            <w:rStyle w:val="Hyperlink"/>
            <w:rFonts w:ascii="Arial" w:hAnsi="Arial" w:cs="Arial"/>
            <w:color w:val="auto"/>
            <w:sz w:val="24"/>
            <w:szCs w:val="24"/>
          </w:rPr>
          <w:t>http://portaldoprofessor.mec.gov.br/fichaTecnicaAula.html?aula=1524</w:t>
        </w:r>
      </w:hyperlink>
      <w:r w:rsidR="006B0E5E" w:rsidRPr="00F17F95">
        <w:rPr>
          <w:rFonts w:ascii="Arial" w:hAnsi="Arial" w:cs="Arial"/>
          <w:sz w:val="24"/>
          <w:szCs w:val="24"/>
        </w:rPr>
        <w:t xml:space="preserve"> – acesso em 02/11/2013</w:t>
      </w:r>
    </w:p>
    <w:p w:rsidR="00F17F95" w:rsidRPr="00F17F95" w:rsidRDefault="008847C3" w:rsidP="00F17F95">
      <w:pPr>
        <w:jc w:val="both"/>
        <w:rPr>
          <w:rFonts w:ascii="Arial" w:hAnsi="Arial" w:cs="Arial"/>
          <w:sz w:val="24"/>
          <w:szCs w:val="24"/>
        </w:rPr>
      </w:pPr>
      <w:hyperlink r:id="rId16" w:history="1">
        <w:r w:rsidR="00F17F95" w:rsidRPr="00F17F95">
          <w:rPr>
            <w:rStyle w:val="Hyperlink"/>
            <w:rFonts w:ascii="Arial" w:hAnsi="Arial" w:cs="Arial"/>
            <w:color w:val="auto"/>
            <w:sz w:val="24"/>
            <w:szCs w:val="24"/>
          </w:rPr>
          <w:t>http://www.portalsaofrancisco.com.br/alfa/evolucao-dos-seres-vivos/evidencias-da-evolucao-3.php</w:t>
        </w:r>
      </w:hyperlink>
      <w:r w:rsidR="00F17F95" w:rsidRPr="00F17F95">
        <w:rPr>
          <w:rFonts w:ascii="Arial" w:hAnsi="Arial" w:cs="Arial"/>
          <w:sz w:val="24"/>
          <w:szCs w:val="24"/>
        </w:rPr>
        <w:t xml:space="preserve"> </w:t>
      </w:r>
      <w:r w:rsidR="00F17F95">
        <w:rPr>
          <w:rFonts w:ascii="Arial" w:hAnsi="Arial" w:cs="Arial"/>
          <w:sz w:val="24"/>
          <w:szCs w:val="24"/>
        </w:rPr>
        <w:t xml:space="preserve">- acesso em </w:t>
      </w:r>
      <w:proofErr w:type="gramStart"/>
      <w:r w:rsidR="00F17F95">
        <w:rPr>
          <w:rFonts w:ascii="Arial" w:hAnsi="Arial" w:cs="Arial"/>
          <w:sz w:val="24"/>
          <w:szCs w:val="24"/>
        </w:rPr>
        <w:t>22/11/2013</w:t>
      </w:r>
      <w:proofErr w:type="gramEnd"/>
    </w:p>
    <w:p w:rsidR="00EA4BA5" w:rsidRDefault="00EA4BA5" w:rsidP="006B0E5E">
      <w:pPr>
        <w:jc w:val="both"/>
        <w:rPr>
          <w:rFonts w:ascii="Arial" w:hAnsi="Arial" w:cs="Arial"/>
          <w:sz w:val="24"/>
          <w:szCs w:val="24"/>
        </w:rPr>
      </w:pPr>
    </w:p>
    <w:p w:rsidR="00EA4BA5" w:rsidRDefault="000D0730" w:rsidP="006B0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Créditos das imagens:</w:t>
      </w:r>
    </w:p>
    <w:p w:rsidR="000D0730" w:rsidRDefault="000D0730" w:rsidP="006B0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reinos, 9 filos: Carolina Sconfienza Faria</w:t>
      </w:r>
    </w:p>
    <w:p w:rsidR="000D0730" w:rsidRDefault="000D0730" w:rsidP="006B0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tomada de decisão: Tamiris Imaeda Yassumoto</w:t>
      </w:r>
    </w:p>
    <w:p w:rsidR="000D0730" w:rsidRDefault="000D0730" w:rsidP="006B0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Animais do jogo didático: Beatriz </w:t>
      </w:r>
      <w:proofErr w:type="spellStart"/>
      <w:r>
        <w:rPr>
          <w:rFonts w:ascii="Arial" w:hAnsi="Arial" w:cs="Arial"/>
          <w:sz w:val="24"/>
          <w:szCs w:val="24"/>
        </w:rPr>
        <w:t>San</w:t>
      </w:r>
      <w:proofErr w:type="spellEnd"/>
      <w:r>
        <w:rPr>
          <w:rFonts w:ascii="Arial" w:hAnsi="Arial" w:cs="Arial"/>
          <w:sz w:val="24"/>
          <w:szCs w:val="24"/>
        </w:rPr>
        <w:t xml:space="preserve"> Juan Loureiro</w:t>
      </w:r>
    </w:p>
    <w:p w:rsidR="009A36CE" w:rsidRDefault="009A36CE" w:rsidP="006B0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Filogenia do jogo didático: Carolina </w:t>
      </w:r>
      <w:proofErr w:type="spellStart"/>
      <w:r>
        <w:rPr>
          <w:rFonts w:ascii="Arial" w:hAnsi="Arial" w:cs="Arial"/>
          <w:sz w:val="24"/>
          <w:szCs w:val="24"/>
        </w:rPr>
        <w:t>Sconfienza</w:t>
      </w:r>
      <w:proofErr w:type="spellEnd"/>
      <w:r>
        <w:rPr>
          <w:rFonts w:ascii="Arial" w:hAnsi="Arial" w:cs="Arial"/>
          <w:sz w:val="24"/>
          <w:szCs w:val="24"/>
        </w:rPr>
        <w:t xml:space="preserve"> Faria</w:t>
      </w:r>
    </w:p>
    <w:p w:rsidR="009A36CE" w:rsidRDefault="009A36CE" w:rsidP="006B0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 do tabuleiro: Tatiana </w:t>
      </w:r>
      <w:proofErr w:type="spellStart"/>
      <w:r>
        <w:rPr>
          <w:rFonts w:ascii="Arial" w:hAnsi="Arial" w:cs="Arial"/>
          <w:sz w:val="24"/>
          <w:szCs w:val="24"/>
        </w:rPr>
        <w:t>Imaeda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Yassumoto</w:t>
      </w:r>
      <w:proofErr w:type="spellEnd"/>
    </w:p>
    <w:p w:rsidR="00C30DC2" w:rsidRDefault="00C30DC2" w:rsidP="006B0E5E">
      <w:pPr>
        <w:jc w:val="both"/>
        <w:rPr>
          <w:rFonts w:ascii="Arial" w:hAnsi="Arial" w:cs="Arial"/>
          <w:sz w:val="24"/>
          <w:szCs w:val="24"/>
        </w:rPr>
      </w:pPr>
    </w:p>
    <w:p w:rsidR="00EA4BA5" w:rsidRDefault="00EA4BA5" w:rsidP="006B0E5E">
      <w:pPr>
        <w:jc w:val="both"/>
        <w:rPr>
          <w:rFonts w:ascii="Arial" w:hAnsi="Arial" w:cs="Arial"/>
          <w:sz w:val="24"/>
          <w:szCs w:val="24"/>
        </w:rPr>
      </w:pPr>
    </w:p>
    <w:p w:rsidR="00EA4BA5" w:rsidRDefault="00EA4BA5" w:rsidP="006B0E5E">
      <w:pPr>
        <w:jc w:val="both"/>
        <w:rPr>
          <w:rFonts w:ascii="Arial" w:hAnsi="Arial" w:cs="Arial"/>
          <w:sz w:val="24"/>
          <w:szCs w:val="24"/>
        </w:rPr>
      </w:pPr>
    </w:p>
    <w:p w:rsidR="00EA4BA5" w:rsidRDefault="00EA4BA5" w:rsidP="006B0E5E">
      <w:pPr>
        <w:jc w:val="both"/>
        <w:rPr>
          <w:rFonts w:ascii="Arial" w:hAnsi="Arial" w:cs="Arial"/>
          <w:sz w:val="24"/>
          <w:szCs w:val="24"/>
        </w:rPr>
      </w:pPr>
    </w:p>
    <w:p w:rsidR="00870157" w:rsidRDefault="00870157" w:rsidP="006B0E5E">
      <w:pPr>
        <w:jc w:val="center"/>
        <w:rPr>
          <w:rFonts w:ascii="Arial" w:hAnsi="Arial" w:cs="Arial"/>
          <w:sz w:val="24"/>
          <w:szCs w:val="24"/>
        </w:rPr>
      </w:pPr>
    </w:p>
    <w:p w:rsidR="00EE774D" w:rsidRDefault="00EE774D" w:rsidP="006B0E5E">
      <w:pPr>
        <w:jc w:val="center"/>
        <w:rPr>
          <w:rFonts w:ascii="Arial" w:hAnsi="Arial" w:cs="Arial"/>
          <w:sz w:val="24"/>
          <w:szCs w:val="24"/>
        </w:rPr>
      </w:pPr>
    </w:p>
    <w:p w:rsidR="00EE774D" w:rsidRDefault="00EE774D" w:rsidP="006B0E5E">
      <w:pPr>
        <w:jc w:val="center"/>
        <w:rPr>
          <w:rFonts w:ascii="Arial" w:hAnsi="Arial" w:cs="Arial"/>
          <w:sz w:val="24"/>
          <w:szCs w:val="24"/>
        </w:rPr>
      </w:pPr>
    </w:p>
    <w:p w:rsidR="00EE774D" w:rsidRDefault="00EE774D" w:rsidP="006B0E5E">
      <w:pPr>
        <w:jc w:val="center"/>
        <w:rPr>
          <w:rFonts w:ascii="Arial" w:hAnsi="Arial" w:cs="Arial"/>
          <w:sz w:val="24"/>
          <w:szCs w:val="24"/>
        </w:rPr>
      </w:pPr>
    </w:p>
    <w:p w:rsidR="00EE774D" w:rsidRDefault="00EE774D" w:rsidP="006B0E5E">
      <w:pPr>
        <w:jc w:val="center"/>
        <w:rPr>
          <w:rFonts w:ascii="Arial" w:hAnsi="Arial" w:cs="Arial"/>
          <w:sz w:val="24"/>
          <w:szCs w:val="24"/>
        </w:rPr>
      </w:pPr>
    </w:p>
    <w:p w:rsidR="00EE774D" w:rsidRDefault="00EE774D" w:rsidP="006B0E5E">
      <w:pPr>
        <w:jc w:val="center"/>
        <w:rPr>
          <w:rFonts w:ascii="Arial" w:hAnsi="Arial" w:cs="Arial"/>
          <w:sz w:val="24"/>
          <w:szCs w:val="24"/>
        </w:rPr>
      </w:pPr>
    </w:p>
    <w:p w:rsidR="00EE774D" w:rsidRDefault="00EE774D" w:rsidP="006B0E5E">
      <w:pPr>
        <w:jc w:val="center"/>
        <w:rPr>
          <w:rFonts w:ascii="Arial" w:hAnsi="Arial" w:cs="Arial"/>
          <w:sz w:val="24"/>
          <w:szCs w:val="24"/>
        </w:rPr>
      </w:pPr>
    </w:p>
    <w:p w:rsidR="00EE774D" w:rsidRDefault="00EE774D" w:rsidP="006B0E5E">
      <w:pPr>
        <w:jc w:val="center"/>
        <w:rPr>
          <w:rFonts w:ascii="Arial" w:hAnsi="Arial" w:cs="Arial"/>
          <w:sz w:val="24"/>
          <w:szCs w:val="24"/>
        </w:rPr>
      </w:pPr>
    </w:p>
    <w:p w:rsidR="00EE774D" w:rsidRDefault="00EE774D" w:rsidP="006B0E5E">
      <w:pPr>
        <w:jc w:val="center"/>
        <w:rPr>
          <w:rFonts w:ascii="Arial" w:hAnsi="Arial" w:cs="Arial"/>
          <w:sz w:val="24"/>
          <w:szCs w:val="24"/>
        </w:rPr>
      </w:pPr>
    </w:p>
    <w:p w:rsidR="00EE774D" w:rsidRDefault="00EE774D" w:rsidP="006B0E5E">
      <w:pPr>
        <w:jc w:val="center"/>
        <w:rPr>
          <w:rFonts w:ascii="Arial" w:hAnsi="Arial" w:cs="Arial"/>
          <w:sz w:val="24"/>
          <w:szCs w:val="24"/>
        </w:rPr>
      </w:pPr>
    </w:p>
    <w:p w:rsidR="00EE774D" w:rsidRDefault="00EE774D" w:rsidP="006B0E5E">
      <w:pPr>
        <w:jc w:val="center"/>
        <w:rPr>
          <w:rFonts w:ascii="Arial" w:hAnsi="Arial" w:cs="Arial"/>
          <w:sz w:val="24"/>
          <w:szCs w:val="24"/>
        </w:rPr>
      </w:pPr>
    </w:p>
    <w:p w:rsidR="00EE774D" w:rsidRDefault="00EE774D" w:rsidP="006B0E5E">
      <w:pPr>
        <w:jc w:val="center"/>
        <w:rPr>
          <w:rFonts w:ascii="Arial" w:hAnsi="Arial" w:cs="Arial"/>
          <w:sz w:val="24"/>
          <w:szCs w:val="24"/>
        </w:rPr>
      </w:pPr>
    </w:p>
    <w:p w:rsidR="00EE774D" w:rsidRDefault="00EE774D" w:rsidP="009A36CE">
      <w:pPr>
        <w:rPr>
          <w:rFonts w:ascii="Arial" w:hAnsi="Arial" w:cs="Arial"/>
          <w:sz w:val="24"/>
          <w:szCs w:val="24"/>
        </w:rPr>
      </w:pPr>
    </w:p>
    <w:p w:rsidR="00EE774D" w:rsidRDefault="00EE774D" w:rsidP="006B0E5E">
      <w:pPr>
        <w:jc w:val="center"/>
        <w:rPr>
          <w:rFonts w:ascii="Arial" w:hAnsi="Arial" w:cs="Arial"/>
          <w:sz w:val="24"/>
          <w:szCs w:val="24"/>
        </w:rPr>
      </w:pPr>
    </w:p>
    <w:p w:rsidR="006B0E5E" w:rsidRDefault="006B0E5E" w:rsidP="006B0E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Anexo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</w:p>
    <w:p w:rsidR="006B0E5E" w:rsidRPr="006B0E5E" w:rsidRDefault="006B0E5E" w:rsidP="006B0E5E">
      <w:pPr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 xml:space="preserve">Atividade </w:t>
      </w:r>
      <w:proofErr w:type="gramStart"/>
      <w:r w:rsidRPr="006B0E5E">
        <w:rPr>
          <w:rFonts w:ascii="Arial" w:hAnsi="Arial" w:cs="Arial"/>
          <w:sz w:val="24"/>
          <w:szCs w:val="24"/>
        </w:rPr>
        <w:t>5</w:t>
      </w:r>
      <w:proofErr w:type="gramEnd"/>
      <w:r w:rsidRPr="006B0E5E">
        <w:rPr>
          <w:rFonts w:ascii="Arial" w:hAnsi="Arial" w:cs="Arial"/>
          <w:sz w:val="24"/>
          <w:szCs w:val="24"/>
        </w:rPr>
        <w:t xml:space="preserve"> reinos, 9 filos</w:t>
      </w:r>
    </w:p>
    <w:p w:rsidR="006B0E5E" w:rsidRPr="006B0E5E" w:rsidRDefault="006B0E5E" w:rsidP="006B0E5E">
      <w:pPr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 xml:space="preserve">Objetivos: </w:t>
      </w:r>
    </w:p>
    <w:p w:rsidR="006B0E5E" w:rsidRPr="006B0E5E" w:rsidRDefault="006B0E5E" w:rsidP="006B0E5E">
      <w:pPr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 xml:space="preserve">- Que os alunos conheçam os cinco reinos de seres vivos existentes e os sete filos que compõem o reino Animal e descubram alguns critérios para a montagem de uma árvore filogenética, como as sinapomorfias dos grupos. </w:t>
      </w:r>
    </w:p>
    <w:p w:rsidR="006B0E5E" w:rsidRPr="006B0E5E" w:rsidRDefault="006B0E5E" w:rsidP="006B0E5E">
      <w:pPr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>Dinâmica da atividade:</w:t>
      </w:r>
    </w:p>
    <w:p w:rsidR="006B0E5E" w:rsidRPr="006B0E5E" w:rsidRDefault="006B0E5E" w:rsidP="006B0E5E">
      <w:pPr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 xml:space="preserve">- Perguntar aos alunos se eles sabem como se chamam os diferentes grupos que podemos utilizar para separar os seres vivos. </w:t>
      </w:r>
    </w:p>
    <w:p w:rsidR="00231470" w:rsidRDefault="006B0E5E" w:rsidP="006B0E5E">
      <w:pPr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>- Apresentar a sequência: Reino – Filo – Classe – Ordem – Família – Gênero – Espécie e explicar que Reino é a categoria mais abrangente, enquanto a Espécie é a mais restrita.</w:t>
      </w:r>
      <w:r w:rsidR="00231470">
        <w:rPr>
          <w:rFonts w:ascii="Arial" w:hAnsi="Arial" w:cs="Arial"/>
          <w:sz w:val="24"/>
          <w:szCs w:val="24"/>
        </w:rPr>
        <w:t xml:space="preserve"> Mostrar uma classificação completa, por exemplo, a de um cão doméstico (</w:t>
      </w:r>
      <w:r w:rsidR="00231470" w:rsidRPr="00231470">
        <w:rPr>
          <w:rFonts w:ascii="Arial" w:hAnsi="Arial" w:cs="Arial"/>
          <w:i/>
          <w:sz w:val="24"/>
          <w:szCs w:val="24"/>
        </w:rPr>
        <w:t xml:space="preserve">Canis </w:t>
      </w:r>
      <w:proofErr w:type="spellStart"/>
      <w:r w:rsidR="00231470" w:rsidRPr="00231470">
        <w:rPr>
          <w:rFonts w:ascii="Arial" w:hAnsi="Arial" w:cs="Arial"/>
          <w:i/>
          <w:sz w:val="24"/>
          <w:szCs w:val="24"/>
        </w:rPr>
        <w:t>familiaris</w:t>
      </w:r>
      <w:proofErr w:type="spellEnd"/>
      <w:r w:rsidR="00231470">
        <w:rPr>
          <w:rFonts w:ascii="Arial" w:hAnsi="Arial" w:cs="Arial"/>
          <w:sz w:val="24"/>
          <w:szCs w:val="24"/>
        </w:rPr>
        <w:t>)</w:t>
      </w:r>
      <w:r w:rsidR="008C3AC6">
        <w:rPr>
          <w:rFonts w:ascii="Arial" w:hAnsi="Arial" w:cs="Arial"/>
          <w:sz w:val="24"/>
          <w:szCs w:val="24"/>
        </w:rPr>
        <w:t>.</w:t>
      </w:r>
    </w:p>
    <w:p w:rsidR="006B0E5E" w:rsidRPr="006B0E5E" w:rsidRDefault="006B0E5E" w:rsidP="006B0E5E">
      <w:pPr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>- Começaremos montando uma árvore que apresenta os cinco grandes reinos. Para montar essa árvore utilizaremos algumas características básicas distintivas entre os Reinos:</w:t>
      </w:r>
    </w:p>
    <w:p w:rsidR="006B0E5E" w:rsidRPr="006B0E5E" w:rsidRDefault="006B0E5E" w:rsidP="006B0E5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>Origem do material genético (DNA e RNA) e da célula;</w:t>
      </w:r>
    </w:p>
    <w:p w:rsidR="006B0E5E" w:rsidRPr="006B0E5E" w:rsidRDefault="006B0E5E" w:rsidP="006B0E5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>Presença de membrana ao redor do material genético (eucariontes);</w:t>
      </w:r>
    </w:p>
    <w:p w:rsidR="006B0E5E" w:rsidRPr="006B0E5E" w:rsidRDefault="006B0E5E" w:rsidP="006B0E5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>Seres formados por diversas células (multicelulares);</w:t>
      </w:r>
    </w:p>
    <w:p w:rsidR="006B0E5E" w:rsidRPr="006B0E5E" w:rsidRDefault="006B0E5E" w:rsidP="006B0E5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>Realização de fotossíntese (autótrofos);</w:t>
      </w:r>
    </w:p>
    <w:p w:rsidR="006B0E5E" w:rsidRPr="006B0E5E" w:rsidRDefault="006B0E5E" w:rsidP="006B0E5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 xml:space="preserve">Presença de parede celular de quitina. </w:t>
      </w:r>
    </w:p>
    <w:p w:rsidR="006B0E5E" w:rsidRPr="006B0E5E" w:rsidRDefault="00D80E66" w:rsidP="006B0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537210</wp:posOffset>
            </wp:positionV>
            <wp:extent cx="2144395" cy="1171575"/>
            <wp:effectExtent l="19050" t="0" r="825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E5E" w:rsidRPr="006B0E5E">
        <w:rPr>
          <w:rFonts w:ascii="Arial" w:hAnsi="Arial" w:cs="Arial"/>
          <w:sz w:val="24"/>
          <w:szCs w:val="24"/>
        </w:rPr>
        <w:t xml:space="preserve">- Inicialmente desenhar um traço e escrever a sinapomorfia </w:t>
      </w:r>
      <w:proofErr w:type="gramStart"/>
      <w:r w:rsidR="006B0E5E" w:rsidRPr="006B0E5E">
        <w:rPr>
          <w:rFonts w:ascii="Arial" w:hAnsi="Arial" w:cs="Arial"/>
          <w:sz w:val="24"/>
          <w:szCs w:val="24"/>
        </w:rPr>
        <w:t>1</w:t>
      </w:r>
      <w:proofErr w:type="gramEnd"/>
      <w:r w:rsidR="006B0E5E" w:rsidRPr="006B0E5E">
        <w:rPr>
          <w:rFonts w:ascii="Arial" w:hAnsi="Arial" w:cs="Arial"/>
          <w:sz w:val="24"/>
          <w:szCs w:val="24"/>
        </w:rPr>
        <w:t xml:space="preserve"> (figura 1), relembrando para a sala a ideia da origem única da vida:</w:t>
      </w:r>
    </w:p>
    <w:p w:rsidR="006B0E5E" w:rsidRPr="006B0E5E" w:rsidRDefault="006B0E5E" w:rsidP="006B0E5E">
      <w:pPr>
        <w:jc w:val="both"/>
        <w:rPr>
          <w:rFonts w:ascii="Arial" w:hAnsi="Arial" w:cs="Arial"/>
          <w:sz w:val="24"/>
          <w:szCs w:val="24"/>
        </w:rPr>
      </w:pPr>
    </w:p>
    <w:p w:rsidR="006B0E5E" w:rsidRPr="006B0E5E" w:rsidRDefault="006B0E5E" w:rsidP="006B0E5E">
      <w:pPr>
        <w:rPr>
          <w:rFonts w:ascii="Arial" w:hAnsi="Arial" w:cs="Arial"/>
          <w:sz w:val="24"/>
          <w:szCs w:val="24"/>
        </w:rPr>
      </w:pPr>
    </w:p>
    <w:p w:rsidR="006B0E5E" w:rsidRPr="006B0E5E" w:rsidRDefault="006B0E5E" w:rsidP="006B0E5E">
      <w:pPr>
        <w:rPr>
          <w:rFonts w:ascii="Arial" w:hAnsi="Arial" w:cs="Arial"/>
          <w:sz w:val="24"/>
          <w:szCs w:val="24"/>
        </w:rPr>
      </w:pPr>
    </w:p>
    <w:p w:rsidR="006B0E5E" w:rsidRDefault="008847C3" w:rsidP="00D80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45pt;margin-top:23.45pt;width:230.25pt;height:21.5pt;z-index:251661312" stroked="f">
            <v:textbox style="mso-fit-shape-to-text:t" inset="0,0,0,0">
              <w:txbxContent>
                <w:p w:rsidR="006B0E5E" w:rsidRPr="006B0E5E" w:rsidRDefault="006B0E5E" w:rsidP="006B0E5E">
                  <w:pPr>
                    <w:pStyle w:val="Legenda"/>
                    <w:jc w:val="both"/>
                    <w:rPr>
                      <w:rFonts w:ascii="Arial" w:hAnsi="Arial" w:cs="Arial"/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t xml:space="preserve">Figura </w:t>
                  </w:r>
                  <w:r w:rsidR="008847C3"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fldChar w:fldCharType="begin"/>
                  </w:r>
                  <w:r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instrText xml:space="preserve"> SEQ Figura \* ARABIC </w:instrText>
                  </w:r>
                  <w:r w:rsidR="008847C3"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fldChar w:fldCharType="separate"/>
                  </w:r>
                  <w:r w:rsidR="00D80E66">
                    <w:rPr>
                      <w:rFonts w:ascii="Arial" w:hAnsi="Arial" w:cs="Arial"/>
                      <w:b w:val="0"/>
                      <w:noProof/>
                      <w:color w:val="auto"/>
                      <w:sz w:val="20"/>
                      <w:szCs w:val="20"/>
                    </w:rPr>
                    <w:t>1</w:t>
                  </w:r>
                  <w:r w:rsidR="008847C3"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fldChar w:fldCharType="end"/>
                  </w:r>
                  <w:r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t>: Inicio da construção da árvore filogenética</w:t>
                  </w:r>
                </w:p>
              </w:txbxContent>
            </v:textbox>
            <w10:wrap type="square"/>
          </v:shape>
        </w:pict>
      </w:r>
    </w:p>
    <w:p w:rsidR="00D80E66" w:rsidRDefault="00D80E66" w:rsidP="00D80E66">
      <w:pPr>
        <w:spacing w:after="0"/>
        <w:rPr>
          <w:rFonts w:ascii="Arial" w:hAnsi="Arial" w:cs="Arial"/>
          <w:sz w:val="24"/>
          <w:szCs w:val="24"/>
        </w:rPr>
      </w:pPr>
    </w:p>
    <w:p w:rsidR="006B0E5E" w:rsidRPr="006B0E5E" w:rsidRDefault="006B0E5E" w:rsidP="006B0E5E">
      <w:pPr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 xml:space="preserve">- Explicar que inicialmente todos esses seres vivos possuíam apenas a membrana celular externa, mas que, com o passar do tempo, desenvolveu-se uma nova característica em parte dessas células: uma membrana delimitando o material genético, formando assim o núcleo. Citar as teorias de origem do núcleo: Autogênica e Endossimbiótica. Questionar se eles acham que essas </w:t>
      </w:r>
      <w:r w:rsidRPr="006B0E5E">
        <w:rPr>
          <w:rFonts w:ascii="Arial" w:hAnsi="Arial" w:cs="Arial"/>
          <w:sz w:val="24"/>
          <w:szCs w:val="24"/>
        </w:rPr>
        <w:lastRenderedPageBreak/>
        <w:t xml:space="preserve">células com membrana nuclear ainda deveriam fazer parte do mesmo grupo que as sem membrana nuclear.  </w:t>
      </w:r>
    </w:p>
    <w:p w:rsidR="006B0E5E" w:rsidRPr="006B0E5E" w:rsidRDefault="006B0E5E" w:rsidP="006B0E5E">
      <w:pPr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 xml:space="preserve">- Realizar esse mesmo procedimento para todas as sinapomorfias, sempre se lembrando de questionar se a característica nova faz com que um novo grupo seja delimitado e enfatizando que um grupo não se transformou no outro, mas que parte dos organismos desenvolveu uma nova característica e assim formaram um novo grupo e que, além disso, essa alteração inicial ocorreu em um ancestral comum das duas linhas e não no ser vivo que vemos hoje. </w:t>
      </w:r>
    </w:p>
    <w:p w:rsidR="006B0E5E" w:rsidRPr="006B0E5E" w:rsidRDefault="006B0E5E" w:rsidP="006B0E5E">
      <w:pPr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 xml:space="preserve">- Apenas por ultimo coloque os nomes de cada grupo, explicando que depois da separação de cada linhagem ainda surgiram novas modificações dentro de cada um desses grupos e que o que vemos hoje é produto dessa evolução, que não parou de acontecer. Ao final dessa parte, estará montada a árvore filogenética dos </w:t>
      </w:r>
      <w:proofErr w:type="gramStart"/>
      <w:r w:rsidRPr="006B0E5E">
        <w:rPr>
          <w:rFonts w:ascii="Arial" w:hAnsi="Arial" w:cs="Arial"/>
          <w:sz w:val="24"/>
          <w:szCs w:val="24"/>
        </w:rPr>
        <w:t>5</w:t>
      </w:r>
      <w:proofErr w:type="gramEnd"/>
      <w:r w:rsidRPr="006B0E5E">
        <w:rPr>
          <w:rFonts w:ascii="Arial" w:hAnsi="Arial" w:cs="Arial"/>
          <w:sz w:val="24"/>
          <w:szCs w:val="24"/>
        </w:rPr>
        <w:t xml:space="preserve"> Reinos: </w:t>
      </w:r>
    </w:p>
    <w:p w:rsidR="006705C7" w:rsidRDefault="00D80E66" w:rsidP="006B0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48895</wp:posOffset>
            </wp:positionV>
            <wp:extent cx="4816475" cy="2491740"/>
            <wp:effectExtent l="19050" t="0" r="3175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7C3"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left:0;text-align:left;margin-left:1.2pt;margin-top:224.6pt;width:424.5pt;height:.05pt;z-index:251658240;mso-position-horizontal-relative:text;mso-position-vertical-relative:text" stroked="f">
            <v:textbox style="mso-fit-shape-to-text:t" inset="0,0,0,0">
              <w:txbxContent>
                <w:p w:rsidR="006B0E5E" w:rsidRPr="006B0E5E" w:rsidRDefault="006B0E5E" w:rsidP="006B0E5E">
                  <w:pPr>
                    <w:pStyle w:val="Legenda"/>
                    <w:jc w:val="both"/>
                    <w:rPr>
                      <w:rFonts w:ascii="Arial" w:hAnsi="Arial" w:cs="Arial"/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t xml:space="preserve">Figura </w:t>
                  </w:r>
                  <w:r w:rsidR="008847C3"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fldChar w:fldCharType="begin"/>
                  </w:r>
                  <w:r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instrText xml:space="preserve"> SEQ Figura \* ARABIC </w:instrText>
                  </w:r>
                  <w:r w:rsidR="008847C3"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fldChar w:fldCharType="separate"/>
                  </w:r>
                  <w:r w:rsidR="00D80E66">
                    <w:rPr>
                      <w:rFonts w:ascii="Arial" w:hAnsi="Arial" w:cs="Arial"/>
                      <w:b w:val="0"/>
                      <w:noProof/>
                      <w:color w:val="auto"/>
                      <w:sz w:val="20"/>
                      <w:szCs w:val="20"/>
                    </w:rPr>
                    <w:t>2</w:t>
                  </w:r>
                  <w:r w:rsidR="008847C3"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fldChar w:fldCharType="end"/>
                  </w:r>
                  <w:r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t xml:space="preserve">: Árvore filogenética dos </w:t>
                  </w:r>
                  <w:proofErr w:type="gramStart"/>
                  <w:r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t>5</w:t>
                  </w:r>
                  <w:proofErr w:type="gramEnd"/>
                  <w:r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t xml:space="preserve"> Reinos completa.</w:t>
                  </w:r>
                </w:p>
              </w:txbxContent>
            </v:textbox>
            <w10:wrap type="square"/>
          </v:shape>
        </w:pict>
      </w:r>
    </w:p>
    <w:p w:rsidR="00D80E66" w:rsidRDefault="00D80E66" w:rsidP="006B0E5E">
      <w:pPr>
        <w:jc w:val="both"/>
        <w:rPr>
          <w:rFonts w:ascii="Arial" w:hAnsi="Arial" w:cs="Arial"/>
          <w:sz w:val="24"/>
          <w:szCs w:val="24"/>
        </w:rPr>
      </w:pPr>
    </w:p>
    <w:p w:rsidR="00D80E66" w:rsidRDefault="00D80E66" w:rsidP="006B0E5E">
      <w:pPr>
        <w:jc w:val="both"/>
        <w:rPr>
          <w:rFonts w:ascii="Arial" w:hAnsi="Arial" w:cs="Arial"/>
          <w:sz w:val="24"/>
          <w:szCs w:val="24"/>
        </w:rPr>
      </w:pPr>
    </w:p>
    <w:p w:rsidR="00D80E66" w:rsidRDefault="00D80E66" w:rsidP="006B0E5E">
      <w:pPr>
        <w:jc w:val="both"/>
        <w:rPr>
          <w:rFonts w:ascii="Arial" w:hAnsi="Arial" w:cs="Arial"/>
          <w:sz w:val="24"/>
          <w:szCs w:val="24"/>
        </w:rPr>
      </w:pPr>
    </w:p>
    <w:p w:rsidR="00D80E66" w:rsidRDefault="00D80E66" w:rsidP="006B0E5E">
      <w:pPr>
        <w:jc w:val="both"/>
        <w:rPr>
          <w:rFonts w:ascii="Arial" w:hAnsi="Arial" w:cs="Arial"/>
          <w:sz w:val="24"/>
          <w:szCs w:val="24"/>
        </w:rPr>
      </w:pPr>
    </w:p>
    <w:p w:rsidR="00D80E66" w:rsidRDefault="00D80E66" w:rsidP="006B0E5E">
      <w:pPr>
        <w:jc w:val="both"/>
        <w:rPr>
          <w:rFonts w:ascii="Arial" w:hAnsi="Arial" w:cs="Arial"/>
          <w:sz w:val="24"/>
          <w:szCs w:val="24"/>
        </w:rPr>
      </w:pPr>
    </w:p>
    <w:p w:rsidR="00D80E66" w:rsidRDefault="00D80E66" w:rsidP="006B0E5E">
      <w:pPr>
        <w:jc w:val="both"/>
        <w:rPr>
          <w:rFonts w:ascii="Arial" w:hAnsi="Arial" w:cs="Arial"/>
          <w:sz w:val="24"/>
          <w:szCs w:val="24"/>
        </w:rPr>
      </w:pPr>
    </w:p>
    <w:p w:rsidR="00D80E66" w:rsidRDefault="00D80E66" w:rsidP="006B0E5E">
      <w:pPr>
        <w:jc w:val="both"/>
        <w:rPr>
          <w:rFonts w:ascii="Arial" w:hAnsi="Arial" w:cs="Arial"/>
          <w:sz w:val="24"/>
          <w:szCs w:val="24"/>
        </w:rPr>
      </w:pPr>
    </w:p>
    <w:p w:rsidR="00D80E66" w:rsidRDefault="00D80E66" w:rsidP="00D80E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0E66" w:rsidRDefault="00D80E66" w:rsidP="00D80E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E5E" w:rsidRPr="006B0E5E" w:rsidRDefault="006B0E5E" w:rsidP="006B0E5E">
      <w:pPr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>- Explicar que esses são os Reinos e que dentro de cada um dele há os outros grupos (Filo, Classe, Ordem, Família, Gênero e Espécie</w:t>
      </w:r>
      <w:proofErr w:type="gramStart"/>
      <w:r w:rsidRPr="006B0E5E">
        <w:rPr>
          <w:rFonts w:ascii="Arial" w:hAnsi="Arial" w:cs="Arial"/>
          <w:sz w:val="24"/>
          <w:szCs w:val="24"/>
        </w:rPr>
        <w:t>)</w:t>
      </w:r>
      <w:proofErr w:type="gramEnd"/>
      <w:r w:rsidRPr="006B0E5E">
        <w:rPr>
          <w:rFonts w:ascii="Arial" w:hAnsi="Arial" w:cs="Arial"/>
          <w:sz w:val="24"/>
          <w:szCs w:val="24"/>
        </w:rPr>
        <w:t xml:space="preserve"> </w:t>
      </w:r>
    </w:p>
    <w:p w:rsidR="006B0E5E" w:rsidRPr="006B0E5E" w:rsidRDefault="006B0E5E" w:rsidP="006B0E5E">
      <w:pPr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 xml:space="preserve">- Agora, será montada a árvore filogenética dos </w:t>
      </w:r>
      <w:proofErr w:type="gramStart"/>
      <w:r w:rsidRPr="006B0E5E">
        <w:rPr>
          <w:rFonts w:ascii="Arial" w:hAnsi="Arial" w:cs="Arial"/>
          <w:sz w:val="24"/>
          <w:szCs w:val="24"/>
        </w:rPr>
        <w:t>9</w:t>
      </w:r>
      <w:proofErr w:type="gramEnd"/>
      <w:r w:rsidRPr="006B0E5E">
        <w:rPr>
          <w:rFonts w:ascii="Arial" w:hAnsi="Arial" w:cs="Arial"/>
          <w:sz w:val="24"/>
          <w:szCs w:val="24"/>
        </w:rPr>
        <w:t xml:space="preserve"> Filos do Reino Animal, seguindo o mesmo estilo de apresentação e construção da árvore anterior e utilizando as seguintes sinapomorfias:</w:t>
      </w:r>
    </w:p>
    <w:p w:rsidR="006B0E5E" w:rsidRPr="006B0E5E" w:rsidRDefault="006B0E5E" w:rsidP="006B0E5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 xml:space="preserve">Gameta </w:t>
      </w:r>
      <w:proofErr w:type="spellStart"/>
      <w:r w:rsidRPr="006B0E5E">
        <w:rPr>
          <w:rFonts w:ascii="Arial" w:hAnsi="Arial" w:cs="Arial"/>
          <w:sz w:val="24"/>
          <w:szCs w:val="24"/>
        </w:rPr>
        <w:t>uniflagelado</w:t>
      </w:r>
      <w:proofErr w:type="spellEnd"/>
    </w:p>
    <w:p w:rsidR="006B0E5E" w:rsidRPr="006B0E5E" w:rsidRDefault="006B0E5E" w:rsidP="006B0E5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>Formação de tecidos;</w:t>
      </w:r>
    </w:p>
    <w:p w:rsidR="006B0E5E" w:rsidRPr="006B0E5E" w:rsidRDefault="006B0E5E" w:rsidP="006B0E5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>Simetria bilateral;</w:t>
      </w:r>
    </w:p>
    <w:p w:rsidR="006B0E5E" w:rsidRPr="006B0E5E" w:rsidRDefault="006B0E5E" w:rsidP="006B0E5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>Sistema digestivo completo;</w:t>
      </w:r>
    </w:p>
    <w:p w:rsidR="006B0E5E" w:rsidRPr="006B0E5E" w:rsidRDefault="006B0E5E" w:rsidP="006B0E5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>Presença de celoma;</w:t>
      </w:r>
    </w:p>
    <w:p w:rsidR="006B0E5E" w:rsidRPr="006B0E5E" w:rsidRDefault="006B0E5E" w:rsidP="006B0E5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lastRenderedPageBreak/>
        <w:t xml:space="preserve">Presença de </w:t>
      </w:r>
      <w:proofErr w:type="spellStart"/>
      <w:r w:rsidRPr="006B0E5E">
        <w:rPr>
          <w:rFonts w:ascii="Arial" w:hAnsi="Arial" w:cs="Arial"/>
          <w:sz w:val="24"/>
          <w:szCs w:val="24"/>
        </w:rPr>
        <w:t>rádula</w:t>
      </w:r>
      <w:proofErr w:type="spellEnd"/>
      <w:r w:rsidRPr="006B0E5E">
        <w:rPr>
          <w:rFonts w:ascii="Arial" w:hAnsi="Arial" w:cs="Arial"/>
          <w:sz w:val="24"/>
          <w:szCs w:val="24"/>
        </w:rPr>
        <w:t>;</w:t>
      </w:r>
    </w:p>
    <w:p w:rsidR="006B0E5E" w:rsidRPr="006B0E5E" w:rsidRDefault="006B0E5E" w:rsidP="006B0E5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>Segmentação;</w:t>
      </w:r>
    </w:p>
    <w:p w:rsidR="006B0E5E" w:rsidRPr="006B0E5E" w:rsidRDefault="006B0E5E" w:rsidP="006B0E5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>Deuterostomia;</w:t>
      </w:r>
    </w:p>
    <w:p w:rsidR="006B0E5E" w:rsidRPr="006B0E5E" w:rsidRDefault="006442AC" w:rsidP="006B0E5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1633855</wp:posOffset>
            </wp:positionV>
            <wp:extent cx="5953125" cy="2609850"/>
            <wp:effectExtent l="19050" t="0" r="9525" b="0"/>
            <wp:wrapSquare wrapText="bothSides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E5E" w:rsidRPr="006B0E5E">
        <w:rPr>
          <w:rFonts w:ascii="Arial" w:hAnsi="Arial" w:cs="Arial"/>
          <w:sz w:val="24"/>
          <w:szCs w:val="24"/>
        </w:rPr>
        <w:t>Patas articuladas;</w:t>
      </w:r>
    </w:p>
    <w:p w:rsidR="00EA4BA5" w:rsidRDefault="006442AC" w:rsidP="006B0E5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Notocorda.</w:t>
      </w:r>
    </w:p>
    <w:p w:rsidR="00EA4BA5" w:rsidRPr="00EA4BA5" w:rsidRDefault="008847C3" w:rsidP="00D80E66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8847C3">
        <w:rPr>
          <w:noProof/>
        </w:rPr>
        <w:pict>
          <v:shape id="_x0000_s1028" type="#_x0000_t202" style="position:absolute;left:0;text-align:left;margin-left:-19.8pt;margin-top:223.4pt;width:535.45pt;height:21.55pt;z-index:251665408" stroked="f">
            <v:textbox style="mso-next-textbox:#_x0000_s1028;mso-fit-shape-to-text:t" inset="0,0,0,0">
              <w:txbxContent>
                <w:p w:rsidR="006B0E5E" w:rsidRPr="00087643" w:rsidRDefault="006B0E5E" w:rsidP="006B0E5E">
                  <w:pPr>
                    <w:pStyle w:val="Legenda"/>
                    <w:jc w:val="both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t xml:space="preserve">Figura </w:t>
                  </w:r>
                  <w:r w:rsidR="008847C3"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fldChar w:fldCharType="begin"/>
                  </w:r>
                  <w:r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instrText xml:space="preserve"> SEQ Figura \* ARABIC </w:instrText>
                  </w:r>
                  <w:r w:rsidR="008847C3"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fldChar w:fldCharType="separate"/>
                  </w:r>
                  <w:r w:rsidR="00D80E66">
                    <w:rPr>
                      <w:rFonts w:ascii="Arial" w:hAnsi="Arial" w:cs="Arial"/>
                      <w:b w:val="0"/>
                      <w:noProof/>
                      <w:color w:val="auto"/>
                      <w:sz w:val="20"/>
                      <w:szCs w:val="20"/>
                    </w:rPr>
                    <w:t>3</w:t>
                  </w:r>
                  <w:r w:rsidR="008847C3"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fldChar w:fldCharType="end"/>
                  </w:r>
                  <w:r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t xml:space="preserve">: Árvore filogenética dos </w:t>
                  </w:r>
                  <w:proofErr w:type="gramStart"/>
                  <w:r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t>9</w:t>
                  </w:r>
                  <w:proofErr w:type="gramEnd"/>
                  <w:r w:rsidRPr="006B0E5E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t xml:space="preserve"> Filos do Reino Animal</w:t>
                  </w:r>
                  <w:r w:rsidRPr="00087643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6705C7" w:rsidRDefault="006B0E5E" w:rsidP="006B0E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 xml:space="preserve">- Lembrar sempre de explicar cada uma das características. Ao final da construção, teremos a árvore filogenética dos </w:t>
      </w:r>
      <w:proofErr w:type="gramStart"/>
      <w:r w:rsidRPr="006B0E5E">
        <w:rPr>
          <w:rFonts w:ascii="Arial" w:hAnsi="Arial" w:cs="Arial"/>
          <w:sz w:val="24"/>
          <w:szCs w:val="24"/>
        </w:rPr>
        <w:t>9</w:t>
      </w:r>
      <w:proofErr w:type="gramEnd"/>
      <w:r w:rsidRPr="006B0E5E">
        <w:rPr>
          <w:rFonts w:ascii="Arial" w:hAnsi="Arial" w:cs="Arial"/>
          <w:sz w:val="24"/>
          <w:szCs w:val="24"/>
        </w:rPr>
        <w:t xml:space="preserve"> Filos do Reino Animal. </w:t>
      </w:r>
    </w:p>
    <w:p w:rsidR="006705C7" w:rsidRDefault="006B0E5E" w:rsidP="006B0E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E5E">
        <w:rPr>
          <w:rFonts w:ascii="Arial" w:hAnsi="Arial" w:cs="Arial"/>
          <w:sz w:val="24"/>
          <w:szCs w:val="24"/>
        </w:rPr>
        <w:t xml:space="preserve">- Explicar que dentro desses grupos ainda há as outras divisões: Classe, Ordem, Família, Gênero e Espécie. </w:t>
      </w:r>
    </w:p>
    <w:p w:rsidR="006705C7" w:rsidRDefault="00D80E66" w:rsidP="006B0E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568325</wp:posOffset>
            </wp:positionV>
            <wp:extent cx="3638550" cy="1744980"/>
            <wp:effectExtent l="19050" t="0" r="0" b="0"/>
            <wp:wrapTight wrapText="bothSides">
              <wp:wrapPolygon edited="0">
                <wp:start x="-113" y="0"/>
                <wp:lineTo x="-113" y="21459"/>
                <wp:lineTo x="21600" y="21459"/>
                <wp:lineTo x="21600" y="0"/>
                <wp:lineTo x="-113" y="0"/>
              </wp:wrapPolygon>
            </wp:wrapTight>
            <wp:docPr id="18" name="irc_mi" descr="http://www.portalsaofrancisco.com.br/alfa/evolucao-dos-seres-vivos/imagens/Eviden47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rtalsaofrancisco.com.br/alfa/evolucao-dos-seres-vivos/imagens/Eviden47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- Apresentar agora o conceito de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Domínios, explicando que ele é o mais aceito atualmente e que é baseado em informações genéticas para ser feito. </w:t>
      </w:r>
    </w:p>
    <w:p w:rsidR="00D80E66" w:rsidRDefault="00D80E66" w:rsidP="00D80E66">
      <w:pPr>
        <w:keepNext/>
        <w:spacing w:line="360" w:lineRule="auto"/>
        <w:jc w:val="center"/>
      </w:pPr>
    </w:p>
    <w:p w:rsidR="00D80E66" w:rsidRDefault="00D80E66" w:rsidP="00D80E66">
      <w:pPr>
        <w:pStyle w:val="Legenda"/>
        <w:jc w:val="center"/>
      </w:pPr>
    </w:p>
    <w:p w:rsidR="00D80E66" w:rsidRDefault="00D80E66" w:rsidP="00D80E66">
      <w:pPr>
        <w:pStyle w:val="Legenda"/>
        <w:jc w:val="center"/>
      </w:pPr>
    </w:p>
    <w:p w:rsidR="00D80E66" w:rsidRDefault="00D80E66" w:rsidP="00D80E66">
      <w:pPr>
        <w:pStyle w:val="Legenda"/>
        <w:jc w:val="center"/>
      </w:pPr>
    </w:p>
    <w:p w:rsidR="00D80E66" w:rsidRDefault="00D80E66" w:rsidP="00D80E66">
      <w:pPr>
        <w:pStyle w:val="Legenda"/>
        <w:jc w:val="center"/>
      </w:pPr>
    </w:p>
    <w:p w:rsidR="006442AC" w:rsidRPr="006442AC" w:rsidRDefault="006442AC" w:rsidP="006442AC"/>
    <w:p w:rsidR="00D80E66" w:rsidRDefault="00D80E66" w:rsidP="00F17F95">
      <w:pPr>
        <w:pStyle w:val="Legenda"/>
        <w:rPr>
          <w:rFonts w:ascii="Arial" w:hAnsi="Arial" w:cs="Arial"/>
          <w:b w:val="0"/>
          <w:color w:val="auto"/>
          <w:sz w:val="20"/>
          <w:szCs w:val="20"/>
        </w:rPr>
      </w:pPr>
      <w:r w:rsidRPr="00D80E66">
        <w:rPr>
          <w:rFonts w:ascii="Arial" w:hAnsi="Arial" w:cs="Arial"/>
          <w:b w:val="0"/>
          <w:color w:val="auto"/>
          <w:sz w:val="20"/>
          <w:szCs w:val="20"/>
        </w:rPr>
        <w:t xml:space="preserve">Figura </w:t>
      </w:r>
      <w:r w:rsidR="008847C3" w:rsidRPr="00D80E66">
        <w:rPr>
          <w:rFonts w:ascii="Arial" w:hAnsi="Arial" w:cs="Arial"/>
          <w:b w:val="0"/>
          <w:color w:val="auto"/>
          <w:sz w:val="20"/>
          <w:szCs w:val="20"/>
        </w:rPr>
        <w:fldChar w:fldCharType="begin"/>
      </w:r>
      <w:r w:rsidRPr="00D80E66">
        <w:rPr>
          <w:rFonts w:ascii="Arial" w:hAnsi="Arial" w:cs="Arial"/>
          <w:b w:val="0"/>
          <w:color w:val="auto"/>
          <w:sz w:val="20"/>
          <w:szCs w:val="20"/>
        </w:rPr>
        <w:instrText xml:space="preserve"> SEQ Figura \* ARABIC </w:instrText>
      </w:r>
      <w:r w:rsidR="008847C3" w:rsidRPr="00D80E66">
        <w:rPr>
          <w:rFonts w:ascii="Arial" w:hAnsi="Arial" w:cs="Arial"/>
          <w:b w:val="0"/>
          <w:color w:val="auto"/>
          <w:sz w:val="20"/>
          <w:szCs w:val="20"/>
        </w:rPr>
        <w:fldChar w:fldCharType="separate"/>
      </w:r>
      <w:r w:rsidRPr="00D80E66">
        <w:rPr>
          <w:rFonts w:ascii="Arial" w:hAnsi="Arial" w:cs="Arial"/>
          <w:b w:val="0"/>
          <w:noProof/>
          <w:color w:val="auto"/>
          <w:sz w:val="20"/>
          <w:szCs w:val="20"/>
        </w:rPr>
        <w:t>4</w:t>
      </w:r>
      <w:r w:rsidR="008847C3" w:rsidRPr="00D80E66">
        <w:rPr>
          <w:rFonts w:ascii="Arial" w:hAnsi="Arial" w:cs="Arial"/>
          <w:b w:val="0"/>
          <w:color w:val="auto"/>
          <w:sz w:val="20"/>
          <w:szCs w:val="20"/>
        </w:rPr>
        <w:fldChar w:fldCharType="end"/>
      </w:r>
      <w:r w:rsidRPr="00D80E66">
        <w:rPr>
          <w:rFonts w:ascii="Arial" w:hAnsi="Arial" w:cs="Arial"/>
          <w:b w:val="0"/>
          <w:color w:val="auto"/>
          <w:sz w:val="20"/>
          <w:szCs w:val="20"/>
        </w:rPr>
        <w:t>:</w:t>
      </w:r>
      <w:r w:rsidR="008C3AC6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D80E66">
        <w:rPr>
          <w:rFonts w:ascii="Arial" w:hAnsi="Arial" w:cs="Arial"/>
          <w:b w:val="0"/>
          <w:color w:val="auto"/>
          <w:sz w:val="20"/>
          <w:szCs w:val="20"/>
        </w:rPr>
        <w:t xml:space="preserve">Árvore dos </w:t>
      </w:r>
      <w:proofErr w:type="gramStart"/>
      <w:r w:rsidRPr="00D80E66">
        <w:rPr>
          <w:rFonts w:ascii="Arial" w:hAnsi="Arial" w:cs="Arial"/>
          <w:b w:val="0"/>
          <w:color w:val="auto"/>
          <w:sz w:val="20"/>
          <w:szCs w:val="20"/>
        </w:rPr>
        <w:t>3</w:t>
      </w:r>
      <w:proofErr w:type="gramEnd"/>
      <w:r w:rsidRPr="00D80E66">
        <w:rPr>
          <w:rFonts w:ascii="Arial" w:hAnsi="Arial" w:cs="Arial"/>
          <w:b w:val="0"/>
          <w:color w:val="auto"/>
          <w:sz w:val="20"/>
          <w:szCs w:val="20"/>
        </w:rPr>
        <w:t xml:space="preserve"> Domínios, de Carl </w:t>
      </w:r>
      <w:proofErr w:type="spellStart"/>
      <w:r w:rsidRPr="00D80E66">
        <w:rPr>
          <w:rFonts w:ascii="Arial" w:hAnsi="Arial" w:cs="Arial"/>
          <w:b w:val="0"/>
          <w:color w:val="auto"/>
          <w:sz w:val="20"/>
          <w:szCs w:val="20"/>
        </w:rPr>
        <w:t>Whoes</w:t>
      </w:r>
      <w:r w:rsidR="00F17F95">
        <w:rPr>
          <w:rFonts w:ascii="Arial" w:hAnsi="Arial" w:cs="Arial"/>
          <w:b w:val="0"/>
          <w:color w:val="auto"/>
          <w:sz w:val="20"/>
          <w:szCs w:val="20"/>
        </w:rPr>
        <w:t>e</w:t>
      </w:r>
      <w:proofErr w:type="spellEnd"/>
      <w:r w:rsidR="00F17F95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9A36CE" w:rsidRPr="009A36CE" w:rsidRDefault="009A36CE" w:rsidP="009A36CE"/>
    <w:p w:rsidR="00AD15D5" w:rsidRDefault="00AD15D5" w:rsidP="00AD15D5">
      <w:pPr>
        <w:ind w:right="-72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Anexo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</w:p>
    <w:p w:rsidR="00AD15D5" w:rsidRPr="00AD15D5" w:rsidRDefault="00AD15D5" w:rsidP="00AD15D5">
      <w:pPr>
        <w:ind w:right="-7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Jogo:</w:t>
      </w:r>
    </w:p>
    <w:p w:rsidR="00AD15D5" w:rsidRPr="00AD15D5" w:rsidRDefault="00AD15D5" w:rsidP="00AD15D5">
      <w:pPr>
        <w:ind w:right="-723"/>
        <w:jc w:val="center"/>
        <w:rPr>
          <w:rFonts w:ascii="Arial" w:hAnsi="Arial" w:cs="Arial"/>
          <w:sz w:val="24"/>
          <w:szCs w:val="24"/>
        </w:rPr>
      </w:pPr>
      <w:proofErr w:type="spellStart"/>
      <w:r w:rsidRPr="00AD15D5">
        <w:rPr>
          <w:rFonts w:ascii="Arial" w:hAnsi="Arial" w:cs="Arial"/>
          <w:sz w:val="24"/>
          <w:szCs w:val="24"/>
        </w:rPr>
        <w:t>Kiirus</w:t>
      </w:r>
      <w:proofErr w:type="spellEnd"/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 xml:space="preserve">Peças: </w:t>
      </w: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  <w:sectPr w:rsidR="00AD15D5" w:rsidRPr="00AD15D5" w:rsidSect="001B12F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lastRenderedPageBreak/>
        <w:t xml:space="preserve">- Tabuleiro </w:t>
      </w:r>
      <w:proofErr w:type="spellStart"/>
      <w:r w:rsidRPr="00AD15D5">
        <w:rPr>
          <w:rFonts w:ascii="Arial" w:hAnsi="Arial" w:cs="Arial"/>
          <w:sz w:val="24"/>
          <w:szCs w:val="24"/>
        </w:rPr>
        <w:t>mapa-mundi</w:t>
      </w:r>
      <w:proofErr w:type="spellEnd"/>
      <w:r w:rsidRPr="00AD15D5">
        <w:rPr>
          <w:rFonts w:ascii="Arial" w:hAnsi="Arial" w:cs="Arial"/>
          <w:sz w:val="24"/>
          <w:szCs w:val="24"/>
        </w:rPr>
        <w:t>;</w:t>
      </w: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>- 90 Cartas Mutação;</w:t>
      </w: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D15D5">
        <w:rPr>
          <w:rFonts w:ascii="Arial" w:hAnsi="Arial" w:cs="Arial"/>
          <w:sz w:val="24"/>
          <w:szCs w:val="24"/>
        </w:rPr>
        <w:t>60 Cartas Ambiente</w:t>
      </w:r>
      <w:proofErr w:type="gramEnd"/>
      <w:r w:rsidRPr="00AD15D5">
        <w:rPr>
          <w:rFonts w:ascii="Arial" w:hAnsi="Arial" w:cs="Arial"/>
          <w:sz w:val="24"/>
          <w:szCs w:val="24"/>
        </w:rPr>
        <w:t>;</w:t>
      </w: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>- 7 Cartas Mudança Ambiental Global;</w:t>
      </w: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lastRenderedPageBreak/>
        <w:t>- 2 conjuntos de botões</w:t>
      </w:r>
      <w:r w:rsidR="008C3AC6">
        <w:rPr>
          <w:rFonts w:ascii="Arial" w:hAnsi="Arial" w:cs="Arial"/>
          <w:sz w:val="24"/>
          <w:szCs w:val="24"/>
        </w:rPr>
        <w:t>;</w:t>
      </w:r>
      <w:r w:rsidRPr="00AD15D5">
        <w:rPr>
          <w:rFonts w:ascii="Arial" w:hAnsi="Arial" w:cs="Arial"/>
          <w:sz w:val="24"/>
          <w:szCs w:val="24"/>
        </w:rPr>
        <w:t xml:space="preserve"> </w:t>
      </w: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>- 1 dado;</w:t>
      </w: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 xml:space="preserve">- Lápis, borracha e papel para anotações. </w:t>
      </w: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  <w:sectPr w:rsidR="00AD15D5" w:rsidRPr="00AD15D5" w:rsidSect="00AD15D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 xml:space="preserve">Participantes: </w:t>
      </w: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>- 2 duplas.</w:t>
      </w: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>- A partir de 11 anos (ou 6ª série do Ensino Fundamental).</w:t>
      </w: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>Objetivo:</w:t>
      </w: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 xml:space="preserve">- Povoar o maior número de habitats diferentes e conseguir o maior número de espécies, antes que a Carta Mudança Ambiental Global saia e encerre a partida. </w:t>
      </w: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>Montagem:</w:t>
      </w: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>- Embaralhe as Cartas Mudança Ambiental Global e separe uma e, sem olhá-la, junte-a ao monte das Cartas Mudança Ambiental Local.</w:t>
      </w: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>- Separe os botões em dois grupos: cores quentes e cores frias. Cada dupla ficará com um conjunto.</w:t>
      </w: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 xml:space="preserve">- Cada dupla deve colocar um botão na casa inicial do tabuleiro.  </w:t>
      </w: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>Descrição:</w:t>
      </w: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ab/>
        <w:t xml:space="preserve">Em </w:t>
      </w:r>
      <w:proofErr w:type="spellStart"/>
      <w:r w:rsidRPr="00AD15D5">
        <w:rPr>
          <w:rFonts w:ascii="Arial" w:hAnsi="Arial" w:cs="Arial"/>
          <w:sz w:val="24"/>
          <w:szCs w:val="24"/>
        </w:rPr>
        <w:t>Kiirus</w:t>
      </w:r>
      <w:proofErr w:type="spellEnd"/>
      <w:r w:rsidRPr="00AD15D5">
        <w:rPr>
          <w:rFonts w:ascii="Arial" w:hAnsi="Arial" w:cs="Arial"/>
          <w:sz w:val="24"/>
          <w:szCs w:val="24"/>
        </w:rPr>
        <w:t>, um planeta muito, muito distante da Terra, o que chamamos de seres vivos acabaram de surgir. O material genético que rege essa vida teve uma origem única e logo se desenvolveram as membranas celulares para protegê-lo de danos causados pelo ambiente.</w:t>
      </w: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ab/>
        <w:t xml:space="preserve">Nesse lugar, o tempo passa de modo diferente em relação ao do nosso planeta. Eventos como o surgimento da vida e a sua diversificação como conhecemos hoje, que demoraram bilhões de anos para ocorrer na Terra, desenvolvem-se muito mais rapidamente, em questão de horas. Dessa maneira, você poderá ver a evolução acontecendo e, inclusive, participar dela. </w:t>
      </w:r>
      <w:r w:rsidRPr="00AD15D5">
        <w:rPr>
          <w:rFonts w:ascii="Arial" w:hAnsi="Arial" w:cs="Arial"/>
          <w:sz w:val="24"/>
          <w:szCs w:val="24"/>
        </w:rPr>
        <w:lastRenderedPageBreak/>
        <w:t xml:space="preserve">Entendendo como as formas de vida puderam tornar-se tão </w:t>
      </w:r>
      <w:proofErr w:type="gramStart"/>
      <w:r w:rsidRPr="00AD15D5">
        <w:rPr>
          <w:rFonts w:ascii="Arial" w:hAnsi="Arial" w:cs="Arial"/>
          <w:sz w:val="24"/>
          <w:szCs w:val="24"/>
        </w:rPr>
        <w:t>diversas neste planeta, você</w:t>
      </w:r>
      <w:proofErr w:type="gramEnd"/>
      <w:r w:rsidRPr="00AD15D5">
        <w:rPr>
          <w:rFonts w:ascii="Arial" w:hAnsi="Arial" w:cs="Arial"/>
          <w:sz w:val="24"/>
          <w:szCs w:val="24"/>
        </w:rPr>
        <w:t xml:space="preserve"> entenderá como esse processo aconteceu, e ainda acontece, na Terra.</w:t>
      </w: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ab/>
        <w:t xml:space="preserve">Antes de chegarmos a </w:t>
      </w:r>
      <w:proofErr w:type="spellStart"/>
      <w:r w:rsidRPr="00AD15D5">
        <w:rPr>
          <w:rFonts w:ascii="Arial" w:hAnsi="Arial" w:cs="Arial"/>
          <w:sz w:val="24"/>
          <w:szCs w:val="24"/>
        </w:rPr>
        <w:t>Kiirus</w:t>
      </w:r>
      <w:proofErr w:type="spellEnd"/>
      <w:r w:rsidRPr="00AD15D5">
        <w:rPr>
          <w:rFonts w:ascii="Arial" w:hAnsi="Arial" w:cs="Arial"/>
          <w:sz w:val="24"/>
          <w:szCs w:val="24"/>
        </w:rPr>
        <w:t xml:space="preserve">, é necessário sabermos algumas informações: </w:t>
      </w: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 xml:space="preserve">- Assim como se acredita que ocorreu na Terra, a vida em </w:t>
      </w:r>
      <w:proofErr w:type="spellStart"/>
      <w:r w:rsidRPr="00AD15D5">
        <w:rPr>
          <w:rFonts w:ascii="Arial" w:hAnsi="Arial" w:cs="Arial"/>
          <w:sz w:val="24"/>
          <w:szCs w:val="24"/>
        </w:rPr>
        <w:t>Kiirus</w:t>
      </w:r>
      <w:proofErr w:type="spellEnd"/>
      <w:r w:rsidRPr="00AD15D5">
        <w:rPr>
          <w:rFonts w:ascii="Arial" w:hAnsi="Arial" w:cs="Arial"/>
          <w:sz w:val="24"/>
          <w:szCs w:val="24"/>
        </w:rPr>
        <w:t xml:space="preserve"> originou-se a partir do RNA, que é uma forma de material genético (seriam as “instruções” que guiam a formação e manutenção da vida). Com o passar do tempo, essa estrutura de RNA tornou-se envolta por uma membrana, que permitiu sua proteção. Surgiam assim as células primordiais. </w:t>
      </w: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 xml:space="preserve">- Alguns dos seres formados por uma única célula conseguiam se unir, formando colônias. Essas colônias eram grandes demais para serem </w:t>
      </w:r>
      <w:proofErr w:type="spellStart"/>
      <w:r w:rsidRPr="00AD15D5">
        <w:rPr>
          <w:rFonts w:ascii="Arial" w:hAnsi="Arial" w:cs="Arial"/>
          <w:sz w:val="24"/>
          <w:szCs w:val="24"/>
        </w:rPr>
        <w:t>fagocitadas</w:t>
      </w:r>
      <w:proofErr w:type="spellEnd"/>
      <w:r w:rsidRPr="00AD15D5">
        <w:rPr>
          <w:rFonts w:ascii="Arial" w:hAnsi="Arial" w:cs="Arial"/>
          <w:sz w:val="24"/>
          <w:szCs w:val="24"/>
        </w:rPr>
        <w:t xml:space="preserve"> (ingeridas) por unicelulares predadores, de maneira que sobreviviam mais do que as células solitárias. Essa vantagem originou os organismos multicelulares, que se tornaram cada vez maiores e mais complexos até chegarem aos animais cuja evolução vocês acompanharão a partir de agora. </w:t>
      </w: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 xml:space="preserve">- As duas espécies que vocês guiarão possuem um ancestral em comum muito recente e, por isso, são muito similares, possuindo diversas características em comum: Quatro patas, com cinco dedos em cada e sem polegares opositores, cauda curta e fina e pelagem curta marrom. Porém, essas espécies se distinguem pelo formato do bico e, consequentemente, pela sua dieta: Enquanto a espécie </w:t>
      </w:r>
      <w:r w:rsidRPr="00AD15D5">
        <w:rPr>
          <w:rFonts w:ascii="Arial" w:hAnsi="Arial" w:cs="Arial"/>
          <w:i/>
          <w:sz w:val="24"/>
          <w:szCs w:val="24"/>
          <w:lang w:val="pt-PT"/>
        </w:rPr>
        <w:t>Dabia mizarus</w:t>
      </w:r>
      <w:r w:rsidRPr="00AD15D5">
        <w:rPr>
          <w:rFonts w:ascii="Arial" w:hAnsi="Arial" w:cs="Arial"/>
          <w:sz w:val="24"/>
          <w:szCs w:val="24"/>
          <w:lang w:val="pt-PT"/>
        </w:rPr>
        <w:t xml:space="preserve"> </w:t>
      </w:r>
      <w:r w:rsidRPr="00AD15D5">
        <w:rPr>
          <w:rFonts w:ascii="Arial" w:hAnsi="Arial" w:cs="Arial"/>
          <w:sz w:val="24"/>
          <w:szCs w:val="24"/>
        </w:rPr>
        <w:t xml:space="preserve">possui o bico muito afiado come sementes bastante duras, a </w:t>
      </w:r>
      <w:r w:rsidRPr="00AD15D5">
        <w:rPr>
          <w:rFonts w:ascii="Arial" w:hAnsi="Arial" w:cs="Arial"/>
          <w:i/>
          <w:sz w:val="24"/>
          <w:szCs w:val="24"/>
          <w:lang w:val="pt-PT"/>
        </w:rPr>
        <w:t>Dabia alcorus</w:t>
      </w:r>
      <w:r w:rsidRPr="00AD15D5">
        <w:rPr>
          <w:rFonts w:ascii="Arial" w:hAnsi="Arial" w:cs="Arial"/>
          <w:sz w:val="24"/>
          <w:szCs w:val="24"/>
          <w:lang w:val="pt-PT"/>
        </w:rPr>
        <w:t xml:space="preserve"> </w:t>
      </w:r>
      <w:r w:rsidRPr="00AD15D5">
        <w:rPr>
          <w:rFonts w:ascii="Arial" w:hAnsi="Arial" w:cs="Arial"/>
          <w:sz w:val="24"/>
          <w:szCs w:val="24"/>
        </w:rPr>
        <w:t>tem o bico com a borda arredondada e se alimenta de sementes menos duras.</w:t>
      </w: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>- Mutações são alterações no material genético dos seres vivos. Aquelas que originam novas características normalmente ocorrem nos gametas ou no desenvolvimento inicial do embrião, e por esse motivo qualquer mutação que surgir nas Cartas Mutação só existirá nos indivíduos que nascerem na geração seguinte à carta.</w:t>
      </w:r>
    </w:p>
    <w:p w:rsidR="00AD15D5" w:rsidRPr="00AD15D5" w:rsidRDefault="00AD15D5" w:rsidP="00AD15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 xml:space="preserve">Como jogar: </w:t>
      </w: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 xml:space="preserve">- Cada botão representará uma população (conjunto de indivíduos). As duplas começarão com uma população cada, que habita uma das regiões de floresta do planeta. </w:t>
      </w: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 xml:space="preserve">- Para se mover pelo tabuleiro, jogue o dado. Se saírem os números 1, 2 ou </w:t>
      </w:r>
      <w:proofErr w:type="gramStart"/>
      <w:r w:rsidRPr="00AD15D5">
        <w:rPr>
          <w:rFonts w:ascii="Arial" w:hAnsi="Arial" w:cs="Arial"/>
          <w:sz w:val="24"/>
          <w:szCs w:val="24"/>
        </w:rPr>
        <w:t>3</w:t>
      </w:r>
      <w:proofErr w:type="gramEnd"/>
      <w:r w:rsidRPr="00AD15D5">
        <w:rPr>
          <w:rFonts w:ascii="Arial" w:hAnsi="Arial" w:cs="Arial"/>
          <w:sz w:val="24"/>
          <w:szCs w:val="24"/>
        </w:rPr>
        <w:t>, você deverá pegar uma Carta Mutação.</w:t>
      </w: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 xml:space="preserve">- Para que a mutação ocorra e permaneça na sua prole, jogue o dado, se sair um dos números: 1, 2 ou </w:t>
      </w:r>
      <w:proofErr w:type="gramStart"/>
      <w:r w:rsidRPr="00AD15D5">
        <w:rPr>
          <w:rFonts w:ascii="Arial" w:hAnsi="Arial" w:cs="Arial"/>
          <w:sz w:val="24"/>
          <w:szCs w:val="24"/>
        </w:rPr>
        <w:t>3</w:t>
      </w:r>
      <w:proofErr w:type="gramEnd"/>
      <w:r w:rsidRPr="00AD15D5">
        <w:rPr>
          <w:rFonts w:ascii="Arial" w:hAnsi="Arial" w:cs="Arial"/>
          <w:sz w:val="24"/>
          <w:szCs w:val="24"/>
        </w:rPr>
        <w:t xml:space="preserve">, a mutação se fixará na prole. Se sair 4, 5 ou </w:t>
      </w:r>
      <w:proofErr w:type="gramStart"/>
      <w:r w:rsidRPr="00AD15D5">
        <w:rPr>
          <w:rFonts w:ascii="Arial" w:hAnsi="Arial" w:cs="Arial"/>
          <w:sz w:val="24"/>
          <w:szCs w:val="24"/>
        </w:rPr>
        <w:t>6</w:t>
      </w:r>
      <w:proofErr w:type="gramEnd"/>
      <w:r w:rsidRPr="00AD15D5">
        <w:rPr>
          <w:rFonts w:ascii="Arial" w:hAnsi="Arial" w:cs="Arial"/>
          <w:sz w:val="24"/>
          <w:szCs w:val="24"/>
        </w:rPr>
        <w:t xml:space="preserve">, a </w:t>
      </w:r>
      <w:r w:rsidRPr="00AD15D5">
        <w:rPr>
          <w:rFonts w:ascii="Arial" w:hAnsi="Arial" w:cs="Arial"/>
          <w:sz w:val="24"/>
          <w:szCs w:val="24"/>
        </w:rPr>
        <w:lastRenderedPageBreak/>
        <w:t>mutação não ocorrerá na prole e a Carta Mutação deve ser colocada em um monte à parte, para ser utilizada novamente se as cartas do monte inicial acabarem.</w:t>
      </w: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 xml:space="preserve">- A Carta Mutação valerá apenas para os indivíduos nascidos na rodada seguinte a ela. </w:t>
      </w: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1076325</wp:posOffset>
            </wp:positionV>
            <wp:extent cx="4518025" cy="2113280"/>
            <wp:effectExtent l="19050" t="0" r="0" b="0"/>
            <wp:wrapTight wrapText="bothSides">
              <wp:wrapPolygon edited="0">
                <wp:start x="-91" y="0"/>
                <wp:lineTo x="-91" y="21418"/>
                <wp:lineTo x="21585" y="21418"/>
                <wp:lineTo x="21585" y="0"/>
                <wp:lineTo x="-91" y="0"/>
              </wp:wrapPolygon>
            </wp:wrapTight>
            <wp:docPr id="1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5D5">
        <w:rPr>
          <w:rFonts w:ascii="Arial" w:hAnsi="Arial" w:cs="Arial"/>
          <w:sz w:val="24"/>
          <w:szCs w:val="24"/>
        </w:rPr>
        <w:t>- Se uma população acumular duas mutações</w:t>
      </w:r>
      <w:proofErr w:type="gramStart"/>
      <w:r w:rsidRPr="00AD15D5">
        <w:rPr>
          <w:rFonts w:ascii="Arial" w:hAnsi="Arial" w:cs="Arial"/>
          <w:sz w:val="24"/>
          <w:szCs w:val="24"/>
        </w:rPr>
        <w:t>, passará</w:t>
      </w:r>
      <w:proofErr w:type="gramEnd"/>
      <w:r w:rsidRPr="00AD15D5">
        <w:rPr>
          <w:rFonts w:ascii="Arial" w:hAnsi="Arial" w:cs="Arial"/>
          <w:sz w:val="24"/>
          <w:szCs w:val="24"/>
        </w:rPr>
        <w:t xml:space="preserve"> a ser considerada uma nova espécie, sendo indicada pelo acréscimo de um novo botão, de outra cor pertencente ao conjunto da dupla. Para controlar o surgimento das novas espécies, construa uma árvore filogenética, indicando em cada ramo as mutações que as espécies apresentam, como no exemplo:</w:t>
      </w: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>- Ao atingir as bordas dos territórios ou as margens dos rios, o participante poderá escolher se mandará sua população para o novo local (outra margem ou outra ilha/continente), caso os indivíduos apresentem as características que os permitam a transposição do obstáculo e a sobrevivência nesse novo local. Caso não queira ou não possa colonizar o novo ambiente, o participante deve continuar a circular pelo seu território atual até desenvolver a característica necessária ou até quando desejar.</w:t>
      </w: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 xml:space="preserve">- A cada rodada os participantes deverão retirar uma Carta Ambiente para a região em que a peça a ser movida está. Se mais de um jogador mover a peça na mesma região, apenas uma carta deve ser retirada. Isso representa a situação do ambiente naquele local e momento, podendo ser constante ou apresentar alguma mudança, que é uma das formas da seleção natural atuar, e provocará a eliminação daqueles indivíduos que não apresentarem as características necessárias para sobreviver à nova situação, sendo válida para todas as populações na região. Cada carta é válida apenas para uma rodada, devendo ser colocada em um monte à parte do inicial após ser utilizada. </w:t>
      </w: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 xml:space="preserve">- O jogo terminará no momento em que dentre </w:t>
      </w:r>
      <w:proofErr w:type="gramStart"/>
      <w:r w:rsidRPr="00AD15D5">
        <w:rPr>
          <w:rFonts w:ascii="Arial" w:hAnsi="Arial" w:cs="Arial"/>
          <w:sz w:val="24"/>
          <w:szCs w:val="24"/>
        </w:rPr>
        <w:t>as cartas Ambiente</w:t>
      </w:r>
      <w:proofErr w:type="gramEnd"/>
      <w:r w:rsidRPr="00AD15D5">
        <w:rPr>
          <w:rFonts w:ascii="Arial" w:hAnsi="Arial" w:cs="Arial"/>
          <w:sz w:val="24"/>
          <w:szCs w:val="24"/>
        </w:rPr>
        <w:t xml:space="preserve"> for retirada a carta Mudança Ambiental Global, que eliminará populações em nível global, </w:t>
      </w:r>
      <w:r w:rsidRPr="00AD15D5">
        <w:rPr>
          <w:rFonts w:ascii="Arial" w:hAnsi="Arial" w:cs="Arial"/>
          <w:sz w:val="24"/>
          <w:szCs w:val="24"/>
        </w:rPr>
        <w:lastRenderedPageBreak/>
        <w:t>ganhando aquele participante que, ao final, possuir mais linhagens em mais locais.</w:t>
      </w:r>
    </w:p>
    <w:p w:rsidR="00AD15D5" w:rsidRPr="00AD15D5" w:rsidRDefault="00AD15D5" w:rsidP="00AD15D5">
      <w:pPr>
        <w:jc w:val="both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>- Vence o jogo aquele que tiver a maior diversidade de acordo com o seguinte cálculo:</w:t>
      </w:r>
    </w:p>
    <w:p w:rsidR="00AD15D5" w:rsidRPr="00AD15D5" w:rsidRDefault="00AD15D5" w:rsidP="00AD15D5">
      <w:pPr>
        <w:jc w:val="center"/>
        <w:rPr>
          <w:rFonts w:ascii="Arial" w:hAnsi="Arial" w:cs="Arial"/>
          <w:sz w:val="24"/>
          <w:szCs w:val="24"/>
        </w:rPr>
      </w:pPr>
      <w:r w:rsidRPr="00AD15D5">
        <w:rPr>
          <w:rFonts w:ascii="Arial" w:hAnsi="Arial" w:cs="Arial"/>
          <w:sz w:val="24"/>
          <w:szCs w:val="24"/>
        </w:rPr>
        <w:t>Número de espécies diferentes x Número de regiões diferentes</w:t>
      </w:r>
    </w:p>
    <w:p w:rsidR="00AD15D5" w:rsidRPr="00AB2A6E" w:rsidRDefault="00AD15D5" w:rsidP="00AD15D5">
      <w:pPr>
        <w:jc w:val="center"/>
        <w:rPr>
          <w:rFonts w:ascii="Arial" w:hAnsi="Arial" w:cs="Arial"/>
          <w:sz w:val="24"/>
          <w:szCs w:val="24"/>
        </w:rPr>
      </w:pPr>
    </w:p>
    <w:p w:rsidR="00AD15D5" w:rsidRPr="00AB2A6E" w:rsidRDefault="008847C3" w:rsidP="00AD15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margin-left:35.7pt;margin-top:181.45pt;width:368.2pt;height:37.6pt;z-index:251671552" stroked="f">
            <v:textbox style="mso-fit-shape-to-text:t" inset="0,0,0,0">
              <w:txbxContent>
                <w:p w:rsidR="00AD15D5" w:rsidRPr="005B0913" w:rsidRDefault="00AD15D5" w:rsidP="00AD15D5">
                  <w:pPr>
                    <w:pStyle w:val="Legenda"/>
                    <w:jc w:val="both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5B0913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Exemplares das espécies </w:t>
                  </w:r>
                  <w:r w:rsidRPr="005B0913">
                    <w:rPr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  <w:lang w:val="pt-PT"/>
                    </w:rPr>
                    <w:t>Dabia alcorus</w:t>
                  </w:r>
                  <w:r w:rsidRPr="005B0913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  <w:lang w:val="pt-PT"/>
                    </w:rPr>
                    <w:t xml:space="preserve"> e </w:t>
                  </w:r>
                  <w:proofErr w:type="spellStart"/>
                  <w:r w:rsidRPr="005B0913">
                    <w:rPr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  <w:t>Dabia</w:t>
                  </w:r>
                  <w:proofErr w:type="spellEnd"/>
                  <w:r w:rsidRPr="005B0913">
                    <w:rPr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0913">
                    <w:rPr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  <w:t>mizarus</w:t>
                  </w:r>
                  <w:proofErr w:type="spellEnd"/>
                  <w:r w:rsidRPr="005B0913">
                    <w:rPr>
                      <w:rFonts w:ascii="Arial" w:hAnsi="Arial" w:cs="Arial"/>
                      <w:b w:val="0"/>
                      <w:i/>
                      <w:color w:val="auto"/>
                      <w:sz w:val="24"/>
                      <w:szCs w:val="24"/>
                    </w:rPr>
                    <w:t xml:space="preserve">, da esquerda para a direita, respectivamente. </w:t>
                  </w:r>
                </w:p>
              </w:txbxContent>
            </v:textbox>
            <w10:wrap type="square"/>
          </v:shape>
        </w:pict>
      </w:r>
    </w:p>
    <w:p w:rsidR="009A36CE" w:rsidRDefault="009A36CE" w:rsidP="00AD15D5">
      <w:pPr>
        <w:rPr>
          <w:rFonts w:ascii="Arial" w:hAnsi="Arial" w:cs="Arial"/>
          <w:sz w:val="24"/>
          <w:szCs w:val="24"/>
        </w:rPr>
      </w:pPr>
    </w:p>
    <w:p w:rsidR="009A36CE" w:rsidRDefault="009A36CE" w:rsidP="00AD15D5">
      <w:pPr>
        <w:rPr>
          <w:rFonts w:ascii="Arial" w:hAnsi="Arial" w:cs="Arial"/>
          <w:sz w:val="24"/>
          <w:szCs w:val="24"/>
        </w:rPr>
      </w:pPr>
    </w:p>
    <w:p w:rsidR="009A36CE" w:rsidRDefault="009A36CE" w:rsidP="00AD15D5">
      <w:pPr>
        <w:rPr>
          <w:rFonts w:ascii="Arial" w:hAnsi="Arial" w:cs="Arial"/>
          <w:sz w:val="24"/>
          <w:szCs w:val="24"/>
        </w:rPr>
      </w:pPr>
    </w:p>
    <w:p w:rsidR="009A36CE" w:rsidRDefault="009A36CE" w:rsidP="00AD15D5">
      <w:pPr>
        <w:rPr>
          <w:rFonts w:ascii="Arial" w:hAnsi="Arial" w:cs="Arial"/>
          <w:sz w:val="24"/>
          <w:szCs w:val="24"/>
        </w:rPr>
      </w:pPr>
    </w:p>
    <w:p w:rsidR="009A36CE" w:rsidRDefault="009A36CE" w:rsidP="00AD15D5">
      <w:pPr>
        <w:rPr>
          <w:rFonts w:ascii="Arial" w:hAnsi="Arial" w:cs="Arial"/>
          <w:sz w:val="24"/>
          <w:szCs w:val="24"/>
        </w:rPr>
      </w:pPr>
    </w:p>
    <w:p w:rsidR="009A36CE" w:rsidRDefault="009A36CE" w:rsidP="00AD15D5">
      <w:pPr>
        <w:rPr>
          <w:rFonts w:ascii="Arial" w:hAnsi="Arial" w:cs="Arial"/>
          <w:sz w:val="24"/>
          <w:szCs w:val="24"/>
        </w:rPr>
      </w:pPr>
    </w:p>
    <w:p w:rsidR="00AD15D5" w:rsidRPr="00AB2A6E" w:rsidRDefault="00AD15D5" w:rsidP="00AD15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320040</wp:posOffset>
            </wp:positionH>
            <wp:positionV relativeFrom="margin">
              <wp:posOffset>2072005</wp:posOffset>
            </wp:positionV>
            <wp:extent cx="4772025" cy="1905000"/>
            <wp:effectExtent l="19050" t="0" r="9525" b="0"/>
            <wp:wrapSquare wrapText="bothSides"/>
            <wp:docPr id="17" name="Imagem 1" descr="https://fbcdn-sphotos-h-a.akamaihd.net/hphotos-ak-prn2/v/1420159_588836991181140_699164080_n.jpg?oh=5717fd11a53319cd86709d0a52e3b826&amp;oe=5294FF71&amp;__gda__=1385515293_fec8ed3577e9fc2e74dc4247d87e16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fbcdn-sphotos-h-a.akamaihd.net/hphotos-ak-prn2/v/1420159_588836991181140_699164080_n.jpg?oh=5717fd11a53319cd86709d0a52e3b826&amp;oe=5294FF71&amp;__gda__=1385515293_fec8ed3577e9fc2e74dc4247d87e16c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905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9A36CE" w:rsidRDefault="009A36CE" w:rsidP="009A36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Animais do jogo didático: Beatriz </w:t>
      </w:r>
      <w:proofErr w:type="spellStart"/>
      <w:r>
        <w:rPr>
          <w:rFonts w:ascii="Arial" w:hAnsi="Arial" w:cs="Arial"/>
          <w:sz w:val="24"/>
          <w:szCs w:val="24"/>
        </w:rPr>
        <w:t>San</w:t>
      </w:r>
      <w:proofErr w:type="spellEnd"/>
      <w:r>
        <w:rPr>
          <w:rFonts w:ascii="Arial" w:hAnsi="Arial" w:cs="Arial"/>
          <w:sz w:val="24"/>
          <w:szCs w:val="24"/>
        </w:rPr>
        <w:t xml:space="preserve"> Juan Loureiro</w:t>
      </w:r>
    </w:p>
    <w:p w:rsidR="009A36CE" w:rsidRDefault="009A36CE" w:rsidP="009A36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Filogenia do jogo didático: Carolina </w:t>
      </w:r>
      <w:proofErr w:type="spellStart"/>
      <w:r>
        <w:rPr>
          <w:rFonts w:ascii="Arial" w:hAnsi="Arial" w:cs="Arial"/>
          <w:sz w:val="24"/>
          <w:szCs w:val="24"/>
        </w:rPr>
        <w:t>Sconfienza</w:t>
      </w:r>
      <w:proofErr w:type="spellEnd"/>
      <w:r>
        <w:rPr>
          <w:rFonts w:ascii="Arial" w:hAnsi="Arial" w:cs="Arial"/>
          <w:sz w:val="24"/>
          <w:szCs w:val="24"/>
        </w:rPr>
        <w:t xml:space="preserve"> Faria</w:t>
      </w:r>
    </w:p>
    <w:p w:rsidR="00AD15D5" w:rsidRDefault="009A36CE" w:rsidP="009A36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 do tabuleiro: Tatiana </w:t>
      </w:r>
      <w:proofErr w:type="spellStart"/>
      <w:r>
        <w:rPr>
          <w:rFonts w:ascii="Arial" w:hAnsi="Arial" w:cs="Arial"/>
          <w:sz w:val="24"/>
          <w:szCs w:val="24"/>
        </w:rPr>
        <w:t>Imaeda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Yassumoto</w:t>
      </w:r>
      <w:proofErr w:type="spellEnd"/>
    </w:p>
    <w:p w:rsidR="00AD15D5" w:rsidRDefault="00AD15D5" w:rsidP="000020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D15D5" w:rsidRDefault="00AD15D5" w:rsidP="000020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A36CE" w:rsidRDefault="009A36CE" w:rsidP="000020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A4BA5" w:rsidRDefault="00EA4BA5" w:rsidP="000020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Anexo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</w:p>
    <w:p w:rsidR="00EA4BA5" w:rsidRPr="000020A5" w:rsidRDefault="00EA4BA5" w:rsidP="00EA4BA5">
      <w:pPr>
        <w:jc w:val="both"/>
        <w:rPr>
          <w:rFonts w:ascii="Arial" w:hAnsi="Arial" w:cs="Arial"/>
          <w:sz w:val="24"/>
        </w:rPr>
      </w:pPr>
      <w:r w:rsidRPr="000020A5">
        <w:rPr>
          <w:rFonts w:ascii="Arial" w:hAnsi="Arial" w:cs="Arial"/>
          <w:sz w:val="24"/>
        </w:rPr>
        <w:t>Atividade de tomada de decisão</w:t>
      </w: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  <w:r w:rsidRPr="00E269C9">
        <w:rPr>
          <w:rFonts w:ascii="Arial" w:hAnsi="Arial" w:cs="Arial"/>
          <w:sz w:val="24"/>
        </w:rPr>
        <w:t>A seguinte situação será apresentada aos alunos:</w:t>
      </w: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  <w:r w:rsidRPr="00E269C9">
        <w:rPr>
          <w:rFonts w:ascii="Arial" w:hAnsi="Arial" w:cs="Arial"/>
          <w:sz w:val="24"/>
        </w:rPr>
        <w:t>Uma empresa deseja construir um conjunto de prédios em um local onde existe um pequeno lago. Para isso, o lago seria aterrado.</w:t>
      </w: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  <w:r w:rsidRPr="00E269C9">
        <w:rPr>
          <w:rFonts w:ascii="Arial" w:hAnsi="Arial" w:cs="Arial"/>
          <w:sz w:val="24"/>
        </w:rPr>
        <w:t>Os alunos devem representar o papel de um grupo de consultoria ambiental que foi contratado para determinar se o lago pode ou não ser aterrado. O critério que eles irão considerar é de que, se houver uma espécie de peixe que só exista naquele lago, ele deverá ser preservado.</w:t>
      </w: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  <w:r w:rsidRPr="00E269C9">
        <w:rPr>
          <w:rFonts w:ascii="Arial" w:hAnsi="Arial" w:cs="Arial"/>
          <w:sz w:val="24"/>
        </w:rPr>
        <w:t xml:space="preserve">Os seguintes </w:t>
      </w:r>
      <w:proofErr w:type="spellStart"/>
      <w:r w:rsidRPr="00E269C9">
        <w:rPr>
          <w:rFonts w:ascii="Arial" w:hAnsi="Arial" w:cs="Arial"/>
          <w:sz w:val="24"/>
        </w:rPr>
        <w:t>morfotipos</w:t>
      </w:r>
      <w:proofErr w:type="spellEnd"/>
      <w:r w:rsidRPr="00E269C9">
        <w:rPr>
          <w:rFonts w:ascii="Arial" w:hAnsi="Arial" w:cs="Arial"/>
          <w:sz w:val="24"/>
        </w:rPr>
        <w:t xml:space="preserve"> de peixes são encontrados no lago:</w:t>
      </w: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  <w:r w:rsidRPr="00E269C9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2520000" cy="975600"/>
            <wp:effectExtent l="0" t="0" r="0" b="0"/>
            <wp:docPr id="6" name="Imagem 6" descr="C:\Users\Aya\Documents\Documents\6º semestre\Ensino de Zoologia\peixes\digitalizar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\Documents\Documents\6º semestre\Ensino de Zoologia\peixes\digitalizar000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9C9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2520000" cy="932400"/>
            <wp:effectExtent l="0" t="0" r="0" b="1270"/>
            <wp:docPr id="8" name="Imagem 8" descr="C:\Users\Aya\Documents\Documents\6º semestre\Ensino de Zoologia\peixes\digitalizar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a\Documents\Documents\6º semestre\Ensino de Zoologia\peixes\digitalizar000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  <w:r w:rsidRPr="00E269C9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2520000" cy="806400"/>
            <wp:effectExtent l="0" t="0" r="0" b="0"/>
            <wp:docPr id="9" name="Imagem 9" descr="C:\Users\Aya\Documents\Documents\6º semestre\Ensino de Zoologia\peixes\digitalizar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a\Documents\Documents\6º semestre\Ensino de Zoologia\peixes\digitalizar000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9C9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2520000" cy="828000"/>
            <wp:effectExtent l="0" t="0" r="0" b="0"/>
            <wp:docPr id="10" name="Imagem 10" descr="C:\Users\Aya\Documents\Documents\6º semestre\Ensino de Zoologia\peixes\digitalizar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ya\Documents\Documents\6º semestre\Ensino de Zoologia\peixes\digitalizar000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  <w:r w:rsidRPr="00E269C9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2520000" cy="824400"/>
            <wp:effectExtent l="0" t="0" r="0" b="0"/>
            <wp:docPr id="11" name="Imagem 11" descr="C:\Users\Aya\Documents\Documents\6º semestre\Ensino de Zoologia\peixes\digitalizar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ya\Documents\Documents\6º semestre\Ensino de Zoologia\peixes\digitalizar000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9C9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2520000" cy="745200"/>
            <wp:effectExtent l="0" t="0" r="0" b="0"/>
            <wp:docPr id="12" name="Imagem 12" descr="C:\Users\Aya\Documents\Documents\6º semestre\Ensino de Zoologia\peixes\digitalizar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ya\Documents\Documents\6º semestre\Ensino de Zoologia\peixes\digitalizar000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</w:p>
    <w:p w:rsidR="00EA4BA5" w:rsidRDefault="00EA4BA5" w:rsidP="00EA4BA5">
      <w:pPr>
        <w:jc w:val="both"/>
        <w:rPr>
          <w:rFonts w:ascii="Arial" w:hAnsi="Arial" w:cs="Arial"/>
          <w:sz w:val="24"/>
        </w:rPr>
      </w:pP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</w:p>
    <w:p w:rsidR="00870157" w:rsidRDefault="00EA4BA5" w:rsidP="00EA4BA5">
      <w:pPr>
        <w:jc w:val="both"/>
        <w:rPr>
          <w:rFonts w:ascii="Arial" w:hAnsi="Arial" w:cs="Arial"/>
          <w:sz w:val="24"/>
        </w:rPr>
      </w:pPr>
      <w:r w:rsidRPr="00E269C9">
        <w:rPr>
          <w:rFonts w:ascii="Arial" w:hAnsi="Arial" w:cs="Arial"/>
          <w:sz w:val="24"/>
        </w:rPr>
        <w:t xml:space="preserve">Os consultores encontraram duas pesquisas </w:t>
      </w:r>
      <w:r>
        <w:rPr>
          <w:rFonts w:ascii="Arial" w:hAnsi="Arial" w:cs="Arial"/>
          <w:sz w:val="24"/>
        </w:rPr>
        <w:t>de cientistas que têm opiniões diferentes a respeito daqueles peixes</w:t>
      </w:r>
      <w:r w:rsidRPr="00E269C9">
        <w:rPr>
          <w:rFonts w:ascii="Arial" w:hAnsi="Arial" w:cs="Arial"/>
          <w:sz w:val="24"/>
        </w:rPr>
        <w:t>:</w:t>
      </w: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  <w:r w:rsidRPr="00E269C9">
        <w:rPr>
          <w:rFonts w:ascii="Arial" w:hAnsi="Arial" w:cs="Arial"/>
          <w:sz w:val="24"/>
        </w:rPr>
        <w:lastRenderedPageBreak/>
        <w:t xml:space="preserve">O cientista </w:t>
      </w:r>
      <w:proofErr w:type="gramStart"/>
      <w:r w:rsidRPr="00E269C9">
        <w:rPr>
          <w:rFonts w:ascii="Arial" w:hAnsi="Arial" w:cs="Arial"/>
          <w:sz w:val="24"/>
        </w:rPr>
        <w:t>1</w:t>
      </w:r>
      <w:proofErr w:type="gramEnd"/>
      <w:r w:rsidRPr="00E269C9">
        <w:rPr>
          <w:rFonts w:ascii="Arial" w:hAnsi="Arial" w:cs="Arial"/>
          <w:sz w:val="24"/>
        </w:rPr>
        <w:t xml:space="preserve"> afirma que existem duas espécies no lago, e apresenta a seguinte árvore filogenética:</w:t>
      </w: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  <w:r w:rsidRPr="00E269C9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5560480" cy="5200115"/>
            <wp:effectExtent l="0" t="0" r="2540" b="63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309" cy="51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  <w:r w:rsidRPr="00E269C9">
        <w:rPr>
          <w:rFonts w:ascii="Arial" w:hAnsi="Arial" w:cs="Arial"/>
          <w:sz w:val="24"/>
        </w:rPr>
        <w:lastRenderedPageBreak/>
        <w:t>O cient</w:t>
      </w:r>
      <w:r>
        <w:rPr>
          <w:rFonts w:ascii="Arial" w:hAnsi="Arial" w:cs="Arial"/>
          <w:sz w:val="24"/>
        </w:rPr>
        <w:t xml:space="preserve">ista </w:t>
      </w:r>
      <w:proofErr w:type="gramStart"/>
      <w:r>
        <w:rPr>
          <w:rFonts w:ascii="Arial" w:hAnsi="Arial" w:cs="Arial"/>
          <w:sz w:val="24"/>
        </w:rPr>
        <w:t>2</w:t>
      </w:r>
      <w:proofErr w:type="gramEnd"/>
      <w:r>
        <w:rPr>
          <w:rFonts w:ascii="Arial" w:hAnsi="Arial" w:cs="Arial"/>
          <w:sz w:val="24"/>
        </w:rPr>
        <w:t xml:space="preserve"> afirma que existem cinco</w:t>
      </w:r>
      <w:r w:rsidRPr="00E269C9">
        <w:rPr>
          <w:rFonts w:ascii="Arial" w:hAnsi="Arial" w:cs="Arial"/>
          <w:sz w:val="24"/>
        </w:rPr>
        <w:t xml:space="preserve"> espécies no lago, e apresenta a seguinte árvore filogenética:</w:t>
      </w: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  <w:r w:rsidRPr="00E269C9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6106483" cy="3156668"/>
            <wp:effectExtent l="0" t="0" r="8890" b="571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301" cy="315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  <w:r w:rsidRPr="00E269C9">
        <w:rPr>
          <w:rFonts w:ascii="Arial" w:hAnsi="Arial" w:cs="Arial"/>
          <w:sz w:val="24"/>
        </w:rPr>
        <w:t xml:space="preserve">Todos os </w:t>
      </w:r>
      <w:proofErr w:type="spellStart"/>
      <w:r w:rsidRPr="00E269C9">
        <w:rPr>
          <w:rFonts w:ascii="Arial" w:hAnsi="Arial" w:cs="Arial"/>
          <w:sz w:val="24"/>
        </w:rPr>
        <w:t>morfotipos</w:t>
      </w:r>
      <w:proofErr w:type="spellEnd"/>
      <w:r w:rsidRPr="00E269C9">
        <w:rPr>
          <w:rFonts w:ascii="Arial" w:hAnsi="Arial" w:cs="Arial"/>
          <w:sz w:val="24"/>
        </w:rPr>
        <w:t xml:space="preserve"> são bastante comuns em outros locais, com exceção deste, que só foi encontrado no lago em questão:</w:t>
      </w: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</w:p>
    <w:p w:rsidR="00EA4BA5" w:rsidRPr="00E269C9" w:rsidRDefault="00EA4BA5" w:rsidP="00EA4BA5">
      <w:pPr>
        <w:jc w:val="center"/>
        <w:rPr>
          <w:rFonts w:ascii="Arial" w:hAnsi="Arial" w:cs="Arial"/>
          <w:sz w:val="24"/>
        </w:rPr>
      </w:pPr>
      <w:r w:rsidRPr="00E269C9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2520000" cy="824400"/>
            <wp:effectExtent l="0" t="0" r="0" b="0"/>
            <wp:docPr id="15" name="Imagem 15" descr="C:\Users\Aya\Documents\Documents\6º semestre\Ensino de Zoologia\peixes\digitalizar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ya\Documents\Documents\6º semestre\Ensino de Zoologia\peixes\digitalizar000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A5" w:rsidRPr="00E269C9" w:rsidRDefault="00EA4BA5" w:rsidP="00EA4BA5">
      <w:pPr>
        <w:jc w:val="both"/>
        <w:rPr>
          <w:rFonts w:ascii="Arial" w:hAnsi="Arial" w:cs="Arial"/>
          <w:sz w:val="24"/>
        </w:rPr>
      </w:pPr>
    </w:p>
    <w:p w:rsidR="00EA4BA5" w:rsidRDefault="00EA4BA5" w:rsidP="00EA4BA5">
      <w:pPr>
        <w:jc w:val="both"/>
        <w:rPr>
          <w:rFonts w:ascii="Arial" w:hAnsi="Arial" w:cs="Arial"/>
          <w:sz w:val="24"/>
        </w:rPr>
      </w:pPr>
      <w:r w:rsidRPr="00E269C9">
        <w:rPr>
          <w:rFonts w:ascii="Arial" w:hAnsi="Arial" w:cs="Arial"/>
          <w:sz w:val="24"/>
        </w:rPr>
        <w:t>Os alunos devem discutir, em grupos, qual seria a decisão deles: O lago pode ou não ser aterrado?</w:t>
      </w:r>
    </w:p>
    <w:p w:rsidR="006B0E5E" w:rsidRPr="006B0E5E" w:rsidRDefault="00EA4BA5" w:rsidP="00873C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Não há, necessariamente, uma resposta correta. O importante é que os alunos construam argumentos congruentes que suportem a sua decisão, e pode ser pedido um relatório em que </w:t>
      </w:r>
      <w:r w:rsidRPr="00EA4BA5">
        <w:rPr>
          <w:rFonts w:ascii="Arial" w:hAnsi="Arial" w:cs="Arial"/>
          <w:sz w:val="24"/>
        </w:rPr>
        <w:t>eles a expliquem. Esse relatório poderia ser parte da avaliação do aprendizado deles, verificando se são capazes de compreender o problema e se a sua argumentação inclui conceitos abordados ao longo desta sequência didática.</w:t>
      </w:r>
      <w:r w:rsidRPr="00E269C9">
        <w:rPr>
          <w:rFonts w:ascii="Arial" w:hAnsi="Arial" w:cs="Arial"/>
          <w:color w:val="FF0000"/>
          <w:sz w:val="24"/>
        </w:rPr>
        <w:t xml:space="preserve"> </w:t>
      </w:r>
    </w:p>
    <w:sectPr w:rsidR="006B0E5E" w:rsidRPr="006B0E5E" w:rsidSect="00AD15D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3DE"/>
    <w:multiLevelType w:val="hybridMultilevel"/>
    <w:tmpl w:val="3AE85A1E"/>
    <w:lvl w:ilvl="0" w:tplc="3E26C9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CF2E93"/>
    <w:multiLevelType w:val="hybridMultilevel"/>
    <w:tmpl w:val="EBB2AD00"/>
    <w:lvl w:ilvl="0" w:tplc="F7227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436984"/>
    <w:multiLevelType w:val="hybridMultilevel"/>
    <w:tmpl w:val="4BAC6F2C"/>
    <w:lvl w:ilvl="0" w:tplc="6DE2EE3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9E4EAD"/>
    <w:multiLevelType w:val="hybridMultilevel"/>
    <w:tmpl w:val="EBD868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257C9"/>
    <w:multiLevelType w:val="hybridMultilevel"/>
    <w:tmpl w:val="860C129C"/>
    <w:lvl w:ilvl="0" w:tplc="D2C08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F86C3C"/>
    <w:multiLevelType w:val="hybridMultilevel"/>
    <w:tmpl w:val="860C129C"/>
    <w:lvl w:ilvl="0" w:tplc="D2C08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548"/>
    <w:rsid w:val="00001D3D"/>
    <w:rsid w:val="000020A5"/>
    <w:rsid w:val="00015AC5"/>
    <w:rsid w:val="000B3576"/>
    <w:rsid w:val="000B3D47"/>
    <w:rsid w:val="000D0730"/>
    <w:rsid w:val="000D2E17"/>
    <w:rsid w:val="00117927"/>
    <w:rsid w:val="00184F33"/>
    <w:rsid w:val="001B12FB"/>
    <w:rsid w:val="001C01CE"/>
    <w:rsid w:val="0021166C"/>
    <w:rsid w:val="00231470"/>
    <w:rsid w:val="00237B54"/>
    <w:rsid w:val="00283EA8"/>
    <w:rsid w:val="002C574C"/>
    <w:rsid w:val="002C7A2D"/>
    <w:rsid w:val="00354D5D"/>
    <w:rsid w:val="003A42A5"/>
    <w:rsid w:val="003A7B28"/>
    <w:rsid w:val="003E07D2"/>
    <w:rsid w:val="004B28A5"/>
    <w:rsid w:val="00523530"/>
    <w:rsid w:val="00523F02"/>
    <w:rsid w:val="00590548"/>
    <w:rsid w:val="00615770"/>
    <w:rsid w:val="00621A5F"/>
    <w:rsid w:val="00621E01"/>
    <w:rsid w:val="006442AC"/>
    <w:rsid w:val="006705C7"/>
    <w:rsid w:val="00691537"/>
    <w:rsid w:val="006B0E5E"/>
    <w:rsid w:val="007A550C"/>
    <w:rsid w:val="007A5F79"/>
    <w:rsid w:val="007C65AE"/>
    <w:rsid w:val="007F6749"/>
    <w:rsid w:val="008410CC"/>
    <w:rsid w:val="00870157"/>
    <w:rsid w:val="00873C5F"/>
    <w:rsid w:val="008847C3"/>
    <w:rsid w:val="008C3AC6"/>
    <w:rsid w:val="009A36CE"/>
    <w:rsid w:val="00AD15D5"/>
    <w:rsid w:val="00B448EE"/>
    <w:rsid w:val="00BD10BC"/>
    <w:rsid w:val="00BD7D01"/>
    <w:rsid w:val="00C139F4"/>
    <w:rsid w:val="00C25E6E"/>
    <w:rsid w:val="00C30DC2"/>
    <w:rsid w:val="00C51522"/>
    <w:rsid w:val="00C92B88"/>
    <w:rsid w:val="00D5263D"/>
    <w:rsid w:val="00D707FF"/>
    <w:rsid w:val="00D80E66"/>
    <w:rsid w:val="00D948A6"/>
    <w:rsid w:val="00E07E53"/>
    <w:rsid w:val="00E65260"/>
    <w:rsid w:val="00EA4BA5"/>
    <w:rsid w:val="00EE2DE7"/>
    <w:rsid w:val="00EE774D"/>
    <w:rsid w:val="00F03722"/>
    <w:rsid w:val="00F17F95"/>
    <w:rsid w:val="00F41A51"/>
    <w:rsid w:val="00FB422D"/>
    <w:rsid w:val="00FD4324"/>
    <w:rsid w:val="00FE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FB"/>
  </w:style>
  <w:style w:type="paragraph" w:styleId="Ttulo1">
    <w:name w:val="heading 1"/>
    <w:basedOn w:val="Normal"/>
    <w:link w:val="Ttulo1Char"/>
    <w:uiPriority w:val="9"/>
    <w:qFormat/>
    <w:rsid w:val="007A5F79"/>
    <w:pPr>
      <w:spacing w:before="125" w:after="125" w:line="501" w:lineRule="atLeast"/>
      <w:outlineLvl w:val="0"/>
    </w:pPr>
    <w:rPr>
      <w:rFonts w:ascii="inherit" w:eastAsia="Times New Roman" w:hAnsi="inherit" w:cs="Times New Roman"/>
      <w:b/>
      <w:bCs/>
      <w:kern w:val="36"/>
      <w:sz w:val="45"/>
      <w:szCs w:val="4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526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A5F79"/>
    <w:rPr>
      <w:rFonts w:ascii="inherit" w:eastAsia="Times New Roman" w:hAnsi="inherit" w:cs="Times New Roman"/>
      <w:b/>
      <w:bCs/>
      <w:kern w:val="36"/>
      <w:sz w:val="45"/>
      <w:szCs w:val="45"/>
      <w:lang w:eastAsia="pt-BR"/>
    </w:rPr>
  </w:style>
  <w:style w:type="character" w:styleId="Hyperlink">
    <w:name w:val="Hyperlink"/>
    <w:basedOn w:val="Fontepargpadro"/>
    <w:uiPriority w:val="99"/>
    <w:unhideWhenUsed/>
    <w:rsid w:val="007A5F79"/>
    <w:rPr>
      <w:strike w:val="0"/>
      <w:dstrike w:val="0"/>
      <w:color w:val="A0B454"/>
      <w:u w:val="none"/>
      <w:effect w:val="none"/>
    </w:rPr>
  </w:style>
  <w:style w:type="character" w:customStyle="1" w:styleId="sep">
    <w:name w:val="sep"/>
    <w:basedOn w:val="Fontepargpadro"/>
    <w:rsid w:val="007A5F79"/>
  </w:style>
  <w:style w:type="character" w:customStyle="1" w:styleId="byline">
    <w:name w:val="byline"/>
    <w:basedOn w:val="Fontepargpadro"/>
    <w:rsid w:val="007A5F79"/>
  </w:style>
  <w:style w:type="paragraph" w:styleId="Legenda">
    <w:name w:val="caption"/>
    <w:basedOn w:val="Normal"/>
    <w:next w:val="Normal"/>
    <w:uiPriority w:val="35"/>
    <w:unhideWhenUsed/>
    <w:qFormat/>
    <w:rsid w:val="006B0E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A5F79"/>
    <w:pPr>
      <w:spacing w:before="125" w:after="125" w:line="501" w:lineRule="atLeast"/>
      <w:outlineLvl w:val="0"/>
    </w:pPr>
    <w:rPr>
      <w:rFonts w:ascii="inherit" w:eastAsia="Times New Roman" w:hAnsi="inherit" w:cs="Times New Roman"/>
      <w:b/>
      <w:bCs/>
      <w:kern w:val="36"/>
      <w:sz w:val="45"/>
      <w:szCs w:val="4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526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A5F79"/>
    <w:rPr>
      <w:rFonts w:ascii="inherit" w:eastAsia="Times New Roman" w:hAnsi="inherit" w:cs="Times New Roman"/>
      <w:b/>
      <w:bCs/>
      <w:kern w:val="36"/>
      <w:sz w:val="45"/>
      <w:szCs w:val="45"/>
      <w:lang w:eastAsia="pt-BR"/>
    </w:rPr>
  </w:style>
  <w:style w:type="character" w:styleId="Hyperlink">
    <w:name w:val="Hyperlink"/>
    <w:basedOn w:val="Fontepargpadro"/>
    <w:uiPriority w:val="99"/>
    <w:unhideWhenUsed/>
    <w:rsid w:val="007A5F79"/>
    <w:rPr>
      <w:strike w:val="0"/>
      <w:dstrike w:val="0"/>
      <w:color w:val="A0B454"/>
      <w:u w:val="none"/>
      <w:effect w:val="none"/>
    </w:rPr>
  </w:style>
  <w:style w:type="character" w:customStyle="1" w:styleId="sep">
    <w:name w:val="sep"/>
    <w:basedOn w:val="Fontepargpadro"/>
    <w:rsid w:val="007A5F79"/>
  </w:style>
  <w:style w:type="character" w:customStyle="1" w:styleId="byline">
    <w:name w:val="byline"/>
    <w:basedOn w:val="Fontepargpadro"/>
    <w:rsid w:val="007A5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.usp.br/estacaobiologia/author/ebiousp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microsoft.com/office/2007/relationships/stylesWithEffects" Target="stylesWithEffects.xml"/><Relationship Id="rId7" Type="http://schemas.openxmlformats.org/officeDocument/2006/relationships/hyperlink" Target="http://www.ib.usp.br/estacaobiologia/atividade/teatro-dos-abelhudos/" TargetMode="External"/><Relationship Id="rId12" Type="http://schemas.openxmlformats.org/officeDocument/2006/relationships/hyperlink" Target="http://www.intrigueillustration.com/evolution-of-animals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rtalsaofrancisco.com.br/alfa/evolucao-dos-seres-vivos/evidencias-da-evolucao-3.php" TargetMode="External"/><Relationship Id="rId20" Type="http://schemas.openxmlformats.org/officeDocument/2006/relationships/hyperlink" Target="http://www.google.com.br/url?sa=i&amp;rct=j&amp;q=&amp;esrc=s&amp;frm=1&amp;source=images&amp;cd=&amp;cad=rja&amp;docid=ObVJJmfmjBaaYM&amp;tbnid=HSqGO5PwgpmLeM:&amp;ved=0CAUQjRw&amp;url=http://www.portalsaofrancisco.com.br/alfa/evolucao-dos-seres-vivos/evidencias-da-evolucao-3.php&amp;ei=AeKPUr-1OIaTkQfkiYHQDA&amp;psig=AFQjCNHXQfYZZXldzAQz_QsPiS3ExKBTqA&amp;ust=1385247181884422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hyperlink" Target="http://www.ib.usp.br/estacaobiologia/atividades/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ortaldoprofessor.mec.gov.br/fichaTecnicaAula.html?aula=1524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hyperlink" Target="http://i.telegraph.co.uk/multimedia/archive/02210/evo2_2210436b.jpg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intrigueillustration.com/evolution-of-animals/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jpe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298B2-2418-404B-A738-E7358076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16</Pages>
  <Words>3085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Aluno visitante</cp:lastModifiedBy>
  <cp:revision>20</cp:revision>
  <dcterms:created xsi:type="dcterms:W3CDTF">2013-11-02T19:07:00Z</dcterms:created>
  <dcterms:modified xsi:type="dcterms:W3CDTF">2013-11-25T19:42:00Z</dcterms:modified>
</cp:coreProperties>
</file>