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3EA5" w14:textId="77777777" w:rsidR="00987D6B" w:rsidRDefault="00987D6B" w:rsidP="00987D6B">
      <w:pPr>
        <w:pStyle w:val="Title"/>
        <w:jc w:val="center"/>
      </w:pPr>
      <w:r>
        <w:t>Linguística Histórica</w:t>
      </w:r>
    </w:p>
    <w:p w14:paraId="6326F849" w14:textId="77777777" w:rsidR="00E52413" w:rsidRDefault="00E52413" w:rsidP="00987D6B">
      <w:pPr>
        <w:pStyle w:val="Title"/>
        <w:jc w:val="center"/>
      </w:pPr>
      <w:r>
        <w:t>segunda avaliação</w:t>
      </w:r>
    </w:p>
    <w:p w14:paraId="690FF923" w14:textId="77777777" w:rsidR="00987D6B" w:rsidRDefault="00987D6B" w:rsidP="00987D6B"/>
    <w:p w14:paraId="24D59C2B" w14:textId="77777777" w:rsidR="00987D6B" w:rsidRPr="00987D6B" w:rsidRDefault="00987D6B" w:rsidP="00987D6B"/>
    <w:p w14:paraId="31D4D90A" w14:textId="77777777" w:rsidR="00E52413" w:rsidRDefault="00E52413" w:rsidP="00E52413">
      <w:pPr>
        <w:pStyle w:val="ListParagraph"/>
        <w:numPr>
          <w:ilvl w:val="0"/>
          <w:numId w:val="1"/>
        </w:numPr>
        <w:jc w:val="both"/>
      </w:pPr>
      <w:r>
        <w:t xml:space="preserve">Estude os dados das línguas </w:t>
      </w:r>
      <w:proofErr w:type="spellStart"/>
      <w:r>
        <w:t>yimas</w:t>
      </w:r>
      <w:proofErr w:type="spellEnd"/>
      <w:r>
        <w:t xml:space="preserve"> e </w:t>
      </w:r>
      <w:proofErr w:type="spellStart"/>
      <w:r>
        <w:t>karawai</w:t>
      </w:r>
      <w:proofErr w:type="spellEnd"/>
      <w:r>
        <w:t xml:space="preserve">. </w:t>
      </w:r>
    </w:p>
    <w:p w14:paraId="4D97300B" w14:textId="77777777" w:rsidR="00005552" w:rsidRDefault="00005552" w:rsidP="00005552">
      <w:pPr>
        <w:pStyle w:val="ListParagraph"/>
        <w:jc w:val="both"/>
      </w:pPr>
    </w:p>
    <w:p w14:paraId="3C1B06EA" w14:textId="77777777" w:rsidR="00DD29D6" w:rsidRDefault="00DD29D6" w:rsidP="00005552">
      <w:pPr>
        <w:pStyle w:val="ListParagraph"/>
        <w:jc w:val="both"/>
      </w:pPr>
    </w:p>
    <w:p w14:paraId="73E50E94" w14:textId="77777777" w:rsidR="00883211" w:rsidRDefault="00883211" w:rsidP="00987D6B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9D6">
        <w:rPr>
          <w:rFonts w:ascii="Times New Roman" w:hAnsi="Times New Roman" w:cs="Times New Roman"/>
          <w:sz w:val="28"/>
          <w:szCs w:val="28"/>
          <w:u w:val="single"/>
        </w:rPr>
        <w:t>Protolíngua</w:t>
      </w:r>
      <w:r w:rsidRPr="00DD29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29D6">
        <w:rPr>
          <w:rFonts w:ascii="Times New Roman" w:hAnsi="Times New Roman" w:cs="Times New Roman"/>
          <w:sz w:val="28"/>
          <w:szCs w:val="28"/>
          <w:u w:val="single"/>
        </w:rPr>
        <w:tab/>
      </w:r>
      <w:r w:rsidR="00503359" w:rsidRPr="00DD29D6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DD29D6">
        <w:rPr>
          <w:rFonts w:ascii="Times New Roman" w:hAnsi="Times New Roman" w:cs="Times New Roman"/>
          <w:sz w:val="28"/>
          <w:szCs w:val="28"/>
          <w:u w:val="single"/>
        </w:rPr>
        <w:t>yimas</w:t>
      </w:r>
      <w:proofErr w:type="spellEnd"/>
      <w:r w:rsidRPr="00DD29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D29D6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DD29D6">
        <w:rPr>
          <w:rFonts w:ascii="Times New Roman" w:hAnsi="Times New Roman" w:cs="Times New Roman"/>
          <w:sz w:val="28"/>
          <w:szCs w:val="28"/>
          <w:u w:val="single"/>
        </w:rPr>
        <w:t>karawai</w:t>
      </w:r>
      <w:proofErr w:type="spellEnd"/>
      <w:r w:rsidR="00A94FEF" w:rsidRPr="00DD29D6">
        <w:rPr>
          <w:rFonts w:ascii="Times New Roman" w:hAnsi="Times New Roman" w:cs="Times New Roman"/>
          <w:sz w:val="28"/>
          <w:szCs w:val="28"/>
          <w:u w:val="single"/>
        </w:rPr>
        <w:tab/>
        <w:t>Glosa</w:t>
      </w:r>
      <w:r w:rsidR="00270A7A" w:rsidRPr="00DD29D6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A7A" w:rsidRPr="00DD29D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56D4039" w14:textId="77777777" w:rsidR="00DD29D6" w:rsidRPr="00DD29D6" w:rsidRDefault="00DD29D6" w:rsidP="00987D6B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B45994F" w14:textId="77777777" w:rsidR="00005552" w:rsidRPr="00DD29D6" w:rsidRDefault="005A6D0C" w:rsidP="00DD29D6">
      <w:pPr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29D6">
        <w:rPr>
          <w:rFonts w:ascii="Times New Roman" w:hAnsi="Times New Roman" w:cs="Times New Roman"/>
          <w:sz w:val="28"/>
          <w:szCs w:val="28"/>
        </w:rPr>
        <w:t>1.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sɨ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kɨ</w:t>
      </w:r>
      <w:proofErr w:type="spellEnd"/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ɾ</w:t>
      </w:r>
      <w:r w:rsidR="00DD29D6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DD29D6"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&gt;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tɨ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kɨt</w:t>
      </w:r>
      <w:proofErr w:type="spellEnd"/>
      <w:r w:rsidR="00DD29D6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sɨ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kɨ</w:t>
      </w:r>
      <w:proofErr w:type="spellEnd"/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ɾ</w:t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ab/>
      </w:r>
      <w:r w:rsidR="00A94FEF" w:rsidRPr="00DD29D6">
        <w:rPr>
          <w:rFonts w:ascii="Times New Roman" w:hAnsi="Times New Roman" w:cs="Times New Roman"/>
          <w:sz w:val="28"/>
          <w:szCs w:val="28"/>
        </w:rPr>
        <w:t>“cadeira”</w:t>
      </w:r>
    </w:p>
    <w:p w14:paraId="781733ED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2.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ja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kus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>&gt;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ja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kut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ja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kus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“saco de corda”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</w:r>
    </w:p>
    <w:p w14:paraId="2D300F33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3.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sam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>&gt;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tam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sam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“amante”</w:t>
      </w:r>
    </w:p>
    <w:p w14:paraId="27C3D3FF" w14:textId="77777777" w:rsidR="00005552" w:rsidRPr="00DD29D6" w:rsidRDefault="005A6D0C" w:rsidP="00DD29D6">
      <w:pPr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29D6">
        <w:rPr>
          <w:rFonts w:ascii="Times New Roman" w:hAnsi="Times New Roman" w:cs="Times New Roman"/>
          <w:sz w:val="28"/>
          <w:szCs w:val="28"/>
        </w:rPr>
        <w:t>4.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pan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ɾ</w:t>
      </w:r>
      <w:r w:rsidR="00005552" w:rsidRPr="00DD29D6">
        <w:rPr>
          <w:rFonts w:ascii="Times New Roman" w:hAnsi="Times New Roman" w:cs="Times New Roman"/>
          <w:sz w:val="28"/>
          <w:szCs w:val="28"/>
        </w:rPr>
        <w:t xml:space="preserve">i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 xml:space="preserve">&gt;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pan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ʎ</w:t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pan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ɾ</w:t>
      </w:r>
      <w:r w:rsidR="00883211" w:rsidRPr="00DD29D6">
        <w:rPr>
          <w:rFonts w:ascii="Times New Roman" w:hAnsi="Times New Roman" w:cs="Times New Roman"/>
          <w:sz w:val="28"/>
          <w:szCs w:val="28"/>
        </w:rPr>
        <w:t>i/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“macho”</w:t>
      </w:r>
    </w:p>
    <w:p w14:paraId="1EA8A785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5.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sɨ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sɨ</w:t>
      </w:r>
      <w:r w:rsidR="00DD29D6" w:rsidRPr="00DD29D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D29D6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 xml:space="preserve">&gt;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tɨ</w:t>
      </w:r>
      <w:proofErr w:type="spellEnd"/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ɾ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ɨn</w:t>
      </w:r>
      <w:proofErr w:type="spellEnd"/>
      <w:r w:rsidR="00DD29D6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sɨ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sɨn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“dente”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</w:r>
    </w:p>
    <w:p w14:paraId="472F508A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6.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na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nɨŋ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 xml:space="preserve">&gt;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na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nɨŋ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ja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nɨŋ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“gordura”</w:t>
      </w:r>
    </w:p>
    <w:p w14:paraId="7D3192F3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7.</w:t>
      </w:r>
      <w:r w:rsidRPr="00DD29D6">
        <w:rPr>
          <w:rFonts w:ascii="Times New Roman" w:hAnsi="Times New Roman" w:cs="Times New Roman"/>
          <w:sz w:val="28"/>
          <w:szCs w:val="28"/>
        </w:rPr>
        <w:tab/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Pr="00DD29D6">
        <w:rPr>
          <w:rFonts w:ascii="Times New Roman" w:hAnsi="Times New Roman" w:cs="Times New Roman"/>
          <w:sz w:val="28"/>
          <w:szCs w:val="28"/>
        </w:rPr>
        <w:t>sam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Pr="00DD29D6">
        <w:rPr>
          <w:rFonts w:ascii="Times New Roman" w:hAnsi="Times New Roman" w:cs="Times New Roman"/>
          <w:sz w:val="28"/>
          <w:szCs w:val="28"/>
        </w:rPr>
        <w:t>baj</w:t>
      </w:r>
      <w:r w:rsidR="00005552" w:rsidRPr="00DD29D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 xml:space="preserve">&gt;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tam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bajm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sam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bajm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“cabide de cesto”</w:t>
      </w:r>
    </w:p>
    <w:p w14:paraId="71DF65CA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8.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naw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kwan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 xml:space="preserve">&gt;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naw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kwan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jaw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kwan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“galinha”</w:t>
      </w:r>
    </w:p>
    <w:p w14:paraId="2250FDC8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9.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DD29D6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 xml:space="preserve">&gt;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jam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“casa”</w:t>
      </w:r>
    </w:p>
    <w:p w14:paraId="18249DD4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10.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sam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bɨn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>&gt;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tam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bɨn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sam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bɨn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“cauda”</w:t>
      </w:r>
    </w:p>
    <w:p w14:paraId="4FC77C05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11.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sɨ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 xml:space="preserve">&gt;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tɨ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sɨ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“cana”</w:t>
      </w:r>
    </w:p>
    <w:p w14:paraId="32EDB9E3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12.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r w:rsidR="00005552" w:rsidRPr="00DD29D6">
        <w:rPr>
          <w:rFonts w:ascii="Times New Roman" w:hAnsi="Times New Roman" w:cs="Times New Roman"/>
          <w:sz w:val="28"/>
          <w:szCs w:val="28"/>
        </w:rPr>
        <w:t>pa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ɾ</w:t>
      </w:r>
      <w:r w:rsidR="00005552" w:rsidRPr="00DD29D6">
        <w:rPr>
          <w:rFonts w:ascii="Times New Roman" w:hAnsi="Times New Roman" w:cs="Times New Roman"/>
          <w:sz w:val="28"/>
          <w:szCs w:val="28"/>
        </w:rPr>
        <w:t>i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a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 xml:space="preserve">pa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>&gt;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</w:r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r w:rsidR="00883211" w:rsidRPr="00DD29D6">
        <w:rPr>
          <w:rFonts w:ascii="Times New Roman" w:hAnsi="Times New Roman" w:cs="Times New Roman"/>
          <w:sz w:val="28"/>
          <w:szCs w:val="28"/>
        </w:rPr>
        <w:t>pa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ʎ</w:t>
      </w:r>
      <w:r w:rsidR="00883211" w:rsidRPr="00DD29D6">
        <w:rPr>
          <w:rFonts w:ascii="Times New Roman" w:hAnsi="Times New Roman" w:cs="Times New Roman"/>
          <w:sz w:val="28"/>
          <w:szCs w:val="28"/>
        </w:rPr>
        <w:t>a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pa/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r w:rsidR="00883211" w:rsidRPr="00DD29D6">
        <w:rPr>
          <w:rFonts w:ascii="Times New Roman" w:hAnsi="Times New Roman" w:cs="Times New Roman"/>
          <w:sz w:val="28"/>
          <w:szCs w:val="28"/>
        </w:rPr>
        <w:t>pa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DD29D6" w:rsidRPr="00DD29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ɾ</w:t>
      </w:r>
      <w:r w:rsidR="00883211" w:rsidRPr="00DD29D6">
        <w:rPr>
          <w:rFonts w:ascii="Times New Roman" w:hAnsi="Times New Roman" w:cs="Times New Roman"/>
          <w:sz w:val="28"/>
          <w:szCs w:val="28"/>
        </w:rPr>
        <w:t>i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a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pa/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</w:r>
      <w:r w:rsidR="00A94FEF" w:rsidRPr="00DD29D6">
        <w:rPr>
          <w:rFonts w:ascii="Times New Roman" w:hAnsi="Times New Roman" w:cs="Times New Roman"/>
          <w:sz w:val="28"/>
          <w:szCs w:val="28"/>
        </w:rPr>
        <w:t>“varanda”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</w:r>
    </w:p>
    <w:p w14:paraId="65010CC8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13.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man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baw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>&gt;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man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baw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r w:rsidR="00883211" w:rsidRPr="00DD29D6">
        <w:rPr>
          <w:rFonts w:ascii="Times New Roman" w:hAnsi="Times New Roman" w:cs="Times New Roman"/>
          <w:sz w:val="28"/>
          <w:szCs w:val="28"/>
        </w:rPr>
        <w:t>man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bo/</w:t>
      </w:r>
      <w:r w:rsidR="00A94FEF" w:rsidRPr="00DD29D6">
        <w:rPr>
          <w:rFonts w:ascii="Times New Roman" w:hAnsi="Times New Roman" w:cs="Times New Roman"/>
          <w:sz w:val="28"/>
          <w:szCs w:val="28"/>
        </w:rPr>
        <w:tab/>
        <w:t>“</w:t>
      </w:r>
      <w:r w:rsidR="00270A7A" w:rsidRPr="00DD29D6">
        <w:rPr>
          <w:rFonts w:ascii="Times New Roman" w:hAnsi="Times New Roman" w:cs="Times New Roman"/>
          <w:sz w:val="28"/>
          <w:szCs w:val="28"/>
        </w:rPr>
        <w:t>víbora”</w:t>
      </w:r>
    </w:p>
    <w:p w14:paraId="74545442" w14:textId="77777777" w:rsidR="00005552" w:rsidRPr="00DD29D6" w:rsidRDefault="005A6D0C" w:rsidP="00987D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D6">
        <w:rPr>
          <w:rFonts w:ascii="Times New Roman" w:hAnsi="Times New Roman" w:cs="Times New Roman"/>
          <w:sz w:val="28"/>
          <w:szCs w:val="28"/>
        </w:rPr>
        <w:t>14.</w:t>
      </w:r>
      <w:r w:rsidRPr="00DD29D6">
        <w:rPr>
          <w:rFonts w:ascii="Times New Roman" w:hAnsi="Times New Roman" w:cs="Times New Roman"/>
          <w:sz w:val="28"/>
          <w:szCs w:val="28"/>
        </w:rPr>
        <w:tab/>
      </w:r>
      <w:r w:rsidR="00005552" w:rsidRPr="00DD29D6">
        <w:rPr>
          <w:rFonts w:ascii="Times New Roman" w:hAnsi="Times New Roman" w:cs="Times New Roman"/>
          <w:sz w:val="28"/>
          <w:szCs w:val="28"/>
        </w:rPr>
        <w:t>*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005552" w:rsidRPr="00DD29D6">
        <w:rPr>
          <w:rFonts w:ascii="Times New Roman" w:hAnsi="Times New Roman" w:cs="Times New Roman"/>
          <w:sz w:val="28"/>
          <w:szCs w:val="28"/>
        </w:rPr>
        <w:t>tum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005552" w:rsidRPr="00DD29D6">
        <w:rPr>
          <w:rFonts w:ascii="Times New Roman" w:hAnsi="Times New Roman" w:cs="Times New Roman"/>
          <w:sz w:val="28"/>
          <w:szCs w:val="28"/>
        </w:rPr>
        <w:t>baw</w:t>
      </w:r>
      <w:proofErr w:type="spellEnd"/>
      <w:r w:rsidR="00005552" w:rsidRPr="00DD29D6">
        <w:rPr>
          <w:rFonts w:ascii="Times New Roman" w:hAnsi="Times New Roman" w:cs="Times New Roman"/>
          <w:sz w:val="28"/>
          <w:szCs w:val="28"/>
        </w:rPr>
        <w:t xml:space="preserve"> </w:t>
      </w:r>
      <w:r w:rsidR="00005552" w:rsidRPr="00DD29D6">
        <w:rPr>
          <w:rFonts w:ascii="Times New Roman" w:hAnsi="Times New Roman" w:cs="Times New Roman"/>
          <w:sz w:val="28"/>
          <w:szCs w:val="28"/>
        </w:rPr>
        <w:tab/>
        <w:t>&gt;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="00883211" w:rsidRPr="00DD29D6">
        <w:rPr>
          <w:rFonts w:ascii="Times New Roman" w:hAnsi="Times New Roman" w:cs="Times New Roman"/>
          <w:sz w:val="28"/>
          <w:szCs w:val="28"/>
        </w:rPr>
        <w:t>tum</w:t>
      </w:r>
      <w:r w:rsidR="00987D6B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baw</w:t>
      </w:r>
      <w:proofErr w:type="spellEnd"/>
      <w:r w:rsidR="00883211" w:rsidRPr="00DD29D6">
        <w:rPr>
          <w:rFonts w:ascii="Times New Roman" w:hAnsi="Times New Roman" w:cs="Times New Roman"/>
          <w:sz w:val="28"/>
          <w:szCs w:val="28"/>
        </w:rPr>
        <w:t>/</w:t>
      </w:r>
      <w:r w:rsidR="00883211" w:rsidRPr="00DD29D6">
        <w:rPr>
          <w:rFonts w:ascii="Times New Roman" w:hAnsi="Times New Roman" w:cs="Times New Roman"/>
          <w:sz w:val="28"/>
          <w:szCs w:val="28"/>
        </w:rPr>
        <w:tab/>
        <w:t>/</w:t>
      </w:r>
      <w:r w:rsidR="00DD29D6" w:rsidRPr="00DD29D6">
        <w:rPr>
          <w:rFonts w:ascii="Times New Roman" w:hAnsi="Times New Roman" w:cs="Times New Roman"/>
          <w:sz w:val="28"/>
          <w:szCs w:val="28"/>
        </w:rPr>
        <w:t>′</w:t>
      </w:r>
      <w:r w:rsidR="00883211" w:rsidRPr="00DD29D6">
        <w:rPr>
          <w:rFonts w:ascii="Times New Roman" w:hAnsi="Times New Roman" w:cs="Times New Roman"/>
          <w:sz w:val="28"/>
          <w:szCs w:val="28"/>
        </w:rPr>
        <w:t>tum</w:t>
      </w:r>
      <w:r w:rsidR="00DD29D6" w:rsidRPr="00DD29D6">
        <w:rPr>
          <w:rFonts w:ascii="Times New Roman" w:hAnsi="Times New Roman" w:cs="Times New Roman"/>
          <w:sz w:val="28"/>
          <w:szCs w:val="28"/>
        </w:rPr>
        <w:t>.</w:t>
      </w:r>
      <w:r w:rsidR="00883211" w:rsidRPr="00DD29D6">
        <w:rPr>
          <w:rFonts w:ascii="Times New Roman" w:hAnsi="Times New Roman" w:cs="Times New Roman"/>
          <w:sz w:val="28"/>
          <w:szCs w:val="28"/>
        </w:rPr>
        <w:t>bo/</w:t>
      </w:r>
      <w:r w:rsidR="00270A7A" w:rsidRPr="00DD29D6">
        <w:rPr>
          <w:rFonts w:ascii="Times New Roman" w:hAnsi="Times New Roman" w:cs="Times New Roman"/>
          <w:sz w:val="28"/>
          <w:szCs w:val="28"/>
        </w:rPr>
        <w:tab/>
        <w:t>“crocodilo”</w:t>
      </w:r>
    </w:p>
    <w:p w14:paraId="62314EA0" w14:textId="77777777" w:rsidR="00DD29D6" w:rsidRDefault="00DD29D6" w:rsidP="00DD29D6">
      <w:pPr>
        <w:jc w:val="both"/>
      </w:pPr>
    </w:p>
    <w:p w14:paraId="18A24AA3" w14:textId="77777777" w:rsidR="00503359" w:rsidRPr="00DD29D6" w:rsidRDefault="00503359" w:rsidP="00DD29D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29D6">
        <w:rPr>
          <w:rFonts w:ascii="Times New Roman" w:hAnsi="Times New Roman" w:cs="Times New Roman"/>
          <w:sz w:val="28"/>
        </w:rPr>
        <w:t xml:space="preserve">Indique </w:t>
      </w:r>
      <w:r w:rsidR="00F8438C">
        <w:rPr>
          <w:rFonts w:ascii="Times New Roman" w:hAnsi="Times New Roman" w:cs="Times New Roman"/>
          <w:sz w:val="28"/>
        </w:rPr>
        <w:t xml:space="preserve">na tabela abaixo </w:t>
      </w:r>
      <w:r w:rsidRPr="00DD29D6">
        <w:rPr>
          <w:rFonts w:ascii="Times New Roman" w:hAnsi="Times New Roman" w:cs="Times New Roman"/>
          <w:sz w:val="28"/>
        </w:rPr>
        <w:t>como as proto</w:t>
      </w:r>
      <w:r w:rsidR="00F8438C">
        <w:rPr>
          <w:rFonts w:ascii="Times New Roman" w:hAnsi="Times New Roman" w:cs="Times New Roman"/>
          <w:sz w:val="28"/>
        </w:rPr>
        <w:t>fonemas</w:t>
      </w:r>
      <w:r w:rsidRPr="00DD29D6">
        <w:rPr>
          <w:rFonts w:ascii="Times New Roman" w:hAnsi="Times New Roman" w:cs="Times New Roman"/>
          <w:sz w:val="28"/>
        </w:rPr>
        <w:t xml:space="preserve"> foram derivadas das formas atestadas nas línguas filha do proto-</w:t>
      </w:r>
      <w:proofErr w:type="spellStart"/>
      <w:r w:rsidRPr="00DD29D6">
        <w:rPr>
          <w:rFonts w:ascii="Times New Roman" w:hAnsi="Times New Roman" w:cs="Times New Roman"/>
          <w:sz w:val="28"/>
        </w:rPr>
        <w:t>yimas</w:t>
      </w:r>
      <w:proofErr w:type="spellEnd"/>
      <w:r w:rsidRPr="00DD29D6">
        <w:rPr>
          <w:rFonts w:ascii="Times New Roman" w:hAnsi="Times New Roman" w:cs="Times New Roman"/>
          <w:sz w:val="28"/>
        </w:rPr>
        <w:t>-</w:t>
      </w:r>
      <w:proofErr w:type="spellStart"/>
      <w:r w:rsidRPr="00DD29D6">
        <w:rPr>
          <w:rFonts w:ascii="Times New Roman" w:hAnsi="Times New Roman" w:cs="Times New Roman"/>
          <w:sz w:val="28"/>
        </w:rPr>
        <w:t>karawai</w:t>
      </w:r>
      <w:proofErr w:type="spellEnd"/>
      <w:r w:rsidRPr="00DD29D6">
        <w:rPr>
          <w:rFonts w:ascii="Times New Roman" w:hAnsi="Times New Roman" w:cs="Times New Roman"/>
          <w:sz w:val="28"/>
        </w:rPr>
        <w:t xml:space="preserve">. </w:t>
      </w:r>
      <w:r w:rsidR="00F8438C">
        <w:rPr>
          <w:rFonts w:ascii="Times New Roman" w:hAnsi="Times New Roman" w:cs="Times New Roman"/>
          <w:sz w:val="28"/>
        </w:rPr>
        <w:t>Q</w:t>
      </w:r>
      <w:r w:rsidRPr="00DD29D6">
        <w:rPr>
          <w:rFonts w:ascii="Times New Roman" w:hAnsi="Times New Roman" w:cs="Times New Roman"/>
          <w:sz w:val="28"/>
        </w:rPr>
        <w:t xml:space="preserve">uais </w:t>
      </w:r>
      <w:r w:rsidR="00143C45" w:rsidRPr="00DD29D6">
        <w:rPr>
          <w:rFonts w:ascii="Times New Roman" w:hAnsi="Times New Roman" w:cs="Times New Roman"/>
          <w:sz w:val="28"/>
        </w:rPr>
        <w:t>são</w:t>
      </w:r>
      <w:r w:rsidRPr="00DD29D6">
        <w:rPr>
          <w:rFonts w:ascii="Times New Roman" w:hAnsi="Times New Roman" w:cs="Times New Roman"/>
          <w:sz w:val="28"/>
        </w:rPr>
        <w:t xml:space="preserve"> os conjuntos de correspondências que o reconstrutor usou</w:t>
      </w:r>
      <w:r w:rsidR="00143C45" w:rsidRPr="00DD29D6">
        <w:rPr>
          <w:rFonts w:ascii="Times New Roman" w:hAnsi="Times New Roman" w:cs="Times New Roman"/>
          <w:sz w:val="28"/>
        </w:rPr>
        <w:t xml:space="preserve"> e quais são as mudanças fonéticas que geraram os reflexos</w:t>
      </w:r>
      <w:r w:rsidRPr="00DD29D6">
        <w:rPr>
          <w:rFonts w:ascii="Times New Roman" w:hAnsi="Times New Roman" w:cs="Times New Roman"/>
          <w:sz w:val="28"/>
        </w:rPr>
        <w:t>?</w:t>
      </w:r>
    </w:p>
    <w:p w14:paraId="25160205" w14:textId="77777777" w:rsidR="00DD29D6" w:rsidRDefault="00DD29D6" w:rsidP="00DD29D6">
      <w:pPr>
        <w:spacing w:line="360" w:lineRule="auto"/>
        <w:jc w:val="both"/>
      </w:pPr>
    </w:p>
    <w:p w14:paraId="58583323" w14:textId="77777777" w:rsidR="00DD29D6" w:rsidRDefault="00DD29D6" w:rsidP="00DD29D6">
      <w:pPr>
        <w:spacing w:line="360" w:lineRule="auto"/>
        <w:jc w:val="both"/>
      </w:pPr>
    </w:p>
    <w:p w14:paraId="4AAE9DD5" w14:textId="77777777" w:rsidR="00503359" w:rsidRDefault="00503359" w:rsidP="00503359">
      <w:pPr>
        <w:pStyle w:val="ListParagraph"/>
        <w:ind w:left="1080"/>
        <w:jc w:val="both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1134"/>
        <w:gridCol w:w="1134"/>
        <w:gridCol w:w="2405"/>
        <w:gridCol w:w="3458"/>
      </w:tblGrid>
      <w:tr w:rsidR="00F8438C" w:rsidRPr="005A6D0C" w14:paraId="566CB98F" w14:textId="77777777" w:rsidTr="00F8438C">
        <w:tc>
          <w:tcPr>
            <w:tcW w:w="598" w:type="pct"/>
            <w:vAlign w:val="center"/>
          </w:tcPr>
          <w:p w14:paraId="27E9BF3C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proofErr w:type="spellStart"/>
            <w:r>
              <w:t>proto</w:t>
            </w:r>
            <w:r w:rsidR="00F8438C">
              <w:t>-</w:t>
            </w:r>
            <w:r>
              <w:t>fonema</w:t>
            </w:r>
            <w:proofErr w:type="spellEnd"/>
          </w:p>
        </w:tc>
        <w:tc>
          <w:tcPr>
            <w:tcW w:w="614" w:type="pct"/>
            <w:vAlign w:val="center"/>
          </w:tcPr>
          <w:p w14:paraId="4D5A25E1" w14:textId="77777777" w:rsidR="00270A7A" w:rsidRPr="005A6D0C" w:rsidRDefault="00F8438C" w:rsidP="005A6D0C">
            <w:pPr>
              <w:pStyle w:val="ListParagraph"/>
              <w:ind w:left="0"/>
              <w:jc w:val="center"/>
            </w:pPr>
            <w:r>
              <w:t xml:space="preserve">fonema </w:t>
            </w:r>
            <w:proofErr w:type="spellStart"/>
            <w:r w:rsidR="00270A7A">
              <w:t>yimas</w:t>
            </w:r>
            <w:proofErr w:type="spellEnd"/>
          </w:p>
        </w:tc>
        <w:tc>
          <w:tcPr>
            <w:tcW w:w="614" w:type="pct"/>
            <w:vAlign w:val="center"/>
          </w:tcPr>
          <w:p w14:paraId="166C14B6" w14:textId="77777777" w:rsidR="00270A7A" w:rsidRPr="005A6D0C" w:rsidRDefault="00F8438C" w:rsidP="005A6D0C">
            <w:pPr>
              <w:pStyle w:val="ListParagraph"/>
              <w:ind w:left="0"/>
              <w:jc w:val="center"/>
            </w:pPr>
            <w:r>
              <w:t xml:space="preserve">fonema </w:t>
            </w:r>
            <w:proofErr w:type="spellStart"/>
            <w:r w:rsidR="00270A7A">
              <w:t>karawai</w:t>
            </w:r>
            <w:proofErr w:type="spellEnd"/>
          </w:p>
        </w:tc>
        <w:tc>
          <w:tcPr>
            <w:tcW w:w="1302" w:type="pct"/>
            <w:vAlign w:val="center"/>
          </w:tcPr>
          <w:p w14:paraId="4B635A24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>
              <w:t>contexto</w:t>
            </w:r>
          </w:p>
        </w:tc>
        <w:tc>
          <w:tcPr>
            <w:tcW w:w="1872" w:type="pct"/>
            <w:vAlign w:val="center"/>
          </w:tcPr>
          <w:p w14:paraId="3D85F09E" w14:textId="77777777" w:rsidR="00270A7A" w:rsidRDefault="00F8438C" w:rsidP="00F8438C">
            <w:pPr>
              <w:pStyle w:val="ListParagraph"/>
              <w:ind w:left="0"/>
              <w:jc w:val="center"/>
            </w:pPr>
            <w:r>
              <w:t>r</w:t>
            </w:r>
            <w:r w:rsidR="00270A7A">
              <w:t>egra de mudança</w:t>
            </w:r>
          </w:p>
        </w:tc>
      </w:tr>
      <w:tr w:rsidR="00F8438C" w:rsidRPr="005A6D0C" w14:paraId="2786C211" w14:textId="77777777" w:rsidTr="00F8438C">
        <w:tc>
          <w:tcPr>
            <w:tcW w:w="598" w:type="pct"/>
            <w:vMerge w:val="restart"/>
            <w:vAlign w:val="center"/>
          </w:tcPr>
          <w:p w14:paraId="24178CD3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*s</w:t>
            </w:r>
          </w:p>
        </w:tc>
        <w:tc>
          <w:tcPr>
            <w:tcW w:w="614" w:type="pct"/>
          </w:tcPr>
          <w:p w14:paraId="36824761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3EF92E14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786986EF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036A7E95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4BA92EB0" w14:textId="77777777" w:rsidTr="00F8438C">
        <w:tc>
          <w:tcPr>
            <w:tcW w:w="598" w:type="pct"/>
            <w:vMerge/>
            <w:vAlign w:val="center"/>
          </w:tcPr>
          <w:p w14:paraId="77CFD8E5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</w:p>
        </w:tc>
        <w:tc>
          <w:tcPr>
            <w:tcW w:w="614" w:type="pct"/>
          </w:tcPr>
          <w:p w14:paraId="7BC0B768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2B49187A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2E3CD85D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6F452BAB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179AB1DD" w14:textId="77777777" w:rsidTr="00F8438C">
        <w:tc>
          <w:tcPr>
            <w:tcW w:w="598" w:type="pct"/>
            <w:vMerge/>
          </w:tcPr>
          <w:p w14:paraId="3471019C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6E57982F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</w:t>
            </w:r>
          </w:p>
        </w:tc>
        <w:tc>
          <w:tcPr>
            <w:tcW w:w="614" w:type="pct"/>
          </w:tcPr>
          <w:p w14:paraId="31762D19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1DACF2D3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0EEC3ADC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5754CF6B" w14:textId="77777777" w:rsidTr="00F8438C">
        <w:tc>
          <w:tcPr>
            <w:tcW w:w="598" w:type="pct"/>
            <w:vAlign w:val="center"/>
          </w:tcPr>
          <w:p w14:paraId="24A617A5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*k</w:t>
            </w:r>
          </w:p>
        </w:tc>
        <w:tc>
          <w:tcPr>
            <w:tcW w:w="614" w:type="pct"/>
          </w:tcPr>
          <w:p w14:paraId="12E5DCCD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17545F5E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1ADB6A26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6E83F4D7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2C3584B5" w14:textId="77777777" w:rsidTr="00F8438C">
        <w:tc>
          <w:tcPr>
            <w:tcW w:w="598" w:type="pct"/>
            <w:vMerge w:val="restart"/>
            <w:vAlign w:val="center"/>
          </w:tcPr>
          <w:p w14:paraId="6BA62AB0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</w:t>
            </w:r>
            <w:r w:rsidR="00DD29D6" w:rsidRPr="00DD29D6">
              <w:rPr>
                <w:rFonts w:ascii="Times New Roman" w:eastAsia="Times New Roman" w:hAnsi="Times New Roman" w:cs="Times New Roman"/>
                <w:color w:val="000000"/>
                <w:szCs w:val="27"/>
                <w:lang w:val="en-US"/>
              </w:rPr>
              <w:t>ɾ</w:t>
            </w:r>
          </w:p>
        </w:tc>
        <w:tc>
          <w:tcPr>
            <w:tcW w:w="614" w:type="pct"/>
          </w:tcPr>
          <w:p w14:paraId="60C09493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5710C84F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 </w:t>
            </w:r>
          </w:p>
        </w:tc>
        <w:tc>
          <w:tcPr>
            <w:tcW w:w="1302" w:type="pct"/>
          </w:tcPr>
          <w:p w14:paraId="39E150AC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13E0A563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7757A270" w14:textId="77777777" w:rsidTr="00F8438C">
        <w:tc>
          <w:tcPr>
            <w:tcW w:w="598" w:type="pct"/>
            <w:vMerge/>
            <w:vAlign w:val="center"/>
          </w:tcPr>
          <w:p w14:paraId="1C30E102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</w:p>
        </w:tc>
        <w:tc>
          <w:tcPr>
            <w:tcW w:w="614" w:type="pct"/>
          </w:tcPr>
          <w:p w14:paraId="1A34C79F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75DAD395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66F3FD81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395119CD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018BBC98" w14:textId="77777777" w:rsidTr="00F8438C">
        <w:tc>
          <w:tcPr>
            <w:tcW w:w="598" w:type="pct"/>
            <w:vMerge/>
            <w:vAlign w:val="center"/>
          </w:tcPr>
          <w:p w14:paraId="77FFA223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</w:p>
        </w:tc>
        <w:tc>
          <w:tcPr>
            <w:tcW w:w="614" w:type="pct"/>
          </w:tcPr>
          <w:p w14:paraId="24FC17DF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762C82ED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24A7B1CA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505C573E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13E171CA" w14:textId="77777777" w:rsidTr="00F8438C">
        <w:tc>
          <w:tcPr>
            <w:tcW w:w="598" w:type="pct"/>
            <w:vAlign w:val="center"/>
          </w:tcPr>
          <w:p w14:paraId="68CEC93D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*j</w:t>
            </w:r>
          </w:p>
        </w:tc>
        <w:tc>
          <w:tcPr>
            <w:tcW w:w="614" w:type="pct"/>
          </w:tcPr>
          <w:p w14:paraId="600B27F0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27081461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7C02A02E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0BC807D7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5F69A30F" w14:textId="77777777" w:rsidTr="00F8438C">
        <w:tc>
          <w:tcPr>
            <w:tcW w:w="598" w:type="pct"/>
            <w:vMerge w:val="restart"/>
            <w:vAlign w:val="center"/>
          </w:tcPr>
          <w:p w14:paraId="4AD70C14" w14:textId="77777777" w:rsidR="00270A7A" w:rsidRPr="005A6D0C" w:rsidRDefault="00270A7A" w:rsidP="00A94FEF">
            <w:pPr>
              <w:pStyle w:val="ListParagraph"/>
              <w:ind w:left="0"/>
              <w:jc w:val="center"/>
            </w:pPr>
            <w:r w:rsidRPr="005A6D0C">
              <w:t>*m</w:t>
            </w:r>
          </w:p>
        </w:tc>
        <w:tc>
          <w:tcPr>
            <w:tcW w:w="614" w:type="pct"/>
          </w:tcPr>
          <w:p w14:paraId="36F72FDC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43F3E789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7F0639B9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2CE16EEF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25E42DFF" w14:textId="77777777" w:rsidTr="00F8438C">
        <w:tc>
          <w:tcPr>
            <w:tcW w:w="598" w:type="pct"/>
            <w:vMerge/>
            <w:vAlign w:val="center"/>
          </w:tcPr>
          <w:p w14:paraId="72A1674A" w14:textId="77777777" w:rsidR="00270A7A" w:rsidRPr="005A6D0C" w:rsidRDefault="00270A7A" w:rsidP="00A94FEF">
            <w:pPr>
              <w:pStyle w:val="ListParagraph"/>
              <w:ind w:left="0"/>
              <w:jc w:val="center"/>
            </w:pPr>
          </w:p>
        </w:tc>
        <w:tc>
          <w:tcPr>
            <w:tcW w:w="614" w:type="pct"/>
          </w:tcPr>
          <w:p w14:paraId="350470DA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066A357D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3392AB2B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1CBD5149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45C15CEC" w14:textId="77777777" w:rsidTr="00F8438C">
        <w:tc>
          <w:tcPr>
            <w:tcW w:w="598" w:type="pct"/>
            <w:vMerge/>
            <w:vAlign w:val="center"/>
          </w:tcPr>
          <w:p w14:paraId="3DC54643" w14:textId="77777777" w:rsidR="00270A7A" w:rsidRPr="005A6D0C" w:rsidRDefault="00270A7A" w:rsidP="00A94FEF">
            <w:pPr>
              <w:pStyle w:val="ListParagraph"/>
              <w:ind w:left="0"/>
              <w:jc w:val="center"/>
            </w:pPr>
          </w:p>
        </w:tc>
        <w:tc>
          <w:tcPr>
            <w:tcW w:w="614" w:type="pct"/>
          </w:tcPr>
          <w:p w14:paraId="54253BC6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3373070D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5EE25BAE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2CE419DF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314AB4DE" w14:textId="77777777" w:rsidTr="00F8438C">
        <w:tc>
          <w:tcPr>
            <w:tcW w:w="598" w:type="pct"/>
            <w:vAlign w:val="center"/>
          </w:tcPr>
          <w:p w14:paraId="2616AC91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*b</w:t>
            </w:r>
          </w:p>
        </w:tc>
        <w:tc>
          <w:tcPr>
            <w:tcW w:w="614" w:type="pct"/>
          </w:tcPr>
          <w:p w14:paraId="4EE7008E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0F0D252D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0657DDCF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73E4F2FC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19D31E52" w14:textId="77777777" w:rsidTr="00F8438C">
        <w:tc>
          <w:tcPr>
            <w:tcW w:w="598" w:type="pct"/>
            <w:vMerge w:val="restart"/>
            <w:vAlign w:val="center"/>
          </w:tcPr>
          <w:p w14:paraId="1A09844A" w14:textId="77777777" w:rsidR="00270A7A" w:rsidRPr="005A6D0C" w:rsidRDefault="00270A7A" w:rsidP="00503359">
            <w:pPr>
              <w:pStyle w:val="ListParagraph"/>
              <w:ind w:left="0"/>
              <w:jc w:val="center"/>
            </w:pPr>
            <w:r w:rsidRPr="005A6D0C">
              <w:t>*n</w:t>
            </w:r>
          </w:p>
        </w:tc>
        <w:tc>
          <w:tcPr>
            <w:tcW w:w="614" w:type="pct"/>
          </w:tcPr>
          <w:p w14:paraId="7A24C3FA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6F7F3764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7E7CF4FB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1ACF328D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7B95F8D9" w14:textId="77777777" w:rsidTr="00F8438C">
        <w:tc>
          <w:tcPr>
            <w:tcW w:w="598" w:type="pct"/>
            <w:vMerge/>
            <w:vAlign w:val="center"/>
          </w:tcPr>
          <w:p w14:paraId="533EF41F" w14:textId="77777777" w:rsidR="00270A7A" w:rsidRPr="005A6D0C" w:rsidRDefault="00270A7A" w:rsidP="00503359">
            <w:pPr>
              <w:pStyle w:val="ListParagraph"/>
              <w:ind w:left="0"/>
              <w:jc w:val="center"/>
            </w:pPr>
          </w:p>
        </w:tc>
        <w:tc>
          <w:tcPr>
            <w:tcW w:w="614" w:type="pct"/>
          </w:tcPr>
          <w:p w14:paraId="31283C47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6F9D42A9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7F13498C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21F97F51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46649DA4" w14:textId="77777777" w:rsidTr="00F8438C">
        <w:tc>
          <w:tcPr>
            <w:tcW w:w="598" w:type="pct"/>
            <w:vMerge/>
            <w:vAlign w:val="center"/>
          </w:tcPr>
          <w:p w14:paraId="4378A667" w14:textId="77777777" w:rsidR="00270A7A" w:rsidRPr="005A6D0C" w:rsidRDefault="00270A7A" w:rsidP="00503359">
            <w:pPr>
              <w:pStyle w:val="ListParagraph"/>
              <w:ind w:left="0"/>
              <w:jc w:val="center"/>
            </w:pPr>
          </w:p>
        </w:tc>
        <w:tc>
          <w:tcPr>
            <w:tcW w:w="614" w:type="pct"/>
          </w:tcPr>
          <w:p w14:paraId="069483C8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0A903247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58E57E1F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77244B2B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1098D838" w14:textId="77777777" w:rsidTr="00F8438C">
        <w:tc>
          <w:tcPr>
            <w:tcW w:w="598" w:type="pct"/>
            <w:vAlign w:val="center"/>
          </w:tcPr>
          <w:p w14:paraId="1D008182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*ŋ</w:t>
            </w:r>
          </w:p>
        </w:tc>
        <w:tc>
          <w:tcPr>
            <w:tcW w:w="614" w:type="pct"/>
          </w:tcPr>
          <w:p w14:paraId="37752567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2428BDB5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4A0281B3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5D368BAA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5A6D34C5" w14:textId="77777777" w:rsidTr="00F8438C">
        <w:tc>
          <w:tcPr>
            <w:tcW w:w="598" w:type="pct"/>
            <w:vAlign w:val="center"/>
          </w:tcPr>
          <w:p w14:paraId="52AB9F8E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*t</w:t>
            </w:r>
          </w:p>
        </w:tc>
        <w:tc>
          <w:tcPr>
            <w:tcW w:w="614" w:type="pct"/>
          </w:tcPr>
          <w:p w14:paraId="1D14E1CE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45275FCC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1292E549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2872E2A2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4EBB4754" w14:textId="77777777" w:rsidTr="00F8438C">
        <w:tc>
          <w:tcPr>
            <w:tcW w:w="598" w:type="pct"/>
            <w:vAlign w:val="center"/>
          </w:tcPr>
          <w:p w14:paraId="2A8E5431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>
              <w:t>*w</w:t>
            </w:r>
          </w:p>
        </w:tc>
        <w:tc>
          <w:tcPr>
            <w:tcW w:w="614" w:type="pct"/>
          </w:tcPr>
          <w:p w14:paraId="3140A17C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614" w:type="pct"/>
          </w:tcPr>
          <w:p w14:paraId="177FE90B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302" w:type="pct"/>
          </w:tcPr>
          <w:p w14:paraId="211BFA0E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4954A142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1F74ECE3" w14:textId="77777777" w:rsidTr="00F8438C">
        <w:tc>
          <w:tcPr>
            <w:tcW w:w="598" w:type="pct"/>
            <w:vAlign w:val="center"/>
          </w:tcPr>
          <w:p w14:paraId="01AC4001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*a</w:t>
            </w:r>
          </w:p>
        </w:tc>
        <w:tc>
          <w:tcPr>
            <w:tcW w:w="614" w:type="pct"/>
          </w:tcPr>
          <w:p w14:paraId="48201BB6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12D3FB8D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6965FFF3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0919022B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7E683E1B" w14:textId="77777777" w:rsidTr="00F8438C">
        <w:tc>
          <w:tcPr>
            <w:tcW w:w="598" w:type="pct"/>
            <w:vAlign w:val="center"/>
          </w:tcPr>
          <w:p w14:paraId="63B07BF5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*ɨ</w:t>
            </w:r>
          </w:p>
        </w:tc>
        <w:tc>
          <w:tcPr>
            <w:tcW w:w="614" w:type="pct"/>
          </w:tcPr>
          <w:p w14:paraId="04904864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2E35C466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5FBC4D00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55E2F1EF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22549024" w14:textId="77777777" w:rsidTr="00F8438C">
        <w:tc>
          <w:tcPr>
            <w:tcW w:w="598" w:type="pct"/>
            <w:vAlign w:val="center"/>
          </w:tcPr>
          <w:p w14:paraId="00237B50" w14:textId="77777777" w:rsidR="00270A7A" w:rsidRPr="005A6D0C" w:rsidRDefault="00270A7A" w:rsidP="005A6D0C">
            <w:pPr>
              <w:pStyle w:val="ListParagraph"/>
              <w:ind w:left="0"/>
              <w:jc w:val="center"/>
              <w:rPr>
                <w:bCs/>
              </w:rPr>
            </w:pPr>
            <w:r w:rsidRPr="005A6D0C">
              <w:rPr>
                <w:bCs/>
              </w:rPr>
              <w:t>*i</w:t>
            </w:r>
          </w:p>
        </w:tc>
        <w:tc>
          <w:tcPr>
            <w:tcW w:w="614" w:type="pct"/>
          </w:tcPr>
          <w:p w14:paraId="6C3E55F2" w14:textId="77777777" w:rsidR="00270A7A" w:rsidRPr="005A6D0C" w:rsidRDefault="00270A7A" w:rsidP="005A6D0C">
            <w:pPr>
              <w:pStyle w:val="ListParagraph"/>
              <w:ind w:left="0"/>
              <w:jc w:val="both"/>
              <w:rPr>
                <w:bCs/>
              </w:rPr>
            </w:pPr>
            <w:r w:rsidRPr="005A6D0C">
              <w:rPr>
                <w:bCs/>
              </w:rPr>
              <w:t xml:space="preserve">  </w:t>
            </w:r>
          </w:p>
        </w:tc>
        <w:tc>
          <w:tcPr>
            <w:tcW w:w="614" w:type="pct"/>
          </w:tcPr>
          <w:p w14:paraId="2E74135C" w14:textId="77777777" w:rsidR="00270A7A" w:rsidRPr="005A6D0C" w:rsidRDefault="00270A7A" w:rsidP="005A6D0C">
            <w:pPr>
              <w:pStyle w:val="ListParagraph"/>
              <w:ind w:left="0"/>
              <w:jc w:val="both"/>
              <w:rPr>
                <w:bCs/>
              </w:rPr>
            </w:pPr>
            <w:r w:rsidRPr="005A6D0C">
              <w:rPr>
                <w:bCs/>
              </w:rPr>
              <w:t xml:space="preserve">  </w:t>
            </w:r>
          </w:p>
        </w:tc>
        <w:tc>
          <w:tcPr>
            <w:tcW w:w="1302" w:type="pct"/>
          </w:tcPr>
          <w:p w14:paraId="36178E9C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40C6B683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02D850D7" w14:textId="77777777" w:rsidTr="00F8438C">
        <w:tc>
          <w:tcPr>
            <w:tcW w:w="598" w:type="pct"/>
            <w:vAlign w:val="center"/>
          </w:tcPr>
          <w:p w14:paraId="212A72AC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</w:t>
            </w:r>
            <w:proofErr w:type="spellStart"/>
            <w:r w:rsidRPr="005A6D0C">
              <w:t>aj</w:t>
            </w:r>
            <w:proofErr w:type="spellEnd"/>
          </w:p>
        </w:tc>
        <w:tc>
          <w:tcPr>
            <w:tcW w:w="614" w:type="pct"/>
          </w:tcPr>
          <w:p w14:paraId="747DEFCC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1E65519C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2FF881C0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6B965F71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  <w:tr w:rsidR="00F8438C" w:rsidRPr="005A6D0C" w14:paraId="4653ACDC" w14:textId="77777777" w:rsidTr="00F8438C">
        <w:tc>
          <w:tcPr>
            <w:tcW w:w="598" w:type="pct"/>
            <w:vAlign w:val="center"/>
          </w:tcPr>
          <w:p w14:paraId="3FA1F30A" w14:textId="77777777" w:rsidR="00270A7A" w:rsidRPr="005A6D0C" w:rsidRDefault="00270A7A" w:rsidP="005A6D0C">
            <w:pPr>
              <w:pStyle w:val="ListParagraph"/>
              <w:ind w:left="0"/>
              <w:jc w:val="center"/>
            </w:pPr>
            <w:r w:rsidRPr="005A6D0C">
              <w:t>*</w:t>
            </w:r>
            <w:proofErr w:type="spellStart"/>
            <w:r w:rsidRPr="005A6D0C">
              <w:t>aw</w:t>
            </w:r>
            <w:proofErr w:type="spellEnd"/>
          </w:p>
        </w:tc>
        <w:tc>
          <w:tcPr>
            <w:tcW w:w="614" w:type="pct"/>
          </w:tcPr>
          <w:p w14:paraId="42F5A38C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614" w:type="pct"/>
          </w:tcPr>
          <w:p w14:paraId="64900554" w14:textId="77777777" w:rsidR="00270A7A" w:rsidRPr="005A6D0C" w:rsidRDefault="00270A7A" w:rsidP="005A6D0C">
            <w:pPr>
              <w:pStyle w:val="ListParagraph"/>
              <w:ind w:left="0"/>
              <w:jc w:val="both"/>
            </w:pPr>
            <w:r w:rsidRPr="005A6D0C">
              <w:t xml:space="preserve">  </w:t>
            </w:r>
          </w:p>
        </w:tc>
        <w:tc>
          <w:tcPr>
            <w:tcW w:w="1302" w:type="pct"/>
          </w:tcPr>
          <w:p w14:paraId="04294EB2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  <w:tc>
          <w:tcPr>
            <w:tcW w:w="1872" w:type="pct"/>
          </w:tcPr>
          <w:p w14:paraId="3FBCBAB6" w14:textId="77777777" w:rsidR="00270A7A" w:rsidRPr="005A6D0C" w:rsidRDefault="00270A7A" w:rsidP="005A6D0C">
            <w:pPr>
              <w:pStyle w:val="ListParagraph"/>
              <w:ind w:left="0"/>
              <w:jc w:val="both"/>
            </w:pPr>
          </w:p>
        </w:tc>
      </w:tr>
    </w:tbl>
    <w:p w14:paraId="131B5E79" w14:textId="77777777" w:rsidR="00503359" w:rsidRDefault="00503359" w:rsidP="00503359">
      <w:pPr>
        <w:pStyle w:val="ListParagraph"/>
        <w:ind w:left="567"/>
      </w:pPr>
    </w:p>
    <w:p w14:paraId="1C0406AD" w14:textId="77777777" w:rsidR="00143C45" w:rsidRDefault="00503359" w:rsidP="00F8438C">
      <w:pPr>
        <w:pStyle w:val="ListParagraph"/>
        <w:numPr>
          <w:ilvl w:val="0"/>
          <w:numId w:val="2"/>
        </w:numPr>
        <w:ind w:left="426"/>
      </w:pPr>
      <w:r>
        <w:t xml:space="preserve">A reconstrução </w:t>
      </w:r>
      <w:r w:rsidR="00F8438C">
        <w:t>acima</w:t>
      </w:r>
      <w:r>
        <w:t xml:space="preserve"> </w:t>
      </w:r>
      <w:r w:rsidR="00F8438C">
        <w:t>apresenta um problema com um</w:t>
      </w:r>
      <w:r>
        <w:t xml:space="preserve"> protofonema</w:t>
      </w:r>
      <w:r w:rsidR="00270A7A">
        <w:t xml:space="preserve">. </w:t>
      </w:r>
    </w:p>
    <w:p w14:paraId="6180CF98" w14:textId="77777777" w:rsidR="00F8438C" w:rsidRDefault="00F8438C" w:rsidP="00F8438C">
      <w:pPr>
        <w:pStyle w:val="ListParagraph"/>
        <w:ind w:left="426"/>
      </w:pPr>
    </w:p>
    <w:p w14:paraId="25A8F5A1" w14:textId="77777777" w:rsidR="00F8438C" w:rsidRDefault="00270A7A" w:rsidP="00F8438C">
      <w:pPr>
        <w:pStyle w:val="ListParagraph"/>
        <w:numPr>
          <w:ilvl w:val="1"/>
          <w:numId w:val="2"/>
        </w:numPr>
        <w:ind w:left="851"/>
      </w:pPr>
      <w:r>
        <w:t>Qual é</w:t>
      </w:r>
      <w:r w:rsidR="00143C45">
        <w:t xml:space="preserve"> o conjunto problemático</w:t>
      </w:r>
      <w:r w:rsidR="00102784">
        <w:t xml:space="preserve"> e por quê</w:t>
      </w:r>
      <w:r w:rsidR="00F8438C">
        <w:t>?</w:t>
      </w:r>
    </w:p>
    <w:p w14:paraId="5DE3DB2E" w14:textId="77777777" w:rsidR="00143C45" w:rsidRDefault="00143C45" w:rsidP="00143C45">
      <w:pPr>
        <w:pStyle w:val="ListParagraph"/>
        <w:ind w:left="1800"/>
      </w:pPr>
    </w:p>
    <w:p w14:paraId="095C6EAC" w14:textId="77777777" w:rsidR="00143C45" w:rsidRDefault="00143C45" w:rsidP="00143C45">
      <w:pPr>
        <w:pStyle w:val="ListParagraph"/>
        <w:ind w:left="1800"/>
      </w:pPr>
    </w:p>
    <w:p w14:paraId="3A0E72BC" w14:textId="77777777" w:rsidR="00143C45" w:rsidRDefault="00143C45" w:rsidP="00143C45">
      <w:pPr>
        <w:pStyle w:val="ListParagraph"/>
        <w:ind w:left="1800"/>
      </w:pPr>
    </w:p>
    <w:p w14:paraId="57545D41" w14:textId="77777777" w:rsidR="00143C45" w:rsidRDefault="00143C45" w:rsidP="00F8438C"/>
    <w:p w14:paraId="5A8A60FA" w14:textId="77777777" w:rsidR="00E52413" w:rsidRDefault="00143C45" w:rsidP="00F8438C">
      <w:pPr>
        <w:pStyle w:val="ListParagraph"/>
        <w:numPr>
          <w:ilvl w:val="1"/>
          <w:numId w:val="2"/>
        </w:numPr>
        <w:ind w:left="851"/>
      </w:pPr>
      <w:r>
        <w:t>Q</w:t>
      </w:r>
      <w:r w:rsidR="00270A7A">
        <w:t xml:space="preserve">ual </w:t>
      </w:r>
      <w:r>
        <w:t xml:space="preserve">é </w:t>
      </w:r>
      <w:r w:rsidR="00270A7A">
        <w:t>o princípio que o reconstrutor parece haver ignorado?</w:t>
      </w:r>
    </w:p>
    <w:p w14:paraId="09B732E9" w14:textId="77777777" w:rsidR="00143C45" w:rsidRDefault="00143C45" w:rsidP="00143C45"/>
    <w:p w14:paraId="5428D130" w14:textId="77777777" w:rsidR="00143C45" w:rsidRDefault="00143C45" w:rsidP="00143C45"/>
    <w:p w14:paraId="3CEDEF49" w14:textId="77777777" w:rsidR="00143C45" w:rsidRDefault="00143C45" w:rsidP="00143C45"/>
    <w:p w14:paraId="0F019CFD" w14:textId="77777777" w:rsidR="00143C45" w:rsidRDefault="00143C45" w:rsidP="00F8438C">
      <w:pPr>
        <w:pStyle w:val="ListParagraph"/>
        <w:numPr>
          <w:ilvl w:val="1"/>
          <w:numId w:val="2"/>
        </w:numPr>
        <w:ind w:left="851"/>
      </w:pPr>
      <w:r>
        <w:t xml:space="preserve">Se a mudança for retificada para respeitar o diretriz em questão, como isso impactará a relação entre o </w:t>
      </w:r>
      <w:proofErr w:type="spellStart"/>
      <w:r>
        <w:t>yimas</w:t>
      </w:r>
      <w:proofErr w:type="spellEnd"/>
      <w:r>
        <w:t xml:space="preserve"> e o </w:t>
      </w:r>
      <w:proofErr w:type="spellStart"/>
      <w:r>
        <w:t>karawai</w:t>
      </w:r>
      <w:proofErr w:type="spellEnd"/>
      <w:r>
        <w:t xml:space="preserve">, em termos de </w:t>
      </w:r>
      <w:r w:rsidR="00F8438C">
        <w:t xml:space="preserve">qual língua é mais/menos </w:t>
      </w:r>
      <w:r>
        <w:t>conservador</w:t>
      </w:r>
      <w:r w:rsidR="00F8438C">
        <w:t>a</w:t>
      </w:r>
      <w:r>
        <w:t xml:space="preserve"> e </w:t>
      </w:r>
      <w:r w:rsidR="00F8438C">
        <w:t xml:space="preserve">mais/menos </w:t>
      </w:r>
      <w:r>
        <w:t>inova</w:t>
      </w:r>
      <w:r w:rsidR="00F8438C">
        <w:t>dora</w:t>
      </w:r>
      <w:r>
        <w:t>?</w:t>
      </w:r>
    </w:p>
    <w:p w14:paraId="4BF044BD" w14:textId="77777777" w:rsidR="00270A7A" w:rsidRDefault="00270A7A" w:rsidP="00270A7A">
      <w:pPr>
        <w:pStyle w:val="ListParagraph"/>
        <w:ind w:left="1080"/>
      </w:pPr>
    </w:p>
    <w:p w14:paraId="5B89F4A7" w14:textId="77777777" w:rsidR="00F8438C" w:rsidRDefault="00F8438C" w:rsidP="00987D6B">
      <w:pPr>
        <w:pStyle w:val="ListParagraph"/>
        <w:numPr>
          <w:ilvl w:val="0"/>
          <w:numId w:val="1"/>
        </w:numPr>
        <w:ind w:left="426" w:hanging="426"/>
        <w:jc w:val="both"/>
        <w:sectPr w:rsidR="00F8438C" w:rsidSect="00E5241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67B9D62" w14:textId="77777777" w:rsidR="00F8438C" w:rsidRDefault="00F8438C" w:rsidP="00F8438C">
      <w:pPr>
        <w:pStyle w:val="Heading2"/>
      </w:pPr>
      <w:r>
        <w:t>(2) Método de reconstrução interna</w:t>
      </w:r>
    </w:p>
    <w:p w14:paraId="5F5195F6" w14:textId="77777777" w:rsidR="00F8438C" w:rsidRPr="00F8438C" w:rsidRDefault="00F8438C" w:rsidP="00F8438C"/>
    <w:p w14:paraId="57F2E4A5" w14:textId="77777777" w:rsidR="00102784" w:rsidRDefault="00102784" w:rsidP="00F8438C">
      <w:pPr>
        <w:pStyle w:val="ListParagraph"/>
        <w:ind w:left="0"/>
        <w:jc w:val="both"/>
      </w:pPr>
      <w:r>
        <w:t xml:space="preserve">Estude as palavras abaixo da língua </w:t>
      </w:r>
      <w:proofErr w:type="spellStart"/>
      <w:r>
        <w:t>pamês</w:t>
      </w:r>
      <w:proofErr w:type="spellEnd"/>
      <w:r>
        <w:t xml:space="preserve"> meridional, que é falada em Vanuatu) e aplique o método de reconstrução interna para reconstruir a forma original das oito raízes lexicais. Justifique sua reconstrução, indicando as mudanças que geraram a situação atual.</w:t>
      </w:r>
    </w:p>
    <w:p w14:paraId="1C3A6576" w14:textId="77777777" w:rsidR="00102784" w:rsidRDefault="00102784" w:rsidP="00102784">
      <w:pPr>
        <w:pStyle w:val="ListParagraph"/>
        <w:jc w:val="both"/>
      </w:pPr>
    </w:p>
    <w:p w14:paraId="07531957" w14:textId="77777777" w:rsidR="00102784" w:rsidRPr="00F8438C" w:rsidRDefault="00F8438C" w:rsidP="00F8438C">
      <w:pPr>
        <w:spacing w:line="360" w:lineRule="auto"/>
        <w:ind w:firstLine="720"/>
        <w:jc w:val="both"/>
        <w:rPr>
          <w:u w:val="single"/>
        </w:rPr>
      </w:pPr>
      <w:r w:rsidRPr="00F8438C">
        <w:rPr>
          <w:u w:val="single"/>
        </w:rPr>
        <w:t>Glosa</w:t>
      </w:r>
      <w:r w:rsidRPr="00F8438C">
        <w:rPr>
          <w:u w:val="single"/>
        </w:rPr>
        <w:tab/>
      </w:r>
      <w:r w:rsidRPr="00F8438C">
        <w:rPr>
          <w:u w:val="single"/>
        </w:rPr>
        <w:tab/>
      </w:r>
      <w:r w:rsidR="00102784" w:rsidRPr="00F8438C">
        <w:rPr>
          <w:u w:val="single"/>
        </w:rPr>
        <w:t>Raiz</w:t>
      </w:r>
      <w:r w:rsidR="00102784" w:rsidRPr="00F8438C">
        <w:rPr>
          <w:u w:val="single"/>
        </w:rPr>
        <w:tab/>
      </w:r>
      <w:r w:rsidR="00102784" w:rsidRPr="00F8438C">
        <w:rPr>
          <w:u w:val="single"/>
        </w:rPr>
        <w:tab/>
        <w:t>“este/-a ...”</w:t>
      </w:r>
      <w:r w:rsidR="00102784" w:rsidRPr="00F8438C">
        <w:rPr>
          <w:u w:val="single"/>
        </w:rPr>
        <w:tab/>
      </w:r>
      <w:r w:rsidR="00102784" w:rsidRPr="00F8438C">
        <w:rPr>
          <w:u w:val="single"/>
        </w:rPr>
        <w:tab/>
        <w:t>“apenas a/o ...”</w:t>
      </w:r>
    </w:p>
    <w:p w14:paraId="19FFDE4C" w14:textId="77777777" w:rsidR="00102784" w:rsidRDefault="00102784" w:rsidP="00F8438C">
      <w:pPr>
        <w:pStyle w:val="ListParagraph"/>
        <w:spacing w:line="360" w:lineRule="auto"/>
        <w:jc w:val="both"/>
      </w:pPr>
      <w:r>
        <w:t>1. “casa”</w:t>
      </w:r>
      <w:r>
        <w:tab/>
        <w:t>/</w:t>
      </w:r>
      <w:proofErr w:type="spellStart"/>
      <w:r>
        <w:t>ajm</w:t>
      </w:r>
      <w:proofErr w:type="spellEnd"/>
      <w:r>
        <w:t>/</w:t>
      </w:r>
      <w:r>
        <w:tab/>
      </w:r>
      <w:r>
        <w:tab/>
        <w:t>/</w:t>
      </w:r>
      <w:proofErr w:type="spellStart"/>
      <w:r>
        <w:t>ajmok</w:t>
      </w:r>
      <w:proofErr w:type="spellEnd"/>
      <w:r>
        <w:t>/</w:t>
      </w:r>
      <w:r>
        <w:tab/>
      </w:r>
      <w:r>
        <w:tab/>
        <w:t>/</w:t>
      </w:r>
      <w:proofErr w:type="spellStart"/>
      <w:r>
        <w:t>ajmos</w:t>
      </w:r>
      <w:proofErr w:type="spellEnd"/>
      <w:r>
        <w:t>/</w:t>
      </w:r>
    </w:p>
    <w:p w14:paraId="07FFCC39" w14:textId="77777777" w:rsidR="00102784" w:rsidRDefault="00102784" w:rsidP="00F8438C">
      <w:pPr>
        <w:pStyle w:val="ListParagraph"/>
        <w:spacing w:line="360" w:lineRule="auto"/>
        <w:jc w:val="both"/>
      </w:pPr>
      <w:r>
        <w:t>2. “pedra”</w:t>
      </w:r>
      <w:r>
        <w:tab/>
        <w:t>/</w:t>
      </w:r>
      <w:proofErr w:type="spellStart"/>
      <w:r>
        <w:t>ahat</w:t>
      </w:r>
      <w:proofErr w:type="spellEnd"/>
      <w:r>
        <w:t>/</w:t>
      </w:r>
      <w:r>
        <w:tab/>
      </w:r>
      <w:r>
        <w:tab/>
        <w:t>/</w:t>
      </w:r>
      <w:proofErr w:type="spellStart"/>
      <w:r>
        <w:t>ahatuk</w:t>
      </w:r>
      <w:proofErr w:type="spellEnd"/>
      <w:r>
        <w:t>/</w:t>
      </w:r>
      <w:r>
        <w:tab/>
      </w:r>
      <w:r>
        <w:tab/>
        <w:t>/</w:t>
      </w:r>
      <w:proofErr w:type="spellStart"/>
      <w:r>
        <w:t>ahatus</w:t>
      </w:r>
      <w:proofErr w:type="spellEnd"/>
      <w:r>
        <w:t>/</w:t>
      </w:r>
    </w:p>
    <w:p w14:paraId="7B4A6C89" w14:textId="77777777" w:rsidR="00102784" w:rsidRDefault="00102784" w:rsidP="00F8438C">
      <w:pPr>
        <w:pStyle w:val="ListParagraph"/>
        <w:spacing w:line="360" w:lineRule="auto"/>
        <w:jc w:val="both"/>
      </w:pPr>
      <w:r>
        <w:t>3. “mulher”</w:t>
      </w:r>
      <w:r>
        <w:tab/>
        <w:t>/</w:t>
      </w:r>
      <w:proofErr w:type="spellStart"/>
      <w:r>
        <w:t>ahin</w:t>
      </w:r>
      <w:proofErr w:type="spellEnd"/>
      <w:r>
        <w:t>/</w:t>
      </w:r>
      <w:r>
        <w:tab/>
      </w:r>
      <w:r>
        <w:tab/>
        <w:t>/</w:t>
      </w:r>
      <w:proofErr w:type="spellStart"/>
      <w:r>
        <w:t>ahinek</w:t>
      </w:r>
      <w:proofErr w:type="spellEnd"/>
      <w:r>
        <w:t>/</w:t>
      </w:r>
      <w:r>
        <w:tab/>
      </w:r>
      <w:r>
        <w:tab/>
        <w:t>/</w:t>
      </w:r>
      <w:proofErr w:type="spellStart"/>
      <w:r>
        <w:t>ahines</w:t>
      </w:r>
      <w:proofErr w:type="spellEnd"/>
      <w:r>
        <w:t>/</w:t>
      </w:r>
    </w:p>
    <w:p w14:paraId="7132CF0F" w14:textId="77777777" w:rsidR="00102784" w:rsidRDefault="00102784" w:rsidP="00F8438C">
      <w:pPr>
        <w:pStyle w:val="ListParagraph"/>
        <w:spacing w:line="360" w:lineRule="auto"/>
        <w:jc w:val="both"/>
      </w:pPr>
      <w:r>
        <w:t>4. “repolho”</w:t>
      </w:r>
      <w:r>
        <w:tab/>
        <w:t>/</w:t>
      </w:r>
      <w:proofErr w:type="spellStart"/>
      <w:r>
        <w:t>atin</w:t>
      </w:r>
      <w:proofErr w:type="spellEnd"/>
      <w:r>
        <w:t>/</w:t>
      </w:r>
      <w:r>
        <w:tab/>
      </w:r>
      <w:r>
        <w:tab/>
        <w:t>/</w:t>
      </w:r>
      <w:proofErr w:type="spellStart"/>
      <w:r w:rsidR="00987D6B">
        <w:t>atinuk</w:t>
      </w:r>
      <w:proofErr w:type="spellEnd"/>
      <w:r w:rsidR="00987D6B">
        <w:t>/</w:t>
      </w:r>
      <w:r w:rsidR="00987D6B">
        <w:tab/>
      </w:r>
      <w:r w:rsidR="00987D6B">
        <w:tab/>
        <w:t>/</w:t>
      </w:r>
      <w:proofErr w:type="spellStart"/>
      <w:r w:rsidR="00987D6B">
        <w:t>atinus</w:t>
      </w:r>
      <w:proofErr w:type="spellEnd"/>
      <w:r w:rsidR="00987D6B">
        <w:t>/</w:t>
      </w:r>
    </w:p>
    <w:p w14:paraId="453E6610" w14:textId="77777777" w:rsidR="00987D6B" w:rsidRDefault="00987D6B" w:rsidP="00F8438C">
      <w:pPr>
        <w:pStyle w:val="ListParagraph"/>
        <w:spacing w:line="360" w:lineRule="auto"/>
        <w:jc w:val="both"/>
      </w:pPr>
      <w:r>
        <w:t>5. “mar”</w:t>
      </w:r>
      <w:r>
        <w:tab/>
        <w:t>/atas/</w:t>
      </w:r>
      <w:r>
        <w:tab/>
      </w:r>
      <w:r>
        <w:tab/>
        <w:t>/</w:t>
      </w:r>
      <w:proofErr w:type="spellStart"/>
      <w:r>
        <w:t>atasik</w:t>
      </w:r>
      <w:proofErr w:type="spellEnd"/>
      <w:r>
        <w:t>/</w:t>
      </w:r>
      <w:r>
        <w:tab/>
      </w:r>
      <w:r>
        <w:tab/>
        <w:t>/</w:t>
      </w:r>
      <w:proofErr w:type="spellStart"/>
      <w:r>
        <w:t>atasis</w:t>
      </w:r>
      <w:proofErr w:type="spellEnd"/>
      <w:r>
        <w:t>/</w:t>
      </w:r>
    </w:p>
    <w:p w14:paraId="05DE5825" w14:textId="77777777" w:rsidR="00987D6B" w:rsidRDefault="00987D6B" w:rsidP="00F8438C">
      <w:pPr>
        <w:pStyle w:val="ListParagraph"/>
        <w:spacing w:line="360" w:lineRule="auto"/>
        <w:jc w:val="both"/>
      </w:pPr>
      <w:r>
        <w:t>6. “lança”</w:t>
      </w:r>
      <w:r>
        <w:tab/>
        <w:t>/metas/</w:t>
      </w:r>
      <w:r>
        <w:tab/>
        <w:t>/</w:t>
      </w:r>
      <w:proofErr w:type="spellStart"/>
      <w:r>
        <w:t>metasok</w:t>
      </w:r>
      <w:proofErr w:type="spellEnd"/>
      <w:r>
        <w:t>/</w:t>
      </w:r>
      <w:r>
        <w:tab/>
      </w:r>
      <w:r>
        <w:tab/>
        <w:t>/</w:t>
      </w:r>
      <w:proofErr w:type="spellStart"/>
      <w:r>
        <w:t>metasos</w:t>
      </w:r>
      <w:proofErr w:type="spellEnd"/>
      <w:r>
        <w:t>/</w:t>
      </w:r>
    </w:p>
    <w:p w14:paraId="3DE83F3C" w14:textId="77777777" w:rsidR="00987D6B" w:rsidRDefault="00987D6B" w:rsidP="00F8438C">
      <w:pPr>
        <w:pStyle w:val="ListParagraph"/>
        <w:spacing w:line="360" w:lineRule="auto"/>
        <w:jc w:val="both"/>
      </w:pPr>
      <w:r>
        <w:t>7. “banana”</w:t>
      </w:r>
      <w:r>
        <w:tab/>
        <w:t>/</w:t>
      </w:r>
      <w:proofErr w:type="spellStart"/>
      <w:r>
        <w:t>ahis</w:t>
      </w:r>
      <w:proofErr w:type="spellEnd"/>
      <w:r>
        <w:t>/</w:t>
      </w:r>
      <w:r>
        <w:tab/>
      </w:r>
      <w:r>
        <w:tab/>
        <w:t>/</w:t>
      </w:r>
      <w:proofErr w:type="spellStart"/>
      <w:r>
        <w:t>ahisik</w:t>
      </w:r>
      <w:proofErr w:type="spellEnd"/>
      <w:r>
        <w:t>/</w:t>
      </w:r>
      <w:r>
        <w:tab/>
      </w:r>
      <w:r>
        <w:tab/>
        <w:t>/</w:t>
      </w:r>
      <w:proofErr w:type="spellStart"/>
      <w:r>
        <w:t>ahisis</w:t>
      </w:r>
      <w:proofErr w:type="spellEnd"/>
      <w:r>
        <w:t>/</w:t>
      </w:r>
    </w:p>
    <w:p w14:paraId="11CEB8B1" w14:textId="77777777" w:rsidR="00987D6B" w:rsidRDefault="00987D6B" w:rsidP="00F8438C">
      <w:pPr>
        <w:pStyle w:val="ListParagraph"/>
        <w:spacing w:line="360" w:lineRule="auto"/>
        <w:jc w:val="both"/>
      </w:pPr>
      <w:r>
        <w:t>8. “rifle”</w:t>
      </w:r>
      <w:r>
        <w:tab/>
        <w:t>/</w:t>
      </w:r>
      <w:proofErr w:type="spellStart"/>
      <w:r>
        <w:t>ahis</w:t>
      </w:r>
      <w:proofErr w:type="spellEnd"/>
      <w:r>
        <w:t>/</w:t>
      </w:r>
      <w:r>
        <w:tab/>
      </w:r>
      <w:r>
        <w:tab/>
        <w:t>/</w:t>
      </w:r>
      <w:proofErr w:type="spellStart"/>
      <w:r>
        <w:t>ahisuk</w:t>
      </w:r>
      <w:proofErr w:type="spellEnd"/>
      <w:r>
        <w:t>/</w:t>
      </w:r>
      <w:r>
        <w:tab/>
      </w:r>
      <w:r>
        <w:tab/>
        <w:t>/</w:t>
      </w:r>
      <w:proofErr w:type="spellStart"/>
      <w:r>
        <w:t>ahisus</w:t>
      </w:r>
      <w:proofErr w:type="spellEnd"/>
      <w:r>
        <w:t>/</w:t>
      </w:r>
    </w:p>
    <w:p w14:paraId="42901440" w14:textId="77777777" w:rsidR="00987D6B" w:rsidRDefault="00987D6B" w:rsidP="00102784">
      <w:pPr>
        <w:pStyle w:val="ListParagraph"/>
        <w:jc w:val="both"/>
      </w:pPr>
    </w:p>
    <w:p w14:paraId="2C65ACB3" w14:textId="77777777" w:rsidR="00987D6B" w:rsidRPr="00987D6B" w:rsidRDefault="00F8438C" w:rsidP="00987D6B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Formas</w:t>
      </w:r>
      <w:r w:rsidR="00987D6B" w:rsidRPr="00987D6B">
        <w:rPr>
          <w:u w:val="single"/>
        </w:rPr>
        <w:t xml:space="preserve"> na protolíngua:</w:t>
      </w:r>
    </w:p>
    <w:p w14:paraId="539F1383" w14:textId="77777777" w:rsidR="00987D6B" w:rsidRDefault="00987D6B" w:rsidP="00102784">
      <w:pPr>
        <w:pStyle w:val="ListParagraph"/>
        <w:jc w:val="both"/>
      </w:pPr>
    </w:p>
    <w:p w14:paraId="18BC632E" w14:textId="77777777" w:rsidR="00987D6B" w:rsidRDefault="00987D6B" w:rsidP="00987D6B">
      <w:pPr>
        <w:pStyle w:val="ListParagraph"/>
        <w:spacing w:line="360" w:lineRule="auto"/>
        <w:jc w:val="both"/>
      </w:pPr>
      <w:r>
        <w:t>“casa”</w:t>
      </w:r>
      <w:r>
        <w:tab/>
        <w:t>=</w:t>
      </w:r>
    </w:p>
    <w:p w14:paraId="0E35A658" w14:textId="77777777" w:rsidR="00987D6B" w:rsidRDefault="00987D6B" w:rsidP="00987D6B">
      <w:pPr>
        <w:pStyle w:val="ListParagraph"/>
        <w:spacing w:line="360" w:lineRule="auto"/>
        <w:jc w:val="both"/>
      </w:pPr>
      <w:r>
        <w:t>“pedra” =</w:t>
      </w:r>
    </w:p>
    <w:p w14:paraId="3B3B2E26" w14:textId="77777777" w:rsidR="00987D6B" w:rsidRDefault="00987D6B" w:rsidP="00987D6B">
      <w:pPr>
        <w:pStyle w:val="ListParagraph"/>
        <w:spacing w:line="360" w:lineRule="auto"/>
        <w:jc w:val="both"/>
      </w:pPr>
      <w:r>
        <w:t>“mulher” =</w:t>
      </w:r>
    </w:p>
    <w:p w14:paraId="686639C6" w14:textId="77777777" w:rsidR="00987D6B" w:rsidRDefault="00987D6B" w:rsidP="00987D6B">
      <w:pPr>
        <w:pStyle w:val="ListParagraph"/>
        <w:spacing w:line="360" w:lineRule="auto"/>
        <w:jc w:val="both"/>
      </w:pPr>
      <w:r>
        <w:t xml:space="preserve">“repolho”= </w:t>
      </w:r>
    </w:p>
    <w:p w14:paraId="34C35632" w14:textId="77777777" w:rsidR="00987D6B" w:rsidRDefault="00987D6B" w:rsidP="00987D6B">
      <w:pPr>
        <w:pStyle w:val="ListParagraph"/>
        <w:spacing w:line="360" w:lineRule="auto"/>
        <w:jc w:val="both"/>
      </w:pPr>
      <w:r>
        <w:t xml:space="preserve">“mar” = </w:t>
      </w:r>
    </w:p>
    <w:p w14:paraId="44CE79E8" w14:textId="77777777" w:rsidR="00987D6B" w:rsidRDefault="00987D6B" w:rsidP="00987D6B">
      <w:pPr>
        <w:pStyle w:val="ListParagraph"/>
        <w:spacing w:line="360" w:lineRule="auto"/>
        <w:jc w:val="both"/>
      </w:pPr>
      <w:r>
        <w:t xml:space="preserve">“lança” = </w:t>
      </w:r>
    </w:p>
    <w:p w14:paraId="40278688" w14:textId="77777777" w:rsidR="00987D6B" w:rsidRDefault="00987D6B" w:rsidP="00987D6B">
      <w:pPr>
        <w:pStyle w:val="ListParagraph"/>
        <w:spacing w:line="360" w:lineRule="auto"/>
        <w:jc w:val="both"/>
      </w:pPr>
      <w:r>
        <w:t>“banana” =</w:t>
      </w:r>
    </w:p>
    <w:p w14:paraId="4760F3A9" w14:textId="77777777" w:rsidR="00987D6B" w:rsidRDefault="00987D6B" w:rsidP="00987D6B">
      <w:pPr>
        <w:pStyle w:val="ListParagraph"/>
        <w:spacing w:line="360" w:lineRule="auto"/>
        <w:jc w:val="both"/>
      </w:pPr>
      <w:r>
        <w:t>“rifle” =</w:t>
      </w:r>
    </w:p>
    <w:p w14:paraId="6D707594" w14:textId="77777777" w:rsidR="00987D6B" w:rsidRDefault="00987D6B" w:rsidP="00987D6B">
      <w:pPr>
        <w:pStyle w:val="ListParagraph"/>
        <w:spacing w:line="360" w:lineRule="auto"/>
        <w:jc w:val="both"/>
      </w:pPr>
      <w:r>
        <w:t xml:space="preserve">“definido, proximidade ao falante” = </w:t>
      </w:r>
    </w:p>
    <w:p w14:paraId="0E5BB125" w14:textId="77777777" w:rsidR="00987D6B" w:rsidRDefault="00987D6B" w:rsidP="00987D6B">
      <w:pPr>
        <w:pStyle w:val="ListParagraph"/>
        <w:spacing w:line="360" w:lineRule="auto"/>
        <w:jc w:val="both"/>
      </w:pPr>
      <w:r>
        <w:t xml:space="preserve">“definido exclusivo” = </w:t>
      </w:r>
    </w:p>
    <w:p w14:paraId="6EA78E03" w14:textId="77777777" w:rsidR="00987D6B" w:rsidRDefault="00987D6B" w:rsidP="00987D6B">
      <w:pPr>
        <w:pStyle w:val="ListParagraph"/>
        <w:jc w:val="both"/>
      </w:pPr>
    </w:p>
    <w:p w14:paraId="2D00046C" w14:textId="77777777" w:rsidR="00987D6B" w:rsidRDefault="00987D6B" w:rsidP="00987D6B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987D6B">
        <w:rPr>
          <w:u w:val="single"/>
        </w:rPr>
        <w:t xml:space="preserve">Regra de mudança: </w:t>
      </w:r>
    </w:p>
    <w:p w14:paraId="74B67C79" w14:textId="77777777" w:rsidR="00987D6B" w:rsidRPr="00987D6B" w:rsidRDefault="00987D6B" w:rsidP="00987D6B">
      <w:pPr>
        <w:jc w:val="both"/>
        <w:rPr>
          <w:u w:val="single"/>
        </w:rPr>
      </w:pPr>
    </w:p>
    <w:p w14:paraId="17D2149D" w14:textId="77777777" w:rsidR="00987D6B" w:rsidRPr="00987D6B" w:rsidRDefault="00987D6B" w:rsidP="00987D6B">
      <w:pPr>
        <w:jc w:val="both"/>
        <w:rPr>
          <w:u w:val="single"/>
        </w:rPr>
      </w:pPr>
    </w:p>
    <w:p w14:paraId="716D78D0" w14:textId="77777777" w:rsidR="00987D6B" w:rsidRPr="00987D6B" w:rsidRDefault="00987D6B" w:rsidP="00987D6B"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Nome da mudança:</w:t>
      </w:r>
    </w:p>
    <w:p w14:paraId="0FC0C318" w14:textId="77777777" w:rsidR="00987D6B" w:rsidRDefault="00987D6B" w:rsidP="00987D6B">
      <w:pPr>
        <w:pStyle w:val="ListParagraph"/>
        <w:jc w:val="both"/>
      </w:pPr>
    </w:p>
    <w:p w14:paraId="71092930" w14:textId="77777777" w:rsidR="00987D6B" w:rsidRDefault="00987D6B" w:rsidP="00987D6B">
      <w:pPr>
        <w:pStyle w:val="ListParagraph"/>
        <w:jc w:val="both"/>
      </w:pPr>
    </w:p>
    <w:p w14:paraId="077DFC7E" w14:textId="77777777" w:rsidR="00987D6B" w:rsidRDefault="00987D6B" w:rsidP="00987D6B">
      <w:pPr>
        <w:pStyle w:val="ListParagraph"/>
        <w:numPr>
          <w:ilvl w:val="0"/>
          <w:numId w:val="3"/>
        </w:numPr>
        <w:jc w:val="both"/>
      </w:pPr>
      <w:r w:rsidRPr="00987D6B">
        <w:rPr>
          <w:u w:val="single"/>
        </w:rPr>
        <w:t>Justificativa</w:t>
      </w:r>
      <w:r w:rsidR="00F8438C">
        <w:rPr>
          <w:u w:val="single"/>
        </w:rPr>
        <w:t xml:space="preserve"> da sua reconstrução</w:t>
      </w:r>
      <w:r w:rsidRPr="00987D6B">
        <w:rPr>
          <w:u w:val="single"/>
        </w:rPr>
        <w:t>:</w:t>
      </w:r>
    </w:p>
    <w:p w14:paraId="074C308A" w14:textId="77777777" w:rsidR="00987D6B" w:rsidRDefault="00987D6B" w:rsidP="00987D6B">
      <w:pPr>
        <w:pStyle w:val="ListParagraph"/>
        <w:jc w:val="both"/>
      </w:pPr>
    </w:p>
    <w:p w14:paraId="10EECB8B" w14:textId="77777777" w:rsidR="00987D6B" w:rsidRDefault="00987D6B" w:rsidP="00F8438C">
      <w:pPr>
        <w:jc w:val="both"/>
      </w:pPr>
    </w:p>
    <w:p w14:paraId="340349D2" w14:textId="77777777" w:rsidR="00F8438C" w:rsidRDefault="00F8438C" w:rsidP="00F8438C">
      <w:pPr>
        <w:pStyle w:val="Heading2"/>
      </w:pPr>
      <w:r>
        <w:t>(3) método de reconstrução comparada - subgrupos</w:t>
      </w:r>
    </w:p>
    <w:p w14:paraId="7D33CB36" w14:textId="77777777" w:rsidR="00F8438C" w:rsidRDefault="00F8438C" w:rsidP="00F8438C"/>
    <w:p w14:paraId="4707D339" w14:textId="77777777" w:rsidR="00F8438C" w:rsidRPr="00F8438C" w:rsidRDefault="00736AF1" w:rsidP="00671838">
      <w:pPr>
        <w:spacing w:line="276" w:lineRule="auto"/>
        <w:ind w:left="426" w:hanging="426"/>
        <w:jc w:val="both"/>
      </w:pPr>
      <w:r>
        <w:t xml:space="preserve">(a)  </w:t>
      </w:r>
      <w:r w:rsidR="00F8438C">
        <w:t>Examine as porcentagens de cognatos compartilh</w:t>
      </w:r>
      <w:r w:rsidR="005D05E9">
        <w:t>ad</w:t>
      </w:r>
      <w:r w:rsidR="00F8438C">
        <w:t>os</w:t>
      </w:r>
      <w:r w:rsidR="005D05E9">
        <w:t xml:space="preserve"> entre doze comunidades no centro de Vanuatu, indicadas no mapa abaixo</w:t>
      </w:r>
      <w:r>
        <w:t>, e d</w:t>
      </w:r>
      <w:r w:rsidR="005D05E9">
        <w:t>esenhe a árvore genealógica que expressa os diferentes graus de parentesco.</w:t>
      </w:r>
    </w:p>
    <w:p w14:paraId="123F0E3F" w14:textId="77777777" w:rsidR="00987D6B" w:rsidRDefault="00987D6B" w:rsidP="00736AF1">
      <w:pPr>
        <w:pStyle w:val="ListParagraph"/>
        <w:ind w:left="0"/>
        <w:jc w:val="both"/>
      </w:pPr>
    </w:p>
    <w:p w14:paraId="181246E1" w14:textId="366CCBB5" w:rsidR="00736AF1" w:rsidRDefault="00AA4323" w:rsidP="00736AF1">
      <w:pPr>
        <w:pStyle w:val="ListParagraph"/>
        <w:ind w:left="0"/>
      </w:pPr>
      <w:r>
        <w:rPr>
          <w:noProof/>
          <w:lang w:val="en-US"/>
        </w:rPr>
        <w:drawing>
          <wp:inline distT="0" distB="0" distL="0" distR="0" wp14:anchorId="1CE6092E" wp14:editId="7691AB08">
            <wp:extent cx="4343400" cy="22140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11" cy="22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DDDD" w14:textId="77777777" w:rsidR="00736AF1" w:rsidRDefault="00736AF1" w:rsidP="00736AF1">
      <w:pPr>
        <w:pStyle w:val="ListParagraph"/>
        <w:ind w:left="0"/>
        <w:jc w:val="right"/>
      </w:pPr>
      <w:r>
        <w:t>(</w:t>
      </w:r>
      <w:proofErr w:type="spellStart"/>
      <w:r>
        <w:t>Crowley</w:t>
      </w:r>
      <w:proofErr w:type="spellEnd"/>
      <w:r>
        <w:t xml:space="preserve">, </w:t>
      </w:r>
      <w:proofErr w:type="spellStart"/>
      <w:r w:rsidRPr="00736AF1">
        <w:rPr>
          <w:i/>
        </w:rPr>
        <w:t>An</w:t>
      </w:r>
      <w:proofErr w:type="spellEnd"/>
      <w:r w:rsidRPr="00736AF1">
        <w:rPr>
          <w:i/>
        </w:rPr>
        <w:t xml:space="preserve"> </w:t>
      </w:r>
      <w:proofErr w:type="spellStart"/>
      <w:r w:rsidRPr="00736AF1">
        <w:rPr>
          <w:i/>
        </w:rPr>
        <w:t>Introduction</w:t>
      </w:r>
      <w:proofErr w:type="spellEnd"/>
      <w:r w:rsidRPr="00736AF1">
        <w:rPr>
          <w:i/>
        </w:rPr>
        <w:t xml:space="preserve"> </w:t>
      </w:r>
      <w:proofErr w:type="spellStart"/>
      <w:r w:rsidRPr="00736AF1">
        <w:rPr>
          <w:i/>
        </w:rPr>
        <w:t>to</w:t>
      </w:r>
      <w:proofErr w:type="spellEnd"/>
      <w:r w:rsidRPr="00736AF1">
        <w:rPr>
          <w:i/>
        </w:rPr>
        <w:t xml:space="preserve"> </w:t>
      </w:r>
      <w:proofErr w:type="spellStart"/>
      <w:r w:rsidRPr="00736AF1">
        <w:rPr>
          <w:i/>
        </w:rPr>
        <w:t>Historical</w:t>
      </w:r>
      <w:proofErr w:type="spellEnd"/>
      <w:r w:rsidRPr="00736AF1">
        <w:rPr>
          <w:i/>
        </w:rPr>
        <w:t xml:space="preserve"> </w:t>
      </w:r>
      <w:proofErr w:type="spellStart"/>
      <w:r w:rsidRPr="00736AF1">
        <w:rPr>
          <w:i/>
        </w:rPr>
        <w:t>Linguistics</w:t>
      </w:r>
      <w:proofErr w:type="spellEnd"/>
      <w:r>
        <w:t>, p. 192)</w:t>
      </w:r>
    </w:p>
    <w:p w14:paraId="7C270F02" w14:textId="77777777" w:rsidR="00736AF1" w:rsidRDefault="00736AF1" w:rsidP="0079042F">
      <w:pPr>
        <w:pStyle w:val="Heading3"/>
      </w:pPr>
      <w:r>
        <w:t>Segunda fase:</w:t>
      </w:r>
    </w:p>
    <w:p w14:paraId="0177C866" w14:textId="346F62BA" w:rsidR="00736AF1" w:rsidRDefault="00F134C1" w:rsidP="00F134C1">
      <w:pPr>
        <w:pStyle w:val="ListParagraph"/>
        <w:ind w:left="0"/>
        <w:jc w:val="both"/>
      </w:pPr>
      <w:proofErr w:type="spellStart"/>
      <w:r>
        <w:t>Bongabonga</w:t>
      </w:r>
      <w:proofErr w:type="spellEnd"/>
      <w:r>
        <w:t xml:space="preserve">, </w:t>
      </w:r>
      <w:proofErr w:type="spellStart"/>
      <w:r>
        <w:t xml:space="preserve">tongariki </w:t>
      </w:r>
      <w:proofErr w:type="spellEnd"/>
      <w:r w:rsidR="006921C0">
        <w:t>= A</w:t>
      </w:r>
      <w:r>
        <w:tab/>
      </w:r>
      <w:r>
        <w:tab/>
        <w:t>A</w:t>
      </w:r>
    </w:p>
    <w:p w14:paraId="694D9C8B" w14:textId="302B5BCD" w:rsidR="006921C0" w:rsidRDefault="006921C0" w:rsidP="00F134C1">
      <w:pPr>
        <w:pStyle w:val="ListParagraph"/>
        <w:ind w:left="0"/>
        <w:jc w:val="both"/>
      </w:pPr>
      <w:proofErr w:type="spellStart"/>
      <w:r>
        <w:t>Makatea</w:t>
      </w:r>
      <w:proofErr w:type="spellEnd"/>
      <w:r>
        <w:t xml:space="preserve"> </w:t>
      </w:r>
      <w:r>
        <w:tab/>
      </w:r>
      <w:r>
        <w:tab/>
        <w:t>= B</w:t>
      </w:r>
      <w:r w:rsidR="00F134C1">
        <w:tab/>
      </w:r>
      <w:r w:rsidR="00F134C1">
        <w:tab/>
        <w:t>32%</w:t>
      </w:r>
      <w:r w:rsidR="00F134C1">
        <w:tab/>
        <w:t>B</w:t>
      </w:r>
    </w:p>
    <w:p w14:paraId="12BC5575" w14:textId="1C5C7263" w:rsidR="006921C0" w:rsidRDefault="006921C0" w:rsidP="00F134C1">
      <w:pPr>
        <w:pStyle w:val="ListParagraph"/>
        <w:ind w:left="0"/>
        <w:jc w:val="both"/>
      </w:pPr>
      <w:proofErr w:type="spellStart"/>
      <w:r>
        <w:t>Woraviu</w:t>
      </w:r>
      <w:proofErr w:type="spellEnd"/>
      <w:r>
        <w:t xml:space="preserve">, </w:t>
      </w:r>
      <w:proofErr w:type="spellStart"/>
      <w:r>
        <w:t>sesake</w:t>
      </w:r>
      <w:proofErr w:type="spellEnd"/>
      <w:r>
        <w:tab/>
        <w:t>= C</w:t>
      </w:r>
      <w:r w:rsidR="00F134C1">
        <w:tab/>
      </w:r>
      <w:r w:rsidR="00F134C1">
        <w:tab/>
      </w:r>
      <w:r w:rsidR="00E62FC8">
        <w:t>57</w:t>
      </w:r>
      <w:r w:rsidR="00F134C1">
        <w:tab/>
        <w:t>28%</w:t>
      </w:r>
      <w:r w:rsidR="00F134C1">
        <w:tab/>
        <w:t>C</w:t>
      </w:r>
    </w:p>
    <w:p w14:paraId="5E2734BB" w14:textId="1B3049E7" w:rsidR="006921C0" w:rsidRDefault="006577F4" w:rsidP="00F134C1">
      <w:pPr>
        <w:pStyle w:val="ListParagraph"/>
        <w:ind w:left="0"/>
        <w:jc w:val="both"/>
      </w:pPr>
      <w:proofErr w:type="spellStart"/>
      <w:r>
        <w:t>Nguna</w:t>
      </w:r>
      <w:proofErr w:type="spellEnd"/>
      <w:r>
        <w:t xml:space="preserve">, </w:t>
      </w:r>
      <w:proofErr w:type="spellStart"/>
      <w:r>
        <w:t>pwele</w:t>
      </w:r>
      <w:proofErr w:type="spellEnd"/>
      <w:r w:rsidR="00E62FC8">
        <w:t xml:space="preserve">, </w:t>
      </w:r>
      <w:proofErr w:type="spellStart"/>
      <w:r w:rsidR="00E62FC8">
        <w:t>Siviri</w:t>
      </w:r>
      <w:proofErr w:type="spellEnd"/>
      <w:r w:rsidR="00E62FC8">
        <w:t xml:space="preserve">  </w:t>
      </w:r>
      <w:r>
        <w:t>= D</w:t>
      </w:r>
      <w:r w:rsidR="00F134C1">
        <w:tab/>
      </w:r>
      <w:r w:rsidR="00F134C1">
        <w:tab/>
        <w:t>54</w:t>
      </w:r>
      <w:r w:rsidR="00F134C1">
        <w:tab/>
      </w:r>
      <w:r w:rsidR="00E62FC8">
        <w:t>29</w:t>
      </w:r>
      <w:r w:rsidR="00F134C1">
        <w:tab/>
        <w:t>8</w:t>
      </w:r>
      <w:r w:rsidR="00E62FC8">
        <w:t>7</w:t>
      </w:r>
      <w:r w:rsidR="00F134C1">
        <w:t>%</w:t>
      </w:r>
      <w:r w:rsidR="00F134C1">
        <w:tab/>
        <w:t>D</w:t>
      </w:r>
    </w:p>
    <w:p w14:paraId="14F6A497" w14:textId="578C9FE4" w:rsidR="006577F4" w:rsidRDefault="00E62FC8" w:rsidP="00F134C1">
      <w:pPr>
        <w:pStyle w:val="ListParagraph"/>
        <w:ind w:left="0"/>
        <w:jc w:val="both"/>
      </w:pPr>
      <w:proofErr w:type="spellStart"/>
      <w:r>
        <w:t>Lelelpa</w:t>
      </w:r>
      <w:proofErr w:type="spellEnd"/>
      <w:r>
        <w:tab/>
      </w:r>
      <w:r>
        <w:tab/>
      </w:r>
      <w:r w:rsidR="006577F4">
        <w:t>= E</w:t>
      </w:r>
      <w:r>
        <w:tab/>
      </w:r>
      <w:r>
        <w:tab/>
        <w:t>50</w:t>
      </w:r>
      <w:r>
        <w:tab/>
        <w:t>26</w:t>
      </w:r>
      <w:r>
        <w:tab/>
      </w:r>
      <w:r w:rsidR="00F134C1">
        <w:t>7</w:t>
      </w:r>
      <w:r>
        <w:t>8</w:t>
      </w:r>
      <w:r>
        <w:tab/>
        <w:t>78</w:t>
      </w:r>
      <w:r w:rsidR="00F134C1">
        <w:t>%</w:t>
      </w:r>
      <w:r w:rsidR="00F134C1">
        <w:tab/>
        <w:t>E</w:t>
      </w:r>
    </w:p>
    <w:p w14:paraId="2049BDB9" w14:textId="7737AB1F" w:rsidR="006577F4" w:rsidRDefault="00E62FC8" w:rsidP="00F134C1">
      <w:pPr>
        <w:pStyle w:val="ListParagraph"/>
        <w:ind w:left="0"/>
        <w:jc w:val="both"/>
      </w:pPr>
      <w:r>
        <w:t xml:space="preserve">Pango, </w:t>
      </w:r>
      <w:proofErr w:type="spellStart"/>
      <w:r>
        <w:t>Eratap</w:t>
      </w:r>
      <w:proofErr w:type="spellEnd"/>
      <w:r w:rsidR="006577F4">
        <w:tab/>
      </w:r>
      <w:r w:rsidR="006577F4">
        <w:tab/>
        <w:t>= F</w:t>
      </w:r>
      <w:r w:rsidR="00F134C1">
        <w:tab/>
      </w:r>
      <w:r w:rsidR="00F134C1">
        <w:tab/>
      </w:r>
      <w:r>
        <w:t>48</w:t>
      </w:r>
      <w:r>
        <w:tab/>
        <w:t>28</w:t>
      </w:r>
      <w:r>
        <w:tab/>
        <w:t>64</w:t>
      </w:r>
      <w:r>
        <w:tab/>
        <w:t>66</w:t>
      </w:r>
      <w:r>
        <w:tab/>
        <w:t>69%</w:t>
      </w:r>
      <w:r>
        <w:tab/>
        <w:t>F</w:t>
      </w:r>
    </w:p>
    <w:p w14:paraId="5B9B289D" w14:textId="607F76AB" w:rsidR="006577F4" w:rsidRDefault="00E62FC8" w:rsidP="00AA4323">
      <w:pPr>
        <w:pStyle w:val="ListParagraph"/>
        <w:ind w:left="0"/>
        <w:jc w:val="both"/>
      </w:pPr>
      <w:proofErr w:type="spellStart"/>
      <w:r>
        <w:t>Eton</w:t>
      </w:r>
      <w:proofErr w:type="spellEnd"/>
      <w:r w:rsidR="006577F4">
        <w:tab/>
      </w:r>
      <w:r w:rsidR="006577F4">
        <w:tab/>
      </w:r>
      <w:r>
        <w:tab/>
      </w:r>
      <w:r w:rsidR="006577F4">
        <w:t>= G</w:t>
      </w:r>
      <w:r w:rsidR="00F134C1">
        <w:tab/>
      </w:r>
      <w:r w:rsidR="00F134C1">
        <w:tab/>
      </w:r>
      <w:r>
        <w:t>50</w:t>
      </w:r>
      <w:r>
        <w:tab/>
        <w:t>29</w:t>
      </w:r>
      <w:r>
        <w:tab/>
        <w:t>67</w:t>
      </w:r>
      <w:r>
        <w:tab/>
        <w:t>73</w:t>
      </w:r>
      <w:r>
        <w:tab/>
        <w:t>71</w:t>
      </w:r>
      <w:r>
        <w:tab/>
        <w:t>79%</w:t>
      </w:r>
      <w:r>
        <w:tab/>
        <w:t>G</w:t>
      </w:r>
    </w:p>
    <w:p w14:paraId="3973A10F" w14:textId="7E52D626" w:rsidR="00736AF1" w:rsidRDefault="0079042F" w:rsidP="0079042F">
      <w:pPr>
        <w:pStyle w:val="Heading3"/>
      </w:pPr>
      <w:r>
        <w:t>Terceira fase:</w:t>
      </w:r>
    </w:p>
    <w:p w14:paraId="23F69145" w14:textId="5FCE4EFF" w:rsidR="00736AF1" w:rsidRDefault="0079042F" w:rsidP="0079042F">
      <w:pPr>
        <w:pStyle w:val="ListParagraph"/>
        <w:ind w:left="0"/>
        <w:jc w:val="both"/>
      </w:pPr>
      <w:r>
        <w:t xml:space="preserve">A </w:t>
      </w:r>
      <w:r>
        <w:tab/>
        <w:t>= I</w:t>
      </w:r>
      <w:r w:rsidR="00A84928">
        <w:tab/>
      </w:r>
      <w:r w:rsidR="00A84928">
        <w:tab/>
        <w:t>I</w:t>
      </w:r>
    </w:p>
    <w:p w14:paraId="60BFEA38" w14:textId="6602C179" w:rsidR="0079042F" w:rsidRDefault="0079042F" w:rsidP="0079042F">
      <w:pPr>
        <w:pStyle w:val="ListParagraph"/>
        <w:ind w:left="0"/>
        <w:jc w:val="both"/>
      </w:pPr>
      <w:r>
        <w:t xml:space="preserve">B </w:t>
      </w:r>
      <w:r>
        <w:tab/>
        <w:t>= II</w:t>
      </w:r>
      <w:r w:rsidR="00A84928">
        <w:tab/>
      </w:r>
      <w:r w:rsidR="00A84928">
        <w:tab/>
        <w:t>32%</w:t>
      </w:r>
      <w:r w:rsidR="00A84928">
        <w:tab/>
        <w:t>II</w:t>
      </w:r>
    </w:p>
    <w:p w14:paraId="591C1275" w14:textId="02CE6481" w:rsidR="0079042F" w:rsidRDefault="0079042F" w:rsidP="0079042F">
      <w:pPr>
        <w:pStyle w:val="ListParagraph"/>
        <w:ind w:left="0"/>
        <w:jc w:val="both"/>
      </w:pPr>
      <w:r>
        <w:t>C, D,</w:t>
      </w:r>
      <w:r>
        <w:tab/>
        <w:t>= III</w:t>
      </w:r>
      <w:r w:rsidR="00A84928">
        <w:tab/>
      </w:r>
      <w:r w:rsidR="00A84928">
        <w:tab/>
      </w:r>
      <w:r w:rsidR="00E62FC8">
        <w:t>56</w:t>
      </w:r>
      <w:r w:rsidR="00A84928">
        <w:tab/>
        <w:t>29%</w:t>
      </w:r>
      <w:r w:rsidR="00A84928">
        <w:tab/>
        <w:t>III</w:t>
      </w:r>
    </w:p>
    <w:p w14:paraId="0DEA241A" w14:textId="47E91FA6" w:rsidR="00E62FC8" w:rsidRDefault="00E62FC8" w:rsidP="0079042F">
      <w:pPr>
        <w:pStyle w:val="ListParagraph"/>
        <w:ind w:left="0"/>
        <w:jc w:val="both"/>
      </w:pPr>
      <w:r>
        <w:t>E</w:t>
      </w:r>
      <w:r>
        <w:tab/>
        <w:t>= IV</w:t>
      </w:r>
      <w:r>
        <w:tab/>
      </w:r>
      <w:r>
        <w:tab/>
        <w:t>50</w:t>
      </w:r>
      <w:r>
        <w:tab/>
        <w:t>26</w:t>
      </w:r>
      <w:r>
        <w:tab/>
        <w:t>78%</w:t>
      </w:r>
      <w:r>
        <w:tab/>
        <w:t>IV</w:t>
      </w:r>
    </w:p>
    <w:p w14:paraId="6245C315" w14:textId="393E6186" w:rsidR="0079042F" w:rsidRDefault="00E62FC8" w:rsidP="0079042F">
      <w:pPr>
        <w:pStyle w:val="ListParagraph"/>
        <w:ind w:left="0"/>
        <w:jc w:val="both"/>
      </w:pPr>
      <w:r>
        <w:t>F</w:t>
      </w:r>
      <w:r>
        <w:tab/>
        <w:t xml:space="preserve">= </w:t>
      </w:r>
      <w:r w:rsidR="0079042F">
        <w:t>V</w:t>
      </w:r>
      <w:r w:rsidR="00A84928">
        <w:tab/>
      </w:r>
      <w:r w:rsidR="00A84928">
        <w:tab/>
      </w:r>
      <w:r>
        <w:t>48</w:t>
      </w:r>
      <w:r>
        <w:tab/>
        <w:t>28</w:t>
      </w:r>
      <w:r>
        <w:tab/>
        <w:t>65</w:t>
      </w:r>
      <w:r>
        <w:tab/>
        <w:t>69%</w:t>
      </w:r>
      <w:r>
        <w:tab/>
        <w:t>V</w:t>
      </w:r>
      <w:r w:rsidR="00A84928">
        <w:tab/>
      </w:r>
      <w:r w:rsidR="00A84928">
        <w:tab/>
      </w:r>
    </w:p>
    <w:p w14:paraId="278150C5" w14:textId="14F8587D" w:rsidR="008E7497" w:rsidRDefault="00E62FC8" w:rsidP="0079042F">
      <w:pPr>
        <w:pStyle w:val="ListParagraph"/>
        <w:ind w:left="0"/>
        <w:jc w:val="both"/>
      </w:pPr>
      <w:r>
        <w:t>G</w:t>
      </w:r>
      <w:r w:rsidR="0079042F">
        <w:tab/>
        <w:t>= VI</w:t>
      </w:r>
      <w:r w:rsidR="00A84928">
        <w:tab/>
      </w:r>
      <w:r w:rsidR="00A84928">
        <w:tab/>
      </w:r>
      <w:r>
        <w:t>50</w:t>
      </w:r>
      <w:r w:rsidR="00A84928">
        <w:tab/>
        <w:t>29</w:t>
      </w:r>
      <w:r w:rsidR="00A84928">
        <w:tab/>
      </w:r>
      <w:r>
        <w:t>73</w:t>
      </w:r>
      <w:r w:rsidR="00A84928">
        <w:tab/>
        <w:t>71</w:t>
      </w:r>
      <w:r w:rsidR="00A84928">
        <w:tab/>
        <w:t>79%</w:t>
      </w:r>
      <w:r w:rsidR="00A84928">
        <w:tab/>
        <w:t>VI</w:t>
      </w:r>
    </w:p>
    <w:p w14:paraId="452FCF38" w14:textId="2DF20102" w:rsidR="00987D6B" w:rsidRDefault="008E7497" w:rsidP="008E7497">
      <w:pPr>
        <w:pStyle w:val="Heading3"/>
      </w:pPr>
      <w:r>
        <w:t>Quarta fase</w:t>
      </w:r>
    </w:p>
    <w:p w14:paraId="553685A7" w14:textId="5246FC4B" w:rsidR="00A84928" w:rsidRDefault="00A84928" w:rsidP="00A84928">
      <w:pPr>
        <w:rPr>
          <w:rFonts w:ascii="Cambria Math" w:hAnsi="Cambria Math" w:cs="Cambria Math"/>
        </w:rPr>
      </w:pPr>
      <w:r>
        <w:t>I</w:t>
      </w:r>
      <w:r>
        <w:tab/>
        <w:t xml:space="preserve">= </w:t>
      </w:r>
      <w:r>
        <w:rPr>
          <w:rFonts w:ascii="Cambria Math" w:hAnsi="Cambria Math" w:cs="Cambria Math"/>
        </w:rPr>
        <w:t>𝛂</w:t>
      </w:r>
      <w:r w:rsidR="00F134C1">
        <w:rPr>
          <w:rFonts w:ascii="Cambria Math" w:hAnsi="Cambria Math" w:cs="Cambria Math"/>
        </w:rPr>
        <w:tab/>
      </w:r>
      <w:r w:rsidR="00F134C1">
        <w:rPr>
          <w:rFonts w:ascii="Cambria Math" w:hAnsi="Cambria Math" w:cs="Cambria Math"/>
        </w:rPr>
        <w:tab/>
        <w:t>𝛂</w:t>
      </w:r>
    </w:p>
    <w:p w14:paraId="16050434" w14:textId="7D110D17" w:rsidR="00A84928" w:rsidRDefault="00A84928" w:rsidP="00A84928">
      <w:pPr>
        <w:rPr>
          <w:rFonts w:ascii="Cambria Math" w:hAnsi="Cambria Math" w:cs="Cambria Math"/>
        </w:rPr>
      </w:pPr>
      <w:r>
        <w:t>II</w:t>
      </w:r>
      <w:r>
        <w:tab/>
        <w:t xml:space="preserve">= </w:t>
      </w:r>
      <w:r>
        <w:rPr>
          <w:rFonts w:ascii="Cambria Math" w:hAnsi="Cambria Math" w:cs="Cambria Math"/>
        </w:rPr>
        <w:t>𝛃</w:t>
      </w:r>
      <w:r w:rsidR="00F134C1">
        <w:rPr>
          <w:rFonts w:ascii="Cambria Math" w:hAnsi="Cambria Math" w:cs="Cambria Math"/>
        </w:rPr>
        <w:tab/>
      </w:r>
      <w:r w:rsidR="00F134C1">
        <w:rPr>
          <w:rFonts w:ascii="Cambria Math" w:hAnsi="Cambria Math" w:cs="Cambria Math"/>
        </w:rPr>
        <w:tab/>
        <w:t>32%</w:t>
      </w:r>
      <w:r w:rsidR="00F134C1">
        <w:rPr>
          <w:rFonts w:ascii="Cambria Math" w:hAnsi="Cambria Math" w:cs="Cambria Math"/>
        </w:rPr>
        <w:tab/>
        <w:t>𝛃</w:t>
      </w:r>
    </w:p>
    <w:p w14:paraId="17E06935" w14:textId="025CE155" w:rsidR="00A84928" w:rsidRDefault="00A84928" w:rsidP="00A8492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III, IV</w:t>
      </w:r>
      <w:r>
        <w:rPr>
          <w:rFonts w:ascii="Cambria Math" w:hAnsi="Cambria Math" w:cs="Cambria Math"/>
        </w:rPr>
        <w:tab/>
        <w:t>= 𝛄</w:t>
      </w:r>
      <w:r w:rsidR="00F134C1">
        <w:rPr>
          <w:rFonts w:ascii="Cambria Math" w:hAnsi="Cambria Math" w:cs="Cambria Math"/>
        </w:rPr>
        <w:tab/>
      </w:r>
      <w:r w:rsidR="00F134C1">
        <w:rPr>
          <w:rFonts w:ascii="Cambria Math" w:hAnsi="Cambria Math" w:cs="Cambria Math"/>
        </w:rPr>
        <w:tab/>
      </w:r>
      <w:r w:rsidR="00BE2620">
        <w:rPr>
          <w:rFonts w:ascii="Cambria Math" w:hAnsi="Cambria Math" w:cs="Cambria Math"/>
        </w:rPr>
        <w:t>53</w:t>
      </w:r>
      <w:r w:rsidR="00F134C1">
        <w:rPr>
          <w:rFonts w:ascii="Cambria Math" w:hAnsi="Cambria Math" w:cs="Cambria Math"/>
        </w:rPr>
        <w:tab/>
        <w:t>28%</w:t>
      </w:r>
      <w:r w:rsidR="00F134C1">
        <w:rPr>
          <w:rFonts w:ascii="Cambria Math" w:hAnsi="Cambria Math" w:cs="Cambria Math"/>
        </w:rPr>
        <w:tab/>
        <w:t>𝛄</w:t>
      </w:r>
    </w:p>
    <w:p w14:paraId="0FEC7276" w14:textId="063B4B26" w:rsidR="00A84928" w:rsidRPr="00A84928" w:rsidRDefault="00A84928" w:rsidP="00A84928">
      <w:r>
        <w:rPr>
          <w:rFonts w:ascii="Cambria Math" w:hAnsi="Cambria Math" w:cs="Cambria Math"/>
        </w:rPr>
        <w:t>V, VI</w:t>
      </w:r>
      <w:r>
        <w:rPr>
          <w:rFonts w:ascii="Cambria Math" w:hAnsi="Cambria Math" w:cs="Cambria Math"/>
        </w:rPr>
        <w:tab/>
        <w:t>= 𝛅</w:t>
      </w:r>
      <w:r w:rsidR="00F134C1">
        <w:rPr>
          <w:rFonts w:ascii="Cambria Math" w:hAnsi="Cambria Math" w:cs="Cambria Math"/>
        </w:rPr>
        <w:tab/>
      </w:r>
      <w:r w:rsidR="00F134C1">
        <w:rPr>
          <w:rFonts w:ascii="Cambria Math" w:hAnsi="Cambria Math" w:cs="Cambria Math"/>
        </w:rPr>
        <w:tab/>
        <w:t>49</w:t>
      </w:r>
      <w:r w:rsidR="00F134C1">
        <w:rPr>
          <w:rFonts w:ascii="Cambria Math" w:hAnsi="Cambria Math" w:cs="Cambria Math"/>
        </w:rPr>
        <w:tab/>
        <w:t>29</w:t>
      </w:r>
      <w:r w:rsidR="00F134C1">
        <w:rPr>
          <w:rFonts w:ascii="Cambria Math" w:hAnsi="Cambria Math" w:cs="Cambria Math"/>
        </w:rPr>
        <w:tab/>
      </w:r>
      <w:r w:rsidR="00BE2620">
        <w:rPr>
          <w:rFonts w:ascii="Cambria Math" w:hAnsi="Cambria Math" w:cs="Cambria Math"/>
        </w:rPr>
        <w:t>70</w:t>
      </w:r>
      <w:r w:rsidR="00F134C1">
        <w:rPr>
          <w:rFonts w:ascii="Cambria Math" w:hAnsi="Cambria Math" w:cs="Cambria Math"/>
        </w:rPr>
        <w:t>%</w:t>
      </w:r>
      <w:r w:rsidR="00F134C1">
        <w:rPr>
          <w:rFonts w:ascii="Cambria Math" w:hAnsi="Cambria Math" w:cs="Cambria Math"/>
        </w:rPr>
        <w:tab/>
        <w:t>𝛅</w:t>
      </w:r>
    </w:p>
    <w:p w14:paraId="07A99735" w14:textId="77777777" w:rsidR="00A84928" w:rsidRDefault="00A84928" w:rsidP="008E7497">
      <w:pPr>
        <w:rPr>
          <w:rFonts w:ascii="Cambria Math" w:hAnsi="Cambria Math" w:cs="Cambria Math"/>
        </w:rPr>
      </w:pPr>
    </w:p>
    <w:p w14:paraId="38999943" w14:textId="77777777" w:rsidR="00671838" w:rsidRDefault="00671838" w:rsidP="00671838">
      <w:pPr>
        <w:pStyle w:val="Heading3"/>
      </w:pPr>
      <w:r>
        <w:t>Quinta fase</w:t>
      </w:r>
      <w:r>
        <w:tab/>
      </w:r>
      <w:r>
        <w:tab/>
      </w:r>
      <w:r>
        <w:tab/>
      </w:r>
      <w:r>
        <w:tab/>
      </w:r>
      <w:r>
        <w:tab/>
        <w:t>Sexta fase</w:t>
      </w:r>
    </w:p>
    <w:p w14:paraId="77996133" w14:textId="77777777" w:rsidR="00671838" w:rsidRPr="00671838" w:rsidRDefault="00671838" w:rsidP="00671838">
      <w:r>
        <w:rPr>
          <w:rFonts w:ascii="Cambria Math" w:hAnsi="Cambria Math" w:cs="Cambria Math"/>
        </w:rPr>
        <w:t>𝛂</w:t>
      </w:r>
      <w:r>
        <w:rPr>
          <w:rFonts w:ascii="Cambria Math" w:hAnsi="Cambria Math" w:cs="Cambria Math"/>
        </w:rPr>
        <w:tab/>
        <w:t>= a</w:t>
      </w:r>
      <w:r>
        <w:rPr>
          <w:rFonts w:ascii="Cambria Math" w:hAnsi="Cambria Math" w:cs="Cambria Math"/>
        </w:rPr>
        <w:tab/>
        <w:t>a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t>a, b</w:t>
      </w:r>
      <w:r>
        <w:tab/>
        <w:t>= i</w:t>
      </w:r>
      <w:r>
        <w:tab/>
      </w:r>
      <w:r>
        <w:tab/>
        <w:t>i</w:t>
      </w:r>
    </w:p>
    <w:p w14:paraId="5232D4C4" w14:textId="77777777" w:rsidR="00671838" w:rsidRDefault="00671838" w:rsidP="0067183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𝛃 </w:t>
      </w:r>
      <w:r>
        <w:rPr>
          <w:rFonts w:ascii="Cambria Math" w:hAnsi="Cambria Math" w:cs="Cambria Math"/>
        </w:rPr>
        <w:tab/>
        <w:t>= b</w:t>
      </w:r>
      <w:r>
        <w:rPr>
          <w:rFonts w:ascii="Cambria Math" w:hAnsi="Cambria Math" w:cs="Cambria Math"/>
        </w:rPr>
        <w:tab/>
        <w:t>32%</w:t>
      </w:r>
      <w:r>
        <w:rPr>
          <w:rFonts w:ascii="Cambria Math" w:hAnsi="Cambria Math" w:cs="Cambria Math"/>
        </w:rPr>
        <w:tab/>
        <w:t>b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t>c</w:t>
      </w:r>
      <w:r>
        <w:tab/>
        <w:t xml:space="preserve">= </w:t>
      </w:r>
      <w:proofErr w:type="spellStart"/>
      <w:r>
        <w:t>ii</w:t>
      </w:r>
      <w:proofErr w:type="spellEnd"/>
      <w:r>
        <w:t xml:space="preserve"> </w:t>
      </w:r>
      <w:r>
        <w:tab/>
      </w:r>
      <w:r>
        <w:tab/>
        <w:t xml:space="preserve">51 </w:t>
      </w:r>
      <w:proofErr w:type="spellStart"/>
      <w:r>
        <w:t>ii</w:t>
      </w:r>
      <w:proofErr w:type="spellEnd"/>
    </w:p>
    <w:p w14:paraId="1DE466D0" w14:textId="03194B22" w:rsidR="00A84928" w:rsidRPr="00A84928" w:rsidRDefault="00671838" w:rsidP="0067183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𝛄, 𝛅 </w:t>
      </w:r>
      <w:r>
        <w:rPr>
          <w:rFonts w:ascii="Cambria Math" w:hAnsi="Cambria Math" w:cs="Cambria Math"/>
        </w:rPr>
        <w:tab/>
        <w:t>= c</w:t>
      </w:r>
      <w:r>
        <w:rPr>
          <w:rFonts w:ascii="Cambria Math" w:hAnsi="Cambria Math" w:cs="Cambria Math"/>
        </w:rPr>
        <w:tab/>
        <w:t>51</w:t>
      </w:r>
      <w:r>
        <w:rPr>
          <w:rFonts w:ascii="Cambria Math" w:hAnsi="Cambria Math" w:cs="Cambria Math"/>
        </w:rPr>
        <w:tab/>
        <w:t>29</w:t>
      </w:r>
      <w:r>
        <w:rPr>
          <w:rFonts w:ascii="Cambria Math" w:hAnsi="Cambria Math" w:cs="Cambria Math"/>
        </w:rPr>
        <w:tab/>
        <w:t>c</w:t>
      </w:r>
    </w:p>
    <w:p w14:paraId="23B6DFE1" w14:textId="77777777" w:rsidR="00AA4323" w:rsidRDefault="00AA4323" w:rsidP="00AA4323">
      <w:pPr>
        <w:jc w:val="both"/>
      </w:pPr>
    </w:p>
    <w:p w14:paraId="2403D0E2" w14:textId="254D0A07" w:rsidR="008F6A0C" w:rsidRDefault="00194191" w:rsidP="00AA4323">
      <w:pPr>
        <w:pStyle w:val="ListParagraph"/>
        <w:numPr>
          <w:ilvl w:val="0"/>
          <w:numId w:val="2"/>
        </w:numPr>
        <w:ind w:left="426"/>
        <w:jc w:val="both"/>
      </w:pPr>
      <w:r>
        <w:t>Desenhe no mapa abaixo</w:t>
      </w:r>
      <w:r w:rsidR="00AA4323">
        <w:t xml:space="preserve"> o agrupamento geográfico das variedades conforme as relações genealógicas identificadas na árvore.</w:t>
      </w:r>
    </w:p>
    <w:p w14:paraId="41712F4A" w14:textId="77777777" w:rsidR="008F6A0C" w:rsidRDefault="008F6A0C" w:rsidP="00AA4323">
      <w:pPr>
        <w:jc w:val="both"/>
      </w:pPr>
    </w:p>
    <w:p w14:paraId="2F72A5FA" w14:textId="164845AE" w:rsidR="008F6A0C" w:rsidRDefault="00194191" w:rsidP="00AA4323">
      <w:pPr>
        <w:pStyle w:val="ListParagraph"/>
        <w:ind w:left="0"/>
        <w:jc w:val="both"/>
      </w:pPr>
      <w:r>
        <w:rPr>
          <w:noProof/>
          <w:lang w:val="en-US"/>
        </w:rPr>
        <w:drawing>
          <wp:inline distT="0" distB="0" distL="0" distR="0" wp14:anchorId="243DBFEF" wp14:editId="290D72A8">
            <wp:extent cx="5432156" cy="7709604"/>
            <wp:effectExtent l="50800" t="50800" r="54610" b="628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91" cy="771533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6FFC68" w14:textId="77777777" w:rsidR="00346F36" w:rsidRDefault="00346F36" w:rsidP="00AA4323">
      <w:pPr>
        <w:pStyle w:val="ListParagraph"/>
        <w:ind w:left="0"/>
        <w:jc w:val="both"/>
      </w:pPr>
    </w:p>
    <w:p w14:paraId="641C86B9" w14:textId="1D7F42D5" w:rsidR="00346F36" w:rsidRPr="00987D6B" w:rsidRDefault="00346F36" w:rsidP="00C12CBE">
      <w:pPr>
        <w:jc w:val="both"/>
      </w:pPr>
      <w:bookmarkStart w:id="0" w:name="_GoBack"/>
      <w:bookmarkEnd w:id="0"/>
    </w:p>
    <w:sectPr w:rsidR="00346F36" w:rsidRPr="00987D6B" w:rsidSect="00E524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BD2"/>
    <w:multiLevelType w:val="hybridMultilevel"/>
    <w:tmpl w:val="B574A5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061F5"/>
    <w:multiLevelType w:val="hybridMultilevel"/>
    <w:tmpl w:val="68225B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6B1FE6"/>
    <w:multiLevelType w:val="hybridMultilevel"/>
    <w:tmpl w:val="7D0494B0"/>
    <w:lvl w:ilvl="0" w:tplc="8D06BE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D2040"/>
    <w:multiLevelType w:val="hybridMultilevel"/>
    <w:tmpl w:val="BF14DB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730960"/>
    <w:multiLevelType w:val="hybridMultilevel"/>
    <w:tmpl w:val="CB760FE0"/>
    <w:lvl w:ilvl="0" w:tplc="1C3A3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3"/>
    <w:rsid w:val="00005552"/>
    <w:rsid w:val="00062FFB"/>
    <w:rsid w:val="00102784"/>
    <w:rsid w:val="00143C45"/>
    <w:rsid w:val="00194191"/>
    <w:rsid w:val="00270A7A"/>
    <w:rsid w:val="00346A87"/>
    <w:rsid w:val="00346F36"/>
    <w:rsid w:val="00503359"/>
    <w:rsid w:val="005A6D0C"/>
    <w:rsid w:val="005D05E9"/>
    <w:rsid w:val="006577F4"/>
    <w:rsid w:val="00671838"/>
    <w:rsid w:val="006921C0"/>
    <w:rsid w:val="00736AF1"/>
    <w:rsid w:val="0079042F"/>
    <w:rsid w:val="00883211"/>
    <w:rsid w:val="0089114B"/>
    <w:rsid w:val="008E7497"/>
    <w:rsid w:val="008F6A0C"/>
    <w:rsid w:val="00987D6B"/>
    <w:rsid w:val="00A84928"/>
    <w:rsid w:val="00A94FEF"/>
    <w:rsid w:val="00AA4323"/>
    <w:rsid w:val="00BE2620"/>
    <w:rsid w:val="00C12CBE"/>
    <w:rsid w:val="00DD29D6"/>
    <w:rsid w:val="00E52413"/>
    <w:rsid w:val="00E62FC8"/>
    <w:rsid w:val="00ED3315"/>
    <w:rsid w:val="00F134C1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A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4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ListParagraph">
    <w:name w:val="List Paragraph"/>
    <w:basedOn w:val="Normal"/>
    <w:uiPriority w:val="34"/>
    <w:qFormat/>
    <w:rsid w:val="00E524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D0C"/>
    <w:rPr>
      <w:b/>
      <w:bCs/>
    </w:rPr>
  </w:style>
  <w:style w:type="table" w:styleId="TableGrid">
    <w:name w:val="Table Grid"/>
    <w:basedOn w:val="TableNormal"/>
    <w:uiPriority w:val="59"/>
    <w:rsid w:val="005A6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4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F1"/>
    <w:rPr>
      <w:rFonts w:ascii="Lucida Grande" w:hAnsi="Lucida Grande" w:cs="Lucida Grande"/>
      <w:sz w:val="18"/>
      <w:szCs w:val="18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79042F"/>
    <w:rPr>
      <w:rFonts w:asciiTheme="majorHAnsi" w:eastAsiaTheme="majorEastAsia" w:hAnsiTheme="majorHAnsi" w:cstheme="majorBidi"/>
      <w:b/>
      <w:bCs/>
      <w:color w:val="4F81BD" w:themeColor="accent1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4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ListParagraph">
    <w:name w:val="List Paragraph"/>
    <w:basedOn w:val="Normal"/>
    <w:uiPriority w:val="34"/>
    <w:qFormat/>
    <w:rsid w:val="00E524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D0C"/>
    <w:rPr>
      <w:b/>
      <w:bCs/>
    </w:rPr>
  </w:style>
  <w:style w:type="table" w:styleId="TableGrid">
    <w:name w:val="Table Grid"/>
    <w:basedOn w:val="TableNormal"/>
    <w:uiPriority w:val="59"/>
    <w:rsid w:val="005A6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4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F1"/>
    <w:rPr>
      <w:rFonts w:ascii="Lucida Grande" w:hAnsi="Lucida Grande" w:cs="Lucida Grande"/>
      <w:sz w:val="18"/>
      <w:szCs w:val="18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79042F"/>
    <w:rPr>
      <w:rFonts w:asciiTheme="majorHAnsi" w:eastAsiaTheme="majorEastAsia" w:hAnsiTheme="majorHAnsi" w:cstheme="majorBidi"/>
      <w:b/>
      <w:bCs/>
      <w:color w:val="4F81BD" w:themeColor="accent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543</Words>
  <Characters>3096</Characters>
  <Application>Microsoft Macintosh Word</Application>
  <DocSecurity>0</DocSecurity>
  <Lines>25</Lines>
  <Paragraphs>7</Paragraphs>
  <ScaleCrop>false</ScaleCrop>
  <Company>Departamento de Linguística (FFLCH/USP)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Finbow</dc:creator>
  <cp:keywords/>
  <dc:description/>
  <cp:lastModifiedBy>Tom Finbow</cp:lastModifiedBy>
  <cp:revision>8</cp:revision>
  <dcterms:created xsi:type="dcterms:W3CDTF">2016-12-20T11:38:00Z</dcterms:created>
  <dcterms:modified xsi:type="dcterms:W3CDTF">2016-12-21T00:54:00Z</dcterms:modified>
</cp:coreProperties>
</file>