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66E" w:rsidRPr="00BF67A2" w:rsidRDefault="009D766E" w:rsidP="003D4F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F67A2">
        <w:rPr>
          <w:rFonts w:ascii="Times New Roman" w:hAnsi="Times New Roman" w:cs="Times New Roman"/>
          <w:sz w:val="24"/>
          <w:szCs w:val="24"/>
        </w:rPr>
        <w:t xml:space="preserve">Andrea </w:t>
      </w:r>
      <w:proofErr w:type="spellStart"/>
      <w:r w:rsidRPr="00BF67A2">
        <w:rPr>
          <w:rFonts w:ascii="Times New Roman" w:hAnsi="Times New Roman" w:cs="Times New Roman"/>
          <w:sz w:val="24"/>
          <w:szCs w:val="24"/>
        </w:rPr>
        <w:t>Erina</w:t>
      </w:r>
      <w:proofErr w:type="spellEnd"/>
      <w:r w:rsidRPr="00BF6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67A2">
        <w:rPr>
          <w:rFonts w:ascii="Times New Roman" w:hAnsi="Times New Roman" w:cs="Times New Roman"/>
          <w:sz w:val="24"/>
          <w:szCs w:val="24"/>
        </w:rPr>
        <w:t>Komo</w:t>
      </w:r>
      <w:proofErr w:type="spellEnd"/>
    </w:p>
    <w:p w:rsidR="003D4FD1" w:rsidRPr="00BF67A2" w:rsidRDefault="003D4FD1" w:rsidP="003D4F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F67A2">
        <w:rPr>
          <w:rFonts w:ascii="Times New Roman" w:hAnsi="Times New Roman" w:cs="Times New Roman"/>
          <w:sz w:val="24"/>
          <w:szCs w:val="24"/>
        </w:rPr>
        <w:t xml:space="preserve">Deborah </w:t>
      </w:r>
      <w:proofErr w:type="spellStart"/>
      <w:r w:rsidRPr="00BF67A2">
        <w:rPr>
          <w:rFonts w:ascii="Times New Roman" w:hAnsi="Times New Roman" w:cs="Times New Roman"/>
          <w:sz w:val="24"/>
          <w:szCs w:val="24"/>
        </w:rPr>
        <w:t>Hidemi</w:t>
      </w:r>
      <w:proofErr w:type="spellEnd"/>
      <w:r w:rsidRPr="00BF6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67A2">
        <w:rPr>
          <w:rFonts w:ascii="Times New Roman" w:hAnsi="Times New Roman" w:cs="Times New Roman"/>
          <w:sz w:val="24"/>
          <w:szCs w:val="24"/>
        </w:rPr>
        <w:t>Kamiguchi</w:t>
      </w:r>
      <w:proofErr w:type="spellEnd"/>
      <w:r w:rsidRPr="00BF67A2">
        <w:rPr>
          <w:rFonts w:ascii="Times New Roman" w:hAnsi="Times New Roman" w:cs="Times New Roman"/>
          <w:sz w:val="24"/>
          <w:szCs w:val="24"/>
        </w:rPr>
        <w:t xml:space="preserve"> Watanabe</w:t>
      </w:r>
    </w:p>
    <w:p w:rsidR="003D4FD1" w:rsidRPr="00BF67A2" w:rsidRDefault="003D4FD1" w:rsidP="003D4F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F67A2">
        <w:rPr>
          <w:rFonts w:ascii="Times New Roman" w:hAnsi="Times New Roman" w:cs="Times New Roman"/>
          <w:sz w:val="24"/>
          <w:szCs w:val="24"/>
        </w:rPr>
        <w:t>Felipe Valencia de Almeida</w:t>
      </w:r>
    </w:p>
    <w:p w:rsidR="0013574C" w:rsidRDefault="00EF650A" w:rsidP="0013574C">
      <w:pPr>
        <w:pStyle w:val="PargrafodaLista"/>
        <w:spacing w:after="120"/>
        <w:ind w:left="0"/>
        <w:jc w:val="both"/>
        <w:rPr>
          <w:rFonts w:ascii="Times New Roman" w:hAnsi="Times New Roman" w:cs="Times New Roman"/>
          <w:b/>
          <w:color w:val="7030A0"/>
          <w:sz w:val="40"/>
          <w:szCs w:val="24"/>
        </w:rPr>
      </w:pPr>
      <w:r>
        <w:rPr>
          <w:rFonts w:ascii="Times New Roman" w:hAnsi="Times New Roman" w:cs="Times New Roman"/>
          <w:b/>
          <w:color w:val="7030A0"/>
          <w:sz w:val="40"/>
          <w:szCs w:val="24"/>
        </w:rPr>
        <w:t>Questões F</w:t>
      </w:r>
      <w:r w:rsidR="00BF67A2">
        <w:rPr>
          <w:rFonts w:ascii="Times New Roman" w:hAnsi="Times New Roman" w:cs="Times New Roman"/>
          <w:b/>
          <w:color w:val="7030A0"/>
          <w:sz w:val="40"/>
          <w:szCs w:val="24"/>
        </w:rPr>
        <w:t>áceis</w:t>
      </w:r>
    </w:p>
    <w:p w:rsidR="00BF67A2" w:rsidRDefault="00BF67A2" w:rsidP="0013574C">
      <w:pPr>
        <w:pStyle w:val="PargrafodaLista"/>
        <w:spacing w:after="120"/>
        <w:ind w:left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BF67A2" w:rsidRDefault="00BF67A2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 w:rsidRPr="00BF67A2">
        <w:rPr>
          <w:rFonts w:ascii="Arial" w:hAnsi="Arial" w:cs="Arial"/>
          <w:szCs w:val="24"/>
        </w:rPr>
        <w:t xml:space="preserve">1. (FUVEST) No circuito esquematizado a seguir, </w:t>
      </w:r>
      <w:r w:rsidRPr="00BF67A2">
        <w:rPr>
          <w:rFonts w:ascii="Times New Roman" w:hAnsi="Times New Roman" w:cs="Times New Roman"/>
          <w:sz w:val="24"/>
          <w:szCs w:val="24"/>
        </w:rPr>
        <w:t>Ɛ</w:t>
      </w:r>
      <w:r w:rsidRPr="00BF67A2">
        <w:rPr>
          <w:rFonts w:ascii="Arial" w:hAnsi="Arial" w:cs="Arial"/>
          <w:szCs w:val="24"/>
        </w:rPr>
        <w:t xml:space="preserve"> representa uma bateria de </w:t>
      </w:r>
      <w:proofErr w:type="gramStart"/>
      <w:r w:rsidRPr="00BF67A2">
        <w:rPr>
          <w:rFonts w:ascii="Arial" w:hAnsi="Arial" w:cs="Arial"/>
          <w:szCs w:val="24"/>
        </w:rPr>
        <w:t>10V</w:t>
      </w:r>
      <w:proofErr w:type="gramEnd"/>
      <w:r w:rsidRPr="00BF67A2">
        <w:rPr>
          <w:rFonts w:ascii="Arial" w:hAnsi="Arial" w:cs="Arial"/>
          <w:szCs w:val="24"/>
        </w:rPr>
        <w:t>, A</w:t>
      </w:r>
      <w:r>
        <w:rPr>
          <w:rFonts w:ascii="Arial" w:hAnsi="Arial" w:cs="Arial"/>
          <w:szCs w:val="24"/>
        </w:rPr>
        <w:t xml:space="preserve"> um amperímetro, R resistências de 10</w:t>
      </w:r>
      <w:r w:rsidRPr="00BF67A2">
        <w:rPr>
          <w:rFonts w:ascii="Times New Roman" w:hAnsi="Times New Roman" w:cs="Times New Roman"/>
          <w:sz w:val="24"/>
          <w:szCs w:val="24"/>
        </w:rPr>
        <w:t>Ω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szCs w:val="24"/>
        </w:rPr>
        <w:t>e V um voltímetro. As resistências internas da bateria e do amperímetro podem ser desprezadas e o voltímetro é ideal.</w:t>
      </w:r>
    </w:p>
    <w:p w:rsidR="00CE09AB" w:rsidRDefault="00CE09AB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</w:p>
    <w:p w:rsidR="00BF67A2" w:rsidRDefault="00CE09AB" w:rsidP="003B536F">
      <w:pPr>
        <w:pStyle w:val="PargrafodaLista"/>
        <w:spacing w:after="120"/>
        <w:ind w:left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2799525" cy="1216325"/>
            <wp:effectExtent l="19050" t="0" r="825" b="0"/>
            <wp:docPr id="2" name="Imagem 1" descr="C:\Users\User\Desktop\Sem títul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em títul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13" cy="121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AB" w:rsidRDefault="00CE09AB" w:rsidP="00174002">
      <w:pPr>
        <w:pStyle w:val="PargrafodaLista"/>
        <w:spacing w:after="240"/>
        <w:ind w:left="0"/>
        <w:jc w:val="both"/>
        <w:rPr>
          <w:rFonts w:ascii="Arial" w:hAnsi="Arial" w:cs="Arial"/>
          <w:szCs w:val="24"/>
        </w:rPr>
      </w:pPr>
    </w:p>
    <w:p w:rsidR="00BF67A2" w:rsidRDefault="00BF67A2" w:rsidP="00174002">
      <w:pPr>
        <w:pStyle w:val="PargrafodaLista"/>
        <w:spacing w:after="24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a) Qual a leitura do amperímetro?</w:t>
      </w:r>
    </w:p>
    <w:p w:rsidR="00BF67A2" w:rsidRDefault="00BF67A2" w:rsidP="00174002">
      <w:pPr>
        <w:pStyle w:val="PargrafodaLista"/>
        <w:spacing w:after="24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b) Qual a leitura do voltímetro?</w:t>
      </w:r>
    </w:p>
    <w:p w:rsidR="00120EAD" w:rsidRDefault="00120EAD" w:rsidP="00174002">
      <w:pPr>
        <w:pStyle w:val="PargrafodaLista"/>
        <w:spacing w:after="240"/>
        <w:ind w:left="0"/>
        <w:jc w:val="both"/>
        <w:rPr>
          <w:rFonts w:ascii="Arial" w:hAnsi="Arial" w:cs="Arial"/>
          <w:szCs w:val="24"/>
        </w:rPr>
      </w:pPr>
    </w:p>
    <w:p w:rsidR="00B83F77" w:rsidRDefault="00174002" w:rsidP="00174002">
      <w:pPr>
        <w:pStyle w:val="PargrafodaLista"/>
        <w:spacing w:after="240"/>
        <w:ind w:left="0"/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2</w:t>
      </w:r>
      <w:r w:rsidR="00120EAD">
        <w:rPr>
          <w:rFonts w:ascii="Arial" w:hAnsi="Arial" w:cs="Arial"/>
          <w:szCs w:val="24"/>
        </w:rPr>
        <w:t>.</w:t>
      </w:r>
      <w:proofErr w:type="gramEnd"/>
      <w:r w:rsidR="00B83F77">
        <w:rPr>
          <w:rFonts w:ascii="Arial" w:hAnsi="Arial" w:cs="Arial"/>
          <w:szCs w:val="24"/>
        </w:rPr>
        <w:t>Em relação ao seguinte circuito:</w:t>
      </w:r>
    </w:p>
    <w:p w:rsidR="00B83F77" w:rsidRDefault="00B83F77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</w:p>
    <w:p w:rsidR="00120EAD" w:rsidRDefault="00B83F77" w:rsidP="00B83F77">
      <w:pPr>
        <w:pStyle w:val="PargrafodaLista"/>
        <w:spacing w:after="120"/>
        <w:ind w:left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3583046" cy="1475117"/>
            <wp:effectExtent l="19050" t="0" r="0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69" r="5165" b="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31" cy="147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77" w:rsidRDefault="00B83F77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</w:p>
    <w:p w:rsidR="00B83F77" w:rsidRDefault="00B83F77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a) Calcule a resistência equivalente.</w:t>
      </w:r>
    </w:p>
    <w:p w:rsidR="00B83F77" w:rsidRDefault="00B83F77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b) Qual a leitura do amperímetro?</w:t>
      </w:r>
    </w:p>
    <w:p w:rsidR="00B83F77" w:rsidRDefault="00B83F77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c) Qual a leitura do voltímetro?</w:t>
      </w:r>
    </w:p>
    <w:p w:rsidR="00174002" w:rsidRDefault="00174002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</w:p>
    <w:p w:rsidR="00174002" w:rsidRDefault="00174002" w:rsidP="00174002">
      <w:pPr>
        <w:pStyle w:val="PargrafodaLista"/>
        <w:spacing w:after="24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3. (FUVEST) A uma bateria de 12 voltes, ligam-se dois resistores pelos quais passam respectivamente 0,5A e 1,5A.</w:t>
      </w:r>
    </w:p>
    <w:p w:rsidR="00174002" w:rsidRDefault="00174002" w:rsidP="00174002">
      <w:pPr>
        <w:pStyle w:val="PargrafodaLista"/>
        <w:spacing w:after="24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a) Qual a carga fornecida pela bateria durante 5 minutos?</w:t>
      </w:r>
    </w:p>
    <w:p w:rsidR="00174002" w:rsidRDefault="00174002" w:rsidP="00174002">
      <w:pPr>
        <w:pStyle w:val="PargrafodaLista"/>
        <w:spacing w:after="24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b) Qual a potência total dissipada nos resistores? </w:t>
      </w:r>
    </w:p>
    <w:p w:rsidR="00174002" w:rsidRDefault="00174002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</w:p>
    <w:p w:rsidR="00B83F77" w:rsidRDefault="00B83F77" w:rsidP="00B83F77">
      <w:pPr>
        <w:pStyle w:val="PargrafodaLista"/>
        <w:spacing w:after="120"/>
        <w:ind w:left="0"/>
        <w:jc w:val="both"/>
        <w:rPr>
          <w:rFonts w:ascii="Times New Roman" w:hAnsi="Times New Roman" w:cs="Times New Roman"/>
          <w:b/>
          <w:color w:val="7030A0"/>
          <w:sz w:val="40"/>
          <w:szCs w:val="24"/>
        </w:rPr>
      </w:pPr>
      <w:r w:rsidRPr="00BF67A2">
        <w:rPr>
          <w:rFonts w:ascii="Times New Roman" w:hAnsi="Times New Roman" w:cs="Times New Roman"/>
          <w:b/>
          <w:color w:val="7030A0"/>
          <w:sz w:val="40"/>
          <w:szCs w:val="24"/>
        </w:rPr>
        <w:t xml:space="preserve">Questões </w:t>
      </w:r>
      <w:r>
        <w:rPr>
          <w:rFonts w:ascii="Times New Roman" w:hAnsi="Times New Roman" w:cs="Times New Roman"/>
          <w:b/>
          <w:color w:val="7030A0"/>
          <w:sz w:val="40"/>
          <w:szCs w:val="24"/>
        </w:rPr>
        <w:t>Médias</w:t>
      </w:r>
    </w:p>
    <w:p w:rsidR="00B83F77" w:rsidRPr="00B83F77" w:rsidRDefault="00B83F77" w:rsidP="0013574C">
      <w:pPr>
        <w:pStyle w:val="PargrafodaLista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3F77" w:rsidRDefault="00B83F77" w:rsidP="00B83F77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 w:rsidRPr="00B83F77">
        <w:rPr>
          <w:rFonts w:ascii="Arial" w:hAnsi="Arial" w:cs="Arial"/>
          <w:szCs w:val="24"/>
        </w:rPr>
        <w:t>1. (</w:t>
      </w:r>
      <w:r>
        <w:rPr>
          <w:rFonts w:ascii="Arial" w:hAnsi="Arial" w:cs="Arial"/>
          <w:szCs w:val="24"/>
        </w:rPr>
        <w:t xml:space="preserve">FUVEST) Dispõe-se dos seguintes elementos: dois resistores idênticos, uma fonte de tensão e </w:t>
      </w:r>
      <w:proofErr w:type="gramStart"/>
      <w:r>
        <w:rPr>
          <w:rFonts w:ascii="Arial" w:hAnsi="Arial" w:cs="Arial"/>
          <w:szCs w:val="24"/>
        </w:rPr>
        <w:t>um amperímetro ideais</w:t>
      </w:r>
      <w:proofErr w:type="gramEnd"/>
      <w:r>
        <w:rPr>
          <w:rFonts w:ascii="Arial" w:hAnsi="Arial" w:cs="Arial"/>
          <w:szCs w:val="24"/>
        </w:rPr>
        <w:t>, uma lâmpada e fios de ligação. Pretende-se montar um circuito em que a lâmpada funciona de acordo com as suas especificações e o amperímetro acusa a corrente que passa por ela.</w:t>
      </w:r>
    </w:p>
    <w:p w:rsidR="00B83F77" w:rsidRDefault="00B83F77" w:rsidP="003B536F">
      <w:pPr>
        <w:pStyle w:val="PargrafodaLista"/>
        <w:spacing w:after="120"/>
        <w:ind w:left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lastRenderedPageBreak/>
        <w:drawing>
          <wp:inline distT="0" distB="0" distL="0" distR="0">
            <wp:extent cx="2842897" cy="1199072"/>
            <wp:effectExtent l="19050" t="0" r="0" b="0"/>
            <wp:docPr id="6" name="Imagem 2" descr="C:\Users\User\Desktop\Sem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em títul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89" cy="120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77" w:rsidRDefault="00B83F77" w:rsidP="00B83F77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</w:p>
    <w:p w:rsidR="00B83F77" w:rsidRDefault="00B83F77" w:rsidP="00B83F77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a) Qual a corrente que o amperímetro indicará?</w:t>
      </w:r>
    </w:p>
    <w:p w:rsidR="00B83F77" w:rsidRDefault="00B83F77" w:rsidP="00B83F77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b) Desenhe o circuito incluindo os elementos necessários.</w:t>
      </w:r>
    </w:p>
    <w:p w:rsidR="00B83F77" w:rsidRDefault="00B83F77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</w:p>
    <w:p w:rsidR="00FF4DBE" w:rsidRDefault="00FF4DBE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2. No circuito abaixo: </w:t>
      </w:r>
    </w:p>
    <w:p w:rsidR="00FF4DBE" w:rsidRDefault="00FF4DBE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a) Qual a leitura do amperímetro?</w:t>
      </w:r>
    </w:p>
    <w:p w:rsidR="00FF4DBE" w:rsidRDefault="00FF4DBE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b) Qual a leitura do voltímetro?</w:t>
      </w:r>
    </w:p>
    <w:p w:rsidR="00FF4DBE" w:rsidRDefault="00FF4DBE" w:rsidP="00FF4DBE">
      <w:pPr>
        <w:pStyle w:val="PargrafodaLista"/>
        <w:spacing w:after="120"/>
        <w:ind w:left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3464752" cy="1518249"/>
            <wp:effectExtent l="19050" t="0" r="2348" b="0"/>
            <wp:docPr id="7" name="Imagem 4" descr="C:\Users\User\Desktop\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10" t="8621" r="6380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021" cy="15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DBE" w:rsidRDefault="00FF4DBE" w:rsidP="00FF4DBE">
      <w:pPr>
        <w:pStyle w:val="PargrafodaLista"/>
        <w:spacing w:after="120"/>
        <w:ind w:left="0"/>
        <w:jc w:val="center"/>
        <w:rPr>
          <w:rFonts w:ascii="Arial" w:hAnsi="Arial" w:cs="Arial"/>
          <w:szCs w:val="24"/>
        </w:rPr>
      </w:pPr>
    </w:p>
    <w:p w:rsidR="00FF4DBE" w:rsidRDefault="00FF4DBE" w:rsidP="00FF4DBE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3. Dê as leituras dos amperímetros </w:t>
      </w:r>
      <w:proofErr w:type="gramStart"/>
      <w:r>
        <w:rPr>
          <w:rFonts w:ascii="Arial" w:hAnsi="Arial" w:cs="Arial"/>
          <w:szCs w:val="24"/>
        </w:rPr>
        <w:t>1</w:t>
      </w:r>
      <w:proofErr w:type="gramEnd"/>
      <w:r>
        <w:rPr>
          <w:rFonts w:ascii="Arial" w:hAnsi="Arial" w:cs="Arial"/>
          <w:szCs w:val="24"/>
        </w:rPr>
        <w:t xml:space="preserve"> e 2 e o sentido da corrente nos trechos AB, BC e BD.</w:t>
      </w:r>
    </w:p>
    <w:p w:rsidR="00FF4DBE" w:rsidRDefault="00197F93" w:rsidP="003B536F">
      <w:pPr>
        <w:pStyle w:val="PargrafodaLista"/>
        <w:spacing w:after="120"/>
        <w:ind w:left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2922558" cy="1587261"/>
            <wp:effectExtent l="19050" t="0" r="0" b="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39" cy="159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DBE" w:rsidRDefault="00FF4DBE" w:rsidP="00FF4DBE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</w:p>
    <w:p w:rsidR="00197F93" w:rsidRDefault="00197F93" w:rsidP="00197F93">
      <w:pPr>
        <w:pStyle w:val="PargrafodaLista"/>
        <w:spacing w:after="120"/>
        <w:ind w:left="0"/>
        <w:jc w:val="both"/>
        <w:rPr>
          <w:rFonts w:ascii="Times New Roman" w:hAnsi="Times New Roman" w:cs="Times New Roman"/>
          <w:b/>
          <w:color w:val="7030A0"/>
          <w:sz w:val="40"/>
          <w:szCs w:val="24"/>
        </w:rPr>
      </w:pPr>
      <w:r w:rsidRPr="00BF67A2">
        <w:rPr>
          <w:rFonts w:ascii="Times New Roman" w:hAnsi="Times New Roman" w:cs="Times New Roman"/>
          <w:b/>
          <w:color w:val="7030A0"/>
          <w:sz w:val="40"/>
          <w:szCs w:val="24"/>
        </w:rPr>
        <w:t xml:space="preserve">Questões </w:t>
      </w:r>
      <w:r>
        <w:rPr>
          <w:rFonts w:ascii="Times New Roman" w:hAnsi="Times New Roman" w:cs="Times New Roman"/>
          <w:b/>
          <w:color w:val="7030A0"/>
          <w:sz w:val="40"/>
          <w:szCs w:val="24"/>
        </w:rPr>
        <w:t>Difíceis</w:t>
      </w:r>
    </w:p>
    <w:p w:rsidR="00197F93" w:rsidRDefault="00197F93" w:rsidP="00FF4DBE">
      <w:pPr>
        <w:pStyle w:val="PargrafodaLista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97F93" w:rsidRDefault="00197F93" w:rsidP="00FF4DBE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1. (OPF- Adaptada) Seja um cubo no qual há resistores com resistências R iguais em suas arestas (veja figura abaixo). Se </w:t>
      </w:r>
      <w:r w:rsidR="003B536F">
        <w:rPr>
          <w:rFonts w:ascii="Arial" w:hAnsi="Arial" w:cs="Arial"/>
          <w:szCs w:val="24"/>
        </w:rPr>
        <w:t>ligarmos uma bateria a dois vértices opostos, qual a resistência equivalente entre esses pontos?</w:t>
      </w:r>
    </w:p>
    <w:p w:rsidR="003B536F" w:rsidRDefault="003B536F" w:rsidP="003B536F">
      <w:pPr>
        <w:pStyle w:val="PargrafodaLista"/>
        <w:spacing w:after="120"/>
        <w:ind w:left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1852880" cy="1285336"/>
            <wp:effectExtent l="19050" t="0" r="0" b="0"/>
            <wp:docPr id="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514" t="30539" r="42666" b="5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1" cy="128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6F" w:rsidRDefault="003B536F" w:rsidP="003B536F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2. (</w:t>
      </w:r>
      <w:r w:rsidR="0070130C">
        <w:rPr>
          <w:rFonts w:ascii="Arial" w:hAnsi="Arial" w:cs="Arial"/>
          <w:szCs w:val="24"/>
        </w:rPr>
        <w:t xml:space="preserve">Prova do Colégio - </w:t>
      </w:r>
      <w:r>
        <w:rPr>
          <w:rFonts w:ascii="Arial" w:hAnsi="Arial" w:cs="Arial"/>
          <w:szCs w:val="24"/>
        </w:rPr>
        <w:t xml:space="preserve">Adaptada) Qual </w:t>
      </w:r>
      <w:r w:rsidR="00A30748">
        <w:rPr>
          <w:rFonts w:ascii="Arial" w:hAnsi="Arial" w:cs="Arial"/>
          <w:szCs w:val="24"/>
        </w:rPr>
        <w:t>a resistência equivalente entre</w:t>
      </w:r>
      <w:r w:rsidR="005E2766">
        <w:rPr>
          <w:rFonts w:ascii="Arial" w:hAnsi="Arial" w:cs="Arial"/>
          <w:szCs w:val="24"/>
        </w:rPr>
        <w:t xml:space="preserve"> os terminais </w:t>
      </w:r>
      <w:r>
        <w:rPr>
          <w:rFonts w:ascii="Arial" w:hAnsi="Arial" w:cs="Arial"/>
          <w:szCs w:val="24"/>
        </w:rPr>
        <w:t>A e B no circuito abaixo?</w:t>
      </w:r>
    </w:p>
    <w:p w:rsidR="003B536F" w:rsidRDefault="003B536F" w:rsidP="003B536F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</w:p>
    <w:p w:rsidR="003B536F" w:rsidRDefault="003B536F" w:rsidP="003B536F">
      <w:pPr>
        <w:pStyle w:val="PargrafodaLista"/>
        <w:spacing w:after="120"/>
        <w:ind w:left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2699437" cy="2130724"/>
            <wp:effectExtent l="19050" t="0" r="5663" b="0"/>
            <wp:docPr id="10" name="Imagem 9" descr="C:\Users\User\Desktop\10719504_805425496174494_7736281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0719504_805425496174494_77362817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596" t="35176" r="23187" b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37" cy="213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6F" w:rsidRDefault="003B536F" w:rsidP="003B536F">
      <w:pPr>
        <w:pStyle w:val="PargrafodaLista"/>
        <w:spacing w:after="120"/>
        <w:ind w:left="0"/>
        <w:jc w:val="center"/>
        <w:rPr>
          <w:rFonts w:ascii="Arial" w:hAnsi="Arial" w:cs="Arial"/>
          <w:szCs w:val="24"/>
        </w:rPr>
      </w:pPr>
    </w:p>
    <w:p w:rsidR="003B536F" w:rsidRDefault="003B536F" w:rsidP="003B536F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3. </w:t>
      </w:r>
      <w:r w:rsidR="009C6756">
        <w:rPr>
          <w:rFonts w:ascii="Arial" w:hAnsi="Arial" w:cs="Arial"/>
          <w:szCs w:val="24"/>
        </w:rPr>
        <w:t>No circuito abaixo temos: uma fonte de tensão</w:t>
      </w:r>
      <w:r w:rsidR="00F5013D">
        <w:rPr>
          <w:rFonts w:ascii="Arial" w:hAnsi="Arial" w:cs="Arial"/>
          <w:szCs w:val="24"/>
        </w:rPr>
        <w:t xml:space="preserve"> V, uma chave </w:t>
      </w:r>
      <w:r w:rsidR="009C6756">
        <w:rPr>
          <w:rFonts w:ascii="Arial" w:hAnsi="Arial" w:cs="Arial"/>
          <w:szCs w:val="24"/>
        </w:rPr>
        <w:t xml:space="preserve">e </w:t>
      </w:r>
      <w:r w:rsidR="00F5013D">
        <w:rPr>
          <w:rFonts w:ascii="Arial" w:hAnsi="Arial" w:cs="Arial"/>
          <w:szCs w:val="24"/>
        </w:rPr>
        <w:t>capacitores de capacitância C.</w:t>
      </w:r>
    </w:p>
    <w:p w:rsidR="00F5013D" w:rsidRDefault="00F5013D" w:rsidP="003B536F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a) Qual a capacitância equivalente para o circuito com a chave aberta?</w:t>
      </w:r>
    </w:p>
    <w:p w:rsidR="00F5013D" w:rsidRDefault="00F5013D" w:rsidP="003B536F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b) E para a chave fechada?</w:t>
      </w:r>
    </w:p>
    <w:p w:rsidR="00F5013D" w:rsidRPr="00197F93" w:rsidRDefault="00F5013D" w:rsidP="00F5013D">
      <w:pPr>
        <w:pStyle w:val="PargrafodaLista"/>
        <w:spacing w:after="120"/>
        <w:ind w:left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2361840" cy="2116600"/>
            <wp:effectExtent l="19050" t="0" r="36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72" cy="211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13D" w:rsidRPr="00197F93" w:rsidSect="00033F5F"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EC3" w:rsidRDefault="00B20EC3" w:rsidP="00B0011F">
      <w:pPr>
        <w:spacing w:after="0" w:line="240" w:lineRule="auto"/>
      </w:pPr>
      <w:r>
        <w:separator/>
      </w:r>
    </w:p>
  </w:endnote>
  <w:endnote w:type="continuationSeparator" w:id="0">
    <w:p w:rsidR="00B20EC3" w:rsidRDefault="00B20EC3" w:rsidP="00B00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libri" w:hAnsi="Calibri"/>
        <w:b/>
      </w:rPr>
      <w:id w:val="950702"/>
      <w:docPartObj>
        <w:docPartGallery w:val="Page Numbers (Bottom of Page)"/>
        <w:docPartUnique/>
      </w:docPartObj>
    </w:sdtPr>
    <w:sdtContent>
      <w:p w:rsidR="00FF4DBE" w:rsidRPr="009D766E" w:rsidRDefault="00D319A5">
        <w:pPr>
          <w:pStyle w:val="Rodap"/>
          <w:jc w:val="center"/>
          <w:rPr>
            <w:rFonts w:ascii="Calibri" w:hAnsi="Calibri"/>
            <w:b/>
          </w:rPr>
        </w:pPr>
        <w:r w:rsidRPr="009D766E">
          <w:rPr>
            <w:rFonts w:ascii="Calibri" w:hAnsi="Calibri"/>
            <w:b/>
          </w:rPr>
          <w:fldChar w:fldCharType="begin"/>
        </w:r>
        <w:r w:rsidR="00FF4DBE" w:rsidRPr="009D766E">
          <w:rPr>
            <w:rFonts w:ascii="Calibri" w:hAnsi="Calibri"/>
            <w:b/>
          </w:rPr>
          <w:instrText xml:space="preserve"> PAGE   \* MERGEFORMAT </w:instrText>
        </w:r>
        <w:r w:rsidRPr="009D766E">
          <w:rPr>
            <w:rFonts w:ascii="Calibri" w:hAnsi="Calibri"/>
            <w:b/>
          </w:rPr>
          <w:fldChar w:fldCharType="separate"/>
        </w:r>
        <w:r w:rsidR="00E9514A">
          <w:rPr>
            <w:rFonts w:ascii="Calibri" w:hAnsi="Calibri"/>
            <w:b/>
            <w:noProof/>
          </w:rPr>
          <w:t>3</w:t>
        </w:r>
        <w:r w:rsidRPr="009D766E">
          <w:rPr>
            <w:rFonts w:ascii="Calibri" w:hAnsi="Calibri"/>
            <w:b/>
          </w:rPr>
          <w:fldChar w:fldCharType="end"/>
        </w:r>
      </w:p>
    </w:sdtContent>
  </w:sdt>
  <w:p w:rsidR="00FF4DBE" w:rsidRPr="009D766E" w:rsidRDefault="00FF4DBE">
    <w:pPr>
      <w:pStyle w:val="Rodap"/>
      <w:rPr>
        <w:rFonts w:ascii="Calibri" w:hAnsi="Calibri"/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EC3" w:rsidRDefault="00B20EC3" w:rsidP="00B0011F">
      <w:pPr>
        <w:spacing w:after="0" w:line="240" w:lineRule="auto"/>
      </w:pPr>
      <w:r>
        <w:separator/>
      </w:r>
    </w:p>
  </w:footnote>
  <w:footnote w:type="continuationSeparator" w:id="0">
    <w:p w:rsidR="00B20EC3" w:rsidRDefault="00B20EC3" w:rsidP="00B00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53638"/>
    <w:multiLevelType w:val="hybridMultilevel"/>
    <w:tmpl w:val="73ECC68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31320B4"/>
    <w:multiLevelType w:val="hybridMultilevel"/>
    <w:tmpl w:val="AAAC067E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6FE50048"/>
    <w:multiLevelType w:val="hybridMultilevel"/>
    <w:tmpl w:val="D260384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7086087E"/>
    <w:multiLevelType w:val="hybridMultilevel"/>
    <w:tmpl w:val="EF58A2D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4860138"/>
    <w:multiLevelType w:val="hybridMultilevel"/>
    <w:tmpl w:val="F384BDF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0011F"/>
    <w:rsid w:val="00033F5F"/>
    <w:rsid w:val="000923F2"/>
    <w:rsid w:val="000A27D9"/>
    <w:rsid w:val="000A4B8A"/>
    <w:rsid w:val="000D319C"/>
    <w:rsid w:val="000D419F"/>
    <w:rsid w:val="00104E7D"/>
    <w:rsid w:val="00120EAD"/>
    <w:rsid w:val="0013574C"/>
    <w:rsid w:val="00174002"/>
    <w:rsid w:val="00186594"/>
    <w:rsid w:val="00196C76"/>
    <w:rsid w:val="00197F93"/>
    <w:rsid w:val="001C048B"/>
    <w:rsid w:val="001C1565"/>
    <w:rsid w:val="00210D48"/>
    <w:rsid w:val="00250732"/>
    <w:rsid w:val="002554E2"/>
    <w:rsid w:val="00281428"/>
    <w:rsid w:val="002B55B1"/>
    <w:rsid w:val="002D10C2"/>
    <w:rsid w:val="002E323B"/>
    <w:rsid w:val="002F15AC"/>
    <w:rsid w:val="0034676F"/>
    <w:rsid w:val="00352870"/>
    <w:rsid w:val="003905D2"/>
    <w:rsid w:val="003955FF"/>
    <w:rsid w:val="003B536F"/>
    <w:rsid w:val="003D4FD1"/>
    <w:rsid w:val="004503D0"/>
    <w:rsid w:val="00487C9C"/>
    <w:rsid w:val="004F220B"/>
    <w:rsid w:val="0052095E"/>
    <w:rsid w:val="005A6210"/>
    <w:rsid w:val="005E2766"/>
    <w:rsid w:val="00605290"/>
    <w:rsid w:val="00660691"/>
    <w:rsid w:val="0067748E"/>
    <w:rsid w:val="00684BB8"/>
    <w:rsid w:val="006B5ADB"/>
    <w:rsid w:val="0070130C"/>
    <w:rsid w:val="00775E87"/>
    <w:rsid w:val="007860A8"/>
    <w:rsid w:val="00797680"/>
    <w:rsid w:val="007D0FC0"/>
    <w:rsid w:val="0086182D"/>
    <w:rsid w:val="0086775C"/>
    <w:rsid w:val="00936897"/>
    <w:rsid w:val="009C6756"/>
    <w:rsid w:val="009D766E"/>
    <w:rsid w:val="00A30748"/>
    <w:rsid w:val="00AC1917"/>
    <w:rsid w:val="00AF0A7E"/>
    <w:rsid w:val="00AF6B0B"/>
    <w:rsid w:val="00B0011F"/>
    <w:rsid w:val="00B20EC3"/>
    <w:rsid w:val="00B67466"/>
    <w:rsid w:val="00B83F77"/>
    <w:rsid w:val="00B87E77"/>
    <w:rsid w:val="00BD5DDF"/>
    <w:rsid w:val="00BF67A2"/>
    <w:rsid w:val="00C2532B"/>
    <w:rsid w:val="00C57DF4"/>
    <w:rsid w:val="00C7023F"/>
    <w:rsid w:val="00C7479E"/>
    <w:rsid w:val="00CD0929"/>
    <w:rsid w:val="00CD3D9B"/>
    <w:rsid w:val="00CE09AB"/>
    <w:rsid w:val="00CE1DAC"/>
    <w:rsid w:val="00D319A5"/>
    <w:rsid w:val="00D34CB2"/>
    <w:rsid w:val="00D53FF5"/>
    <w:rsid w:val="00D61255"/>
    <w:rsid w:val="00DD51B0"/>
    <w:rsid w:val="00DF20E1"/>
    <w:rsid w:val="00E03C3D"/>
    <w:rsid w:val="00E10558"/>
    <w:rsid w:val="00E173CA"/>
    <w:rsid w:val="00E9514A"/>
    <w:rsid w:val="00EF650A"/>
    <w:rsid w:val="00F21989"/>
    <w:rsid w:val="00F5013D"/>
    <w:rsid w:val="00F93B3D"/>
    <w:rsid w:val="00FF4DBE"/>
    <w:rsid w:val="00FF6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210"/>
  </w:style>
  <w:style w:type="paragraph" w:styleId="Ttulo2">
    <w:name w:val="heading 2"/>
    <w:basedOn w:val="Normal"/>
    <w:link w:val="Ttulo2Char"/>
    <w:uiPriority w:val="9"/>
    <w:qFormat/>
    <w:rsid w:val="005A62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4D4D26"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5A6210"/>
    <w:rPr>
      <w:rFonts w:ascii="Times New Roman" w:eastAsia="Times New Roman" w:hAnsi="Times New Roman" w:cs="Times New Roman"/>
      <w:b/>
      <w:bCs/>
      <w:color w:val="4D4D26"/>
      <w:sz w:val="36"/>
      <w:szCs w:val="36"/>
    </w:rPr>
  </w:style>
  <w:style w:type="character" w:styleId="Forte">
    <w:name w:val="Strong"/>
    <w:basedOn w:val="Fontepargpadro"/>
    <w:uiPriority w:val="22"/>
    <w:qFormat/>
    <w:rsid w:val="005A621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11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001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0011F"/>
  </w:style>
  <w:style w:type="paragraph" w:styleId="Rodap">
    <w:name w:val="footer"/>
    <w:basedOn w:val="Normal"/>
    <w:link w:val="RodapChar"/>
    <w:uiPriority w:val="99"/>
    <w:unhideWhenUsed/>
    <w:rsid w:val="00B001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011F"/>
  </w:style>
  <w:style w:type="paragraph" w:styleId="PargrafodaLista">
    <w:name w:val="List Paragraph"/>
    <w:basedOn w:val="Normal"/>
    <w:uiPriority w:val="34"/>
    <w:qFormat/>
    <w:rsid w:val="00CE1DAC"/>
    <w:pPr>
      <w:ind w:left="720"/>
      <w:contextualSpacing/>
    </w:pPr>
  </w:style>
  <w:style w:type="paragraph" w:customStyle="1" w:styleId="Default">
    <w:name w:val="Default"/>
    <w:rsid w:val="00CE1DA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BDD028-8D18-45CC-A509-73863DB44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301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2014-09-10T18:15:00Z</cp:lastPrinted>
  <dcterms:created xsi:type="dcterms:W3CDTF">2014-10-07T13:55:00Z</dcterms:created>
  <dcterms:modified xsi:type="dcterms:W3CDTF">2014-10-07T13:55:00Z</dcterms:modified>
</cp:coreProperties>
</file>