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92" w:rsidRPr="00A01E92" w:rsidRDefault="00A01E92">
      <w:pPr>
        <w:rPr>
          <w:b/>
          <w:u w:val="single"/>
        </w:rPr>
      </w:pPr>
      <w:proofErr w:type="gramStart"/>
      <w:r w:rsidRPr="00A01E92">
        <w:rPr>
          <w:b/>
          <w:u w:val="single"/>
        </w:rPr>
        <w:t>Seminário Aditivos</w:t>
      </w:r>
      <w:proofErr w:type="gramEnd"/>
    </w:p>
    <w:p w:rsidR="00C23343" w:rsidRDefault="00C23343">
      <w:pPr>
        <w:rPr>
          <w:u w:val="single"/>
        </w:rPr>
      </w:pPr>
    </w:p>
    <w:p w:rsidR="00A01E92" w:rsidRDefault="00A01E92">
      <w:r w:rsidRPr="00A01E92">
        <w:rPr>
          <w:u w:val="single"/>
        </w:rPr>
        <w:t>Grupo</w:t>
      </w:r>
      <w:r>
        <w:t xml:space="preserve">: Alana Rodrigues, Amanda </w:t>
      </w:r>
      <w:proofErr w:type="spellStart"/>
      <w:r>
        <w:t>Marabesi</w:t>
      </w:r>
      <w:proofErr w:type="spellEnd"/>
      <w:r>
        <w:t xml:space="preserve"> e Mayara B. Athayde. </w:t>
      </w:r>
    </w:p>
    <w:p w:rsidR="00A01E92" w:rsidRDefault="00A01E92"/>
    <w:p w:rsidR="00FB0E78" w:rsidRPr="00C23343" w:rsidRDefault="00A01E92" w:rsidP="00C23343">
      <w:pPr>
        <w:pStyle w:val="PargrafodaLista"/>
        <w:numPr>
          <w:ilvl w:val="0"/>
          <w:numId w:val="1"/>
        </w:numPr>
        <w:rPr>
          <w:u w:val="single"/>
        </w:rPr>
      </w:pPr>
      <w:r w:rsidRPr="00C23343">
        <w:rPr>
          <w:u w:val="single"/>
        </w:rPr>
        <w:t>Referências bibliográficas:</w:t>
      </w:r>
    </w:p>
    <w:p w:rsidR="00A01E92" w:rsidRDefault="00A01E92"/>
    <w:p w:rsidR="00533CF8" w:rsidRPr="00533CF8" w:rsidRDefault="00533CF8" w:rsidP="00C412B7">
      <w:pPr>
        <w:spacing w:after="0" w:line="360" w:lineRule="auto"/>
        <w:jc w:val="both"/>
        <w:rPr>
          <w:bCs/>
          <w:kern w:val="0"/>
          <w:lang w:eastAsia="pt-BR"/>
        </w:rPr>
      </w:pPr>
      <w:r w:rsidRPr="00533CF8">
        <w:rPr>
          <w:shd w:val="clear" w:color="auto" w:fill="FFFFFF"/>
        </w:rPr>
        <w:t>BRASIL. Ministério da Saúde. Agência Nacional de Vigilância Sanitária. Portaria nº 540 de 27 de outubro de 1997. Regulamento Técnico: Aditivos Alimentares: definições, classificações e emprego. Disponível em: &lt;</w:t>
      </w:r>
      <w:hyperlink r:id="rId5" w:tgtFrame="_blank" w:history="1">
        <w:r w:rsidRPr="00533CF8">
          <w:rPr>
            <w:rStyle w:val="Hyperlink"/>
            <w:color w:val="auto"/>
            <w:u w:val="none"/>
            <w:shd w:val="clear" w:color="auto" w:fill="FFFFFF"/>
          </w:rPr>
          <w:t>www.anvisa.gov.br</w:t>
        </w:r>
      </w:hyperlink>
      <w:r w:rsidR="007D0172">
        <w:rPr>
          <w:shd w:val="clear" w:color="auto" w:fill="FFFFFF"/>
        </w:rPr>
        <w:t>&gt;. Acesso em: 14/11</w:t>
      </w:r>
      <w:r w:rsidRPr="00533CF8">
        <w:rPr>
          <w:shd w:val="clear" w:color="auto" w:fill="FFFFFF"/>
        </w:rPr>
        <w:t>/2013.</w:t>
      </w:r>
    </w:p>
    <w:p w:rsidR="00533CF8" w:rsidRDefault="00533CF8" w:rsidP="00C412B7">
      <w:pPr>
        <w:spacing w:after="0" w:line="360" w:lineRule="auto"/>
        <w:jc w:val="both"/>
        <w:rPr>
          <w:bCs/>
          <w:kern w:val="0"/>
          <w:lang w:eastAsia="pt-BR"/>
        </w:rPr>
      </w:pPr>
    </w:p>
    <w:p w:rsidR="000256E9" w:rsidRPr="005D4F12" w:rsidRDefault="000256E9" w:rsidP="000256E9">
      <w:pPr>
        <w:spacing w:after="0" w:line="360" w:lineRule="auto"/>
        <w:jc w:val="both"/>
      </w:pPr>
      <w:r w:rsidRPr="005D4F12">
        <w:t xml:space="preserve">GOMES, L. M. </w:t>
      </w:r>
      <w:r w:rsidRPr="005D4F12">
        <w:rPr>
          <w:b/>
        </w:rPr>
        <w:t xml:space="preserve">Estudo da otimização do processo </w:t>
      </w:r>
      <w:proofErr w:type="spellStart"/>
      <w:r w:rsidRPr="005D4F12">
        <w:rPr>
          <w:b/>
        </w:rPr>
        <w:t>fenton</w:t>
      </w:r>
      <w:proofErr w:type="spellEnd"/>
      <w:r w:rsidRPr="005D4F12">
        <w:rPr>
          <w:b/>
        </w:rPr>
        <w:t xml:space="preserve"> para o descoramento de </w:t>
      </w:r>
      <w:proofErr w:type="gramStart"/>
      <w:r w:rsidRPr="005D4F12">
        <w:rPr>
          <w:b/>
        </w:rPr>
        <w:t>corantes azo</w:t>
      </w:r>
      <w:proofErr w:type="gramEnd"/>
      <w:r w:rsidRPr="005D4F12">
        <w:rPr>
          <w:b/>
        </w:rPr>
        <w:t>.</w:t>
      </w:r>
      <w:r w:rsidRPr="005D4F12">
        <w:t xml:space="preserve"> 2009. 108p. Dissertação (Mestrado em química analítica) – Instituto de Química de São Carlos, Universidade de São Paulo, São Carlos, 2009.</w:t>
      </w:r>
    </w:p>
    <w:p w:rsidR="000256E9" w:rsidRPr="005D4F12" w:rsidRDefault="000256E9" w:rsidP="000256E9">
      <w:pPr>
        <w:spacing w:after="0" w:line="360" w:lineRule="auto"/>
        <w:jc w:val="both"/>
        <w:rPr>
          <w:color w:val="000000" w:themeColor="text1"/>
        </w:rPr>
      </w:pPr>
    </w:p>
    <w:p w:rsidR="000256E9" w:rsidRPr="005D4F12" w:rsidRDefault="000256E9" w:rsidP="000256E9">
      <w:pPr>
        <w:spacing w:after="0" w:line="360" w:lineRule="auto"/>
        <w:jc w:val="both"/>
        <w:rPr>
          <w:color w:val="000000" w:themeColor="text1"/>
          <w:shd w:val="clear" w:color="auto" w:fill="FFFFFF"/>
        </w:rPr>
      </w:pPr>
      <w:r w:rsidRPr="005D4F12">
        <w:rPr>
          <w:color w:val="000000" w:themeColor="text1"/>
          <w:shd w:val="clear" w:color="auto" w:fill="FFFFFF"/>
        </w:rPr>
        <w:t xml:space="preserve">POLÔNIO, M. L. T., PERES, F. </w:t>
      </w:r>
      <w:r w:rsidRPr="000256E9">
        <w:rPr>
          <w:b/>
          <w:color w:val="000000" w:themeColor="text1"/>
          <w:shd w:val="clear" w:color="auto" w:fill="FFFFFF"/>
        </w:rPr>
        <w:t xml:space="preserve">Consumo de aditivos alimentares e efeitos à saúde: </w:t>
      </w:r>
      <w:proofErr w:type="spellStart"/>
      <w:r w:rsidRPr="000256E9">
        <w:rPr>
          <w:b/>
          <w:color w:val="000000" w:themeColor="text1"/>
          <w:shd w:val="clear" w:color="auto" w:fill="FFFFFF"/>
        </w:rPr>
        <w:t>desaﬁos</w:t>
      </w:r>
      <w:proofErr w:type="spellEnd"/>
      <w:r w:rsidRPr="000256E9">
        <w:rPr>
          <w:b/>
          <w:color w:val="000000" w:themeColor="text1"/>
          <w:shd w:val="clear" w:color="auto" w:fill="FFFFFF"/>
        </w:rPr>
        <w:t xml:space="preserve"> para a saúde pública brasileira</w:t>
      </w:r>
      <w:r w:rsidRPr="005D4F12">
        <w:rPr>
          <w:color w:val="000000" w:themeColor="text1"/>
          <w:shd w:val="clear" w:color="auto" w:fill="FFFFFF"/>
        </w:rPr>
        <w:t xml:space="preserve">. </w:t>
      </w:r>
      <w:r w:rsidRPr="000256E9">
        <w:rPr>
          <w:color w:val="000000" w:themeColor="text1"/>
          <w:shd w:val="clear" w:color="auto" w:fill="FFFFFF"/>
        </w:rPr>
        <w:t>Cad. Saúde Pública</w:t>
      </w:r>
      <w:r w:rsidRPr="005D4F12">
        <w:rPr>
          <w:color w:val="000000" w:themeColor="text1"/>
          <w:shd w:val="clear" w:color="auto" w:fill="FFFFFF"/>
        </w:rPr>
        <w:t>, Rio de Janeiro, vol. 25, n. 8, p. 1653-1666, 2009. Disponível em: &lt;</w:t>
      </w:r>
      <w:hyperlink r:id="rId6" w:tgtFrame="_blank" w:history="1">
        <w:r w:rsidRPr="005D4F12">
          <w:rPr>
            <w:rStyle w:val="Hyperlink"/>
            <w:color w:val="000000" w:themeColor="text1"/>
            <w:u w:val="none"/>
            <w:shd w:val="clear" w:color="auto" w:fill="FFFFFF"/>
          </w:rPr>
          <w:t>http://www.scielosp.org/pdf/csp/v25n8/02.pdf</w:t>
        </w:r>
      </w:hyperlink>
      <w:r w:rsidRPr="005D4F12">
        <w:rPr>
          <w:color w:val="000000" w:themeColor="text1"/>
          <w:shd w:val="clear" w:color="auto" w:fill="FFFFFF"/>
        </w:rPr>
        <w:t>&gt;.</w:t>
      </w:r>
    </w:p>
    <w:p w:rsidR="000256E9" w:rsidRPr="005D4F12" w:rsidRDefault="000256E9" w:rsidP="000256E9">
      <w:pPr>
        <w:spacing w:after="0" w:line="360" w:lineRule="auto"/>
        <w:jc w:val="both"/>
        <w:rPr>
          <w:color w:val="000000" w:themeColor="text1"/>
          <w:shd w:val="clear" w:color="auto" w:fill="FFFFFF"/>
        </w:rPr>
      </w:pPr>
    </w:p>
    <w:p w:rsidR="000256E9" w:rsidRPr="005D4F12" w:rsidRDefault="000256E9" w:rsidP="000256E9">
      <w:pPr>
        <w:spacing w:after="0" w:line="360" w:lineRule="auto"/>
        <w:jc w:val="both"/>
        <w:rPr>
          <w:color w:val="000000" w:themeColor="text1"/>
          <w:shd w:val="clear" w:color="auto" w:fill="FFFFFF"/>
        </w:rPr>
      </w:pPr>
      <w:r w:rsidRPr="005D4F12">
        <w:rPr>
          <w:color w:val="000000" w:themeColor="text1"/>
          <w:shd w:val="clear" w:color="auto" w:fill="FFFFFF"/>
        </w:rPr>
        <w:t xml:space="preserve">CARVALHO, L. C. </w:t>
      </w:r>
      <w:r w:rsidRPr="005D4F12">
        <w:rPr>
          <w:b/>
          <w:color w:val="000000" w:themeColor="text1"/>
          <w:shd w:val="clear" w:color="auto" w:fill="FFFFFF"/>
        </w:rPr>
        <w:t xml:space="preserve">Estudos termoanalíticos dos edulcorantes </w:t>
      </w:r>
      <w:proofErr w:type="spellStart"/>
      <w:r w:rsidRPr="005D4F12">
        <w:rPr>
          <w:b/>
          <w:color w:val="000000" w:themeColor="text1"/>
          <w:shd w:val="clear" w:color="auto" w:fill="FFFFFF"/>
        </w:rPr>
        <w:t>acessulfame</w:t>
      </w:r>
      <w:proofErr w:type="spellEnd"/>
      <w:r w:rsidRPr="005D4F12">
        <w:rPr>
          <w:b/>
          <w:color w:val="000000" w:themeColor="text1"/>
          <w:shd w:val="clear" w:color="auto" w:fill="FFFFFF"/>
        </w:rPr>
        <w:t xml:space="preserve">-k, </w:t>
      </w:r>
      <w:proofErr w:type="spellStart"/>
      <w:r w:rsidRPr="005D4F12">
        <w:rPr>
          <w:b/>
          <w:color w:val="000000" w:themeColor="text1"/>
          <w:shd w:val="clear" w:color="auto" w:fill="FFFFFF"/>
        </w:rPr>
        <w:t>aspartame</w:t>
      </w:r>
      <w:proofErr w:type="spellEnd"/>
      <w:r w:rsidRPr="005D4F12">
        <w:rPr>
          <w:b/>
          <w:color w:val="000000" w:themeColor="text1"/>
          <w:shd w:val="clear" w:color="auto" w:fill="FFFFFF"/>
        </w:rPr>
        <w:t xml:space="preserve">, ciclamato, </w:t>
      </w:r>
      <w:proofErr w:type="spellStart"/>
      <w:r w:rsidRPr="005D4F12">
        <w:rPr>
          <w:b/>
          <w:color w:val="000000" w:themeColor="text1"/>
          <w:shd w:val="clear" w:color="auto" w:fill="FFFFFF"/>
        </w:rPr>
        <w:t>esteviosídeo</w:t>
      </w:r>
      <w:proofErr w:type="spellEnd"/>
      <w:r w:rsidRPr="005D4F12">
        <w:rPr>
          <w:b/>
          <w:color w:val="000000" w:themeColor="text1"/>
          <w:shd w:val="clear" w:color="auto" w:fill="FFFFFF"/>
        </w:rPr>
        <w:t xml:space="preserve"> e sacarina.</w:t>
      </w:r>
      <w:r w:rsidRPr="005D4F12">
        <w:rPr>
          <w:color w:val="000000" w:themeColor="text1"/>
          <w:shd w:val="clear" w:color="auto" w:fill="FFFFFF"/>
        </w:rPr>
        <w:t xml:space="preserve"> Dissertação (Mestre em ciências), Instituto de Química de São Carlos, Universidade de São Paulo, São Carlos, 2007.</w:t>
      </w:r>
    </w:p>
    <w:p w:rsidR="000256E9" w:rsidRPr="005D4F12" w:rsidRDefault="000256E9" w:rsidP="000256E9">
      <w:pPr>
        <w:spacing w:after="0" w:line="360" w:lineRule="auto"/>
        <w:jc w:val="both"/>
        <w:rPr>
          <w:color w:val="000000" w:themeColor="text1"/>
          <w:shd w:val="clear" w:color="auto" w:fill="FFFFFF"/>
        </w:rPr>
      </w:pPr>
    </w:p>
    <w:p w:rsidR="000256E9" w:rsidRPr="005D4F12" w:rsidRDefault="000256E9" w:rsidP="000256E9">
      <w:pPr>
        <w:spacing w:after="0" w:line="360" w:lineRule="auto"/>
        <w:jc w:val="both"/>
        <w:rPr>
          <w:color w:val="000000" w:themeColor="text1"/>
          <w:shd w:val="clear" w:color="auto" w:fill="FFFFFF"/>
        </w:rPr>
      </w:pPr>
      <w:r w:rsidRPr="005D4F12">
        <w:rPr>
          <w:color w:val="000000" w:themeColor="text1"/>
          <w:shd w:val="clear" w:color="auto" w:fill="FFFFFF"/>
        </w:rPr>
        <w:t xml:space="preserve">RODRIGUES, A. S.; LIVRARI, M. B.; TRINDADE, E. B. C. M.; SARTOR, C. F.; CALDERELLI, V. </w:t>
      </w:r>
      <w:r w:rsidRPr="005D4F12">
        <w:rPr>
          <w:b/>
          <w:color w:val="000000" w:themeColor="text1"/>
          <w:shd w:val="clear" w:color="auto" w:fill="FFFFFF"/>
        </w:rPr>
        <w:t xml:space="preserve">Avaliação do consumo de alimentos contendo aditivos alimentares com possíveis propriedades mutagênicas pelos acadêmicos do curso de nutrição do centro universitário de </w:t>
      </w:r>
      <w:proofErr w:type="spellStart"/>
      <w:r w:rsidRPr="005D4F12">
        <w:rPr>
          <w:b/>
          <w:color w:val="000000" w:themeColor="text1"/>
          <w:shd w:val="clear" w:color="auto" w:fill="FFFFFF"/>
        </w:rPr>
        <w:t>Maringá-PR</w:t>
      </w:r>
      <w:proofErr w:type="spellEnd"/>
      <w:r w:rsidRPr="005D4F12">
        <w:rPr>
          <w:b/>
          <w:color w:val="000000" w:themeColor="text1"/>
          <w:shd w:val="clear" w:color="auto" w:fill="FFFFFF"/>
        </w:rPr>
        <w:t>.</w:t>
      </w:r>
      <w:r w:rsidRPr="005D4F12">
        <w:rPr>
          <w:color w:val="000000" w:themeColor="text1"/>
          <w:shd w:val="clear" w:color="auto" w:fill="FFFFFF"/>
        </w:rPr>
        <w:t xml:space="preserve"> CESUMAR, </w:t>
      </w:r>
      <w:proofErr w:type="spellStart"/>
      <w:r w:rsidRPr="005D4F12">
        <w:rPr>
          <w:color w:val="000000" w:themeColor="text1"/>
          <w:shd w:val="clear" w:color="auto" w:fill="FFFFFF"/>
        </w:rPr>
        <w:t>jul.dez.</w:t>
      </w:r>
      <w:proofErr w:type="spellEnd"/>
      <w:r w:rsidRPr="005D4F12">
        <w:rPr>
          <w:color w:val="000000" w:themeColor="text1"/>
          <w:shd w:val="clear" w:color="auto" w:fill="FFFFFF"/>
        </w:rPr>
        <w:t xml:space="preserve"> 2004, Vol. 06 n.02, pp. 126 – 137.</w:t>
      </w:r>
    </w:p>
    <w:p w:rsidR="000256E9" w:rsidRPr="005D4F12" w:rsidRDefault="000256E9" w:rsidP="000256E9">
      <w:pPr>
        <w:spacing w:after="0" w:line="360" w:lineRule="auto"/>
        <w:jc w:val="both"/>
        <w:rPr>
          <w:color w:val="000000" w:themeColor="text1"/>
          <w:shd w:val="clear" w:color="auto" w:fill="FFFFFF"/>
        </w:rPr>
      </w:pPr>
    </w:p>
    <w:p w:rsidR="000256E9" w:rsidRPr="005D4F12" w:rsidRDefault="000256E9" w:rsidP="000256E9">
      <w:pPr>
        <w:spacing w:after="0" w:line="360" w:lineRule="auto"/>
        <w:jc w:val="both"/>
        <w:rPr>
          <w:color w:val="000000" w:themeColor="text1"/>
          <w:shd w:val="clear" w:color="auto" w:fill="FFFFFF"/>
        </w:rPr>
      </w:pPr>
      <w:r w:rsidRPr="005D4F12">
        <w:rPr>
          <w:color w:val="000000" w:themeColor="text1"/>
          <w:shd w:val="clear" w:color="auto" w:fill="FFFFFF"/>
        </w:rPr>
        <w:lastRenderedPageBreak/>
        <w:t xml:space="preserve">VIGGIANO, C. E. O produto dietético no Brasil e sua importância para indivíduos diabéticos. </w:t>
      </w:r>
      <w:r w:rsidRPr="005D4F12">
        <w:rPr>
          <w:b/>
          <w:color w:val="000000" w:themeColor="text1"/>
          <w:shd w:val="clear" w:color="auto" w:fill="FFFFFF"/>
        </w:rPr>
        <w:t>Revista Brasileira de Ciências da Saúde.</w:t>
      </w:r>
      <w:r w:rsidRPr="005D4F12">
        <w:rPr>
          <w:color w:val="000000" w:themeColor="text1"/>
          <w:shd w:val="clear" w:color="auto" w:fill="FFFFFF"/>
        </w:rPr>
        <w:t xml:space="preserve"> Vol. 1</w:t>
      </w:r>
      <w:proofErr w:type="gramStart"/>
      <w:r w:rsidRPr="005D4F12">
        <w:rPr>
          <w:color w:val="000000" w:themeColor="text1"/>
          <w:shd w:val="clear" w:color="auto" w:fill="FFFFFF"/>
        </w:rPr>
        <w:t>.,</w:t>
      </w:r>
      <w:proofErr w:type="gramEnd"/>
      <w:r w:rsidRPr="005D4F12">
        <w:rPr>
          <w:color w:val="000000" w:themeColor="text1"/>
          <w:shd w:val="clear" w:color="auto" w:fill="FFFFFF"/>
        </w:rPr>
        <w:t xml:space="preserve"> Nº.1, 2003.</w:t>
      </w:r>
    </w:p>
    <w:p w:rsidR="000256E9" w:rsidRPr="005D4F12" w:rsidRDefault="000256E9" w:rsidP="000256E9">
      <w:pPr>
        <w:spacing w:after="0" w:line="360" w:lineRule="auto"/>
        <w:jc w:val="both"/>
        <w:rPr>
          <w:color w:val="000000" w:themeColor="text1"/>
          <w:shd w:val="clear" w:color="auto" w:fill="FFFFFF"/>
        </w:rPr>
      </w:pPr>
    </w:p>
    <w:p w:rsidR="000256E9" w:rsidRPr="005D4F12" w:rsidRDefault="000256E9" w:rsidP="000256E9">
      <w:pPr>
        <w:spacing w:after="0" w:line="360" w:lineRule="auto"/>
        <w:jc w:val="both"/>
        <w:rPr>
          <w:color w:val="000000" w:themeColor="text1"/>
        </w:rPr>
      </w:pPr>
      <w:r w:rsidRPr="005D4F12">
        <w:rPr>
          <w:color w:val="000000" w:themeColor="text1"/>
        </w:rPr>
        <w:t xml:space="preserve">MENDONÇA, J. N. </w:t>
      </w:r>
      <w:r w:rsidRPr="005D4F12">
        <w:rPr>
          <w:b/>
          <w:color w:val="000000" w:themeColor="text1"/>
        </w:rPr>
        <w:t xml:space="preserve">Identificação e isolamento de corantes naturais produzidos por </w:t>
      </w:r>
      <w:proofErr w:type="spellStart"/>
      <w:r w:rsidRPr="005D4F12">
        <w:rPr>
          <w:b/>
          <w:color w:val="000000" w:themeColor="text1"/>
        </w:rPr>
        <w:t>Acitnobactérias</w:t>
      </w:r>
      <w:proofErr w:type="spellEnd"/>
      <w:r w:rsidRPr="005D4F12">
        <w:rPr>
          <w:color w:val="000000" w:themeColor="text1"/>
        </w:rPr>
        <w:t xml:space="preserve">. Dissertação (Mestrado em ciências), Faculdade de Filosofia, ciências e Letras de Ribeirão Preto, Universidade de São Paulo, Ribeirão Preto, 2011. 121p. </w:t>
      </w:r>
    </w:p>
    <w:p w:rsidR="000256E9" w:rsidRPr="005D4F12" w:rsidRDefault="000256E9" w:rsidP="000256E9">
      <w:pPr>
        <w:spacing w:after="0" w:line="360" w:lineRule="auto"/>
        <w:jc w:val="both"/>
        <w:rPr>
          <w:color w:val="000000" w:themeColor="text1"/>
        </w:rPr>
      </w:pPr>
    </w:p>
    <w:p w:rsidR="000256E9" w:rsidRPr="005D4F12" w:rsidRDefault="000256E9" w:rsidP="000256E9">
      <w:pPr>
        <w:spacing w:after="0" w:line="360" w:lineRule="auto"/>
        <w:jc w:val="both"/>
        <w:rPr>
          <w:color w:val="000000" w:themeColor="text1"/>
        </w:rPr>
      </w:pPr>
      <w:r w:rsidRPr="005D4F12">
        <w:rPr>
          <w:color w:val="000000" w:themeColor="text1"/>
        </w:rPr>
        <w:t xml:space="preserve">ANGELUCCI, E. Corantes naturais versus corantes artificiais. In: CARVALHO, P. R. </w:t>
      </w:r>
      <w:proofErr w:type="gramStart"/>
      <w:r w:rsidRPr="005D4F12">
        <w:rPr>
          <w:color w:val="000000" w:themeColor="text1"/>
        </w:rPr>
        <w:t>D.</w:t>
      </w:r>
      <w:proofErr w:type="gramEnd"/>
      <w:r w:rsidRPr="005D4F12">
        <w:rPr>
          <w:color w:val="000000" w:themeColor="text1"/>
        </w:rPr>
        <w:t xml:space="preserve">, organizador. </w:t>
      </w:r>
      <w:r w:rsidRPr="005D4F12">
        <w:rPr>
          <w:b/>
          <w:color w:val="000000" w:themeColor="text1"/>
        </w:rPr>
        <w:t>Corantes naturais para alimentos</w:t>
      </w:r>
      <w:r w:rsidRPr="005D4F12">
        <w:rPr>
          <w:color w:val="000000" w:themeColor="text1"/>
        </w:rPr>
        <w:t xml:space="preserve">. Campinas: Instituto de Tecnologia de Alimentos; 1988. </w:t>
      </w:r>
      <w:proofErr w:type="gramStart"/>
      <w:r w:rsidRPr="005D4F12">
        <w:rPr>
          <w:color w:val="000000" w:themeColor="text1"/>
        </w:rPr>
        <w:t>p.</w:t>
      </w:r>
      <w:proofErr w:type="gramEnd"/>
      <w:r w:rsidRPr="005D4F12">
        <w:rPr>
          <w:color w:val="000000" w:themeColor="text1"/>
        </w:rPr>
        <w:t xml:space="preserve"> 1-15.</w:t>
      </w:r>
    </w:p>
    <w:p w:rsidR="000256E9" w:rsidRPr="005D4F12" w:rsidRDefault="000256E9" w:rsidP="000256E9">
      <w:pPr>
        <w:spacing w:after="0" w:line="360" w:lineRule="auto"/>
        <w:jc w:val="both"/>
        <w:rPr>
          <w:color w:val="000000" w:themeColor="text1"/>
        </w:rPr>
      </w:pPr>
    </w:p>
    <w:p w:rsidR="000256E9" w:rsidRPr="005D4F12" w:rsidRDefault="000256E9" w:rsidP="000256E9">
      <w:pPr>
        <w:spacing w:after="0" w:line="360" w:lineRule="auto"/>
        <w:jc w:val="both"/>
        <w:rPr>
          <w:color w:val="000000" w:themeColor="text1"/>
        </w:rPr>
      </w:pPr>
      <w:r w:rsidRPr="005D4F12">
        <w:rPr>
          <w:color w:val="000000" w:themeColor="text1"/>
        </w:rPr>
        <w:t xml:space="preserve">PRADO, M. A.; GODOY, H. T. </w:t>
      </w:r>
      <w:r w:rsidRPr="005D4F12">
        <w:rPr>
          <w:b/>
          <w:color w:val="000000" w:themeColor="text1"/>
        </w:rPr>
        <w:t>Teores de corantes artificiais em alimentos determinados por cromatografia líquida de alta eficiência.</w:t>
      </w:r>
      <w:r w:rsidRPr="005D4F12">
        <w:rPr>
          <w:color w:val="000000" w:themeColor="text1"/>
        </w:rPr>
        <w:t xml:space="preserve"> Química Nova 2007, </w:t>
      </w:r>
      <w:proofErr w:type="gramStart"/>
      <w:r w:rsidRPr="005D4F12">
        <w:rPr>
          <w:color w:val="000000" w:themeColor="text1"/>
        </w:rPr>
        <w:t>30:268</w:t>
      </w:r>
      <w:proofErr w:type="gramEnd"/>
      <w:r w:rsidRPr="005D4F12">
        <w:rPr>
          <w:color w:val="000000" w:themeColor="text1"/>
        </w:rPr>
        <w:t>-73.</w:t>
      </w:r>
    </w:p>
    <w:p w:rsidR="000256E9" w:rsidRDefault="000256E9" w:rsidP="000256E9"/>
    <w:p w:rsidR="00C23343" w:rsidRPr="00E22C8B" w:rsidRDefault="00C23343" w:rsidP="00C23343">
      <w:pPr>
        <w:spacing w:after="0" w:line="360" w:lineRule="auto"/>
        <w:jc w:val="both"/>
      </w:pPr>
      <w:r>
        <w:t xml:space="preserve">CODEX STAN - </w:t>
      </w:r>
      <w:proofErr w:type="spellStart"/>
      <w:r w:rsidRPr="000F4862">
        <w:t>Organización</w:t>
      </w:r>
      <w:proofErr w:type="spellEnd"/>
      <w:r w:rsidRPr="000F4862">
        <w:t xml:space="preserve"> Mundial de </w:t>
      </w:r>
      <w:proofErr w:type="spellStart"/>
      <w:proofErr w:type="gramStart"/>
      <w:r w:rsidRPr="000F4862">
        <w:t>la</w:t>
      </w:r>
      <w:proofErr w:type="spellEnd"/>
      <w:proofErr w:type="gramEnd"/>
      <w:r w:rsidRPr="000F4862">
        <w:t xml:space="preserve"> </w:t>
      </w:r>
      <w:proofErr w:type="spellStart"/>
      <w:r w:rsidRPr="000F4862">
        <w:t>Salud</w:t>
      </w:r>
      <w:proofErr w:type="spellEnd"/>
      <w:r w:rsidRPr="000F4862">
        <w:t xml:space="preserve">. </w:t>
      </w:r>
      <w:r w:rsidRPr="000F4862">
        <w:rPr>
          <w:b/>
        </w:rPr>
        <w:t xml:space="preserve">Norma general para </w:t>
      </w:r>
      <w:proofErr w:type="spellStart"/>
      <w:r w:rsidRPr="000F4862">
        <w:rPr>
          <w:b/>
        </w:rPr>
        <w:t>los</w:t>
      </w:r>
      <w:proofErr w:type="spellEnd"/>
      <w:r w:rsidRPr="000F4862">
        <w:rPr>
          <w:b/>
        </w:rPr>
        <w:t xml:space="preserve"> aditivos </w:t>
      </w:r>
      <w:proofErr w:type="spellStart"/>
      <w:r w:rsidRPr="000F4862">
        <w:rPr>
          <w:b/>
        </w:rPr>
        <w:t>alimentarios</w:t>
      </w:r>
      <w:proofErr w:type="spellEnd"/>
      <w:r>
        <w:t xml:space="preserve">, </w:t>
      </w:r>
      <w:r w:rsidRPr="000F4862">
        <w:t>1995.</w:t>
      </w:r>
      <w:r>
        <w:t xml:space="preserve"> Disponível em: &lt;</w:t>
      </w:r>
      <w:r w:rsidRPr="00D221C5">
        <w:t xml:space="preserve"> http://www.codexalimentarius.net/gsfaonline/docs/CXS_192s.pdf</w:t>
      </w:r>
      <w:r w:rsidR="007D0172">
        <w:t>&gt;, acesso em 14/11</w:t>
      </w:r>
      <w:r>
        <w:t>/2013.</w:t>
      </w:r>
    </w:p>
    <w:p w:rsidR="00C23343" w:rsidRPr="00C23343" w:rsidRDefault="00C23343" w:rsidP="00C412B7">
      <w:pPr>
        <w:spacing w:after="0" w:line="360" w:lineRule="auto"/>
        <w:jc w:val="both"/>
        <w:rPr>
          <w:rFonts w:eastAsia="Calibri"/>
          <w:bCs/>
          <w:kern w:val="0"/>
          <w:lang w:eastAsia="pt-BR"/>
        </w:rPr>
      </w:pPr>
    </w:p>
    <w:p w:rsidR="00A01E92" w:rsidRDefault="00C23343">
      <w:r>
        <w:t xml:space="preserve">O Globo. </w:t>
      </w:r>
      <w:r w:rsidRPr="00533CF8">
        <w:rPr>
          <w:b/>
        </w:rPr>
        <w:t>Reportagem: Alimentos livres de aditivos químicos ganham espaço apesar do preço salgado</w:t>
      </w:r>
      <w:r>
        <w:t xml:space="preserve">. </w:t>
      </w:r>
      <w:r w:rsidR="00533CF8">
        <w:t xml:space="preserve">Publicado em 19/02/2010. Disponível em &lt; </w:t>
      </w:r>
      <w:hyperlink r:id="rId7" w:history="1">
        <w:r w:rsidR="00533CF8">
          <w:rPr>
            <w:rStyle w:val="Hyperlink"/>
          </w:rPr>
          <w:t>http://oglobo.globo.com/economia/alimentos-livres-de-aditivos-quimicos-ganham-espaco-apesar-do-preco-salgado-3051786</w:t>
        </w:r>
      </w:hyperlink>
      <w:r w:rsidR="00533CF8">
        <w:t xml:space="preserve"> &gt;</w:t>
      </w:r>
      <w:r w:rsidR="007D0172">
        <w:t xml:space="preserve"> Acesso 16/11/13. </w:t>
      </w:r>
    </w:p>
    <w:p w:rsidR="00533CF8" w:rsidRPr="007D0172" w:rsidRDefault="00533CF8"/>
    <w:p w:rsidR="00533CF8" w:rsidRPr="00533CF8" w:rsidRDefault="00533CF8" w:rsidP="00533CF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533CF8">
        <w:rPr>
          <w:rFonts w:ascii="Arial" w:hAnsi="Arial" w:cs="Arial"/>
          <w:lang w:val="en-US"/>
        </w:rPr>
        <w:t>AUN, M.V.; MAFRA, C.</w:t>
      </w:r>
      <w:proofErr w:type="gramStart"/>
      <w:r w:rsidRPr="00533CF8">
        <w:rPr>
          <w:rFonts w:ascii="Arial" w:hAnsi="Arial" w:cs="Arial"/>
          <w:lang w:val="en-US"/>
        </w:rPr>
        <w:t>,.</w:t>
      </w:r>
      <w:proofErr w:type="gramEnd"/>
      <w:r w:rsidRPr="00533CF8">
        <w:rPr>
          <w:rFonts w:ascii="Arial" w:hAnsi="Arial" w:cs="Arial"/>
          <w:lang w:val="en-US"/>
        </w:rPr>
        <w:t xml:space="preserve"> PHILIPPI, J.C.; KALIL, J.; AGONDI, R.C.</w:t>
      </w:r>
      <w:proofErr w:type="gramStart"/>
      <w:r w:rsidRPr="00533CF8">
        <w:rPr>
          <w:rFonts w:ascii="Arial" w:hAnsi="Arial" w:cs="Arial"/>
          <w:lang w:val="en-US"/>
        </w:rPr>
        <w:t>;.</w:t>
      </w:r>
      <w:proofErr w:type="gramEnd"/>
      <w:r w:rsidRPr="00533CF8">
        <w:rPr>
          <w:rFonts w:ascii="Arial" w:hAnsi="Arial" w:cs="Arial"/>
          <w:lang w:val="en-US"/>
        </w:rPr>
        <w:t xml:space="preserve"> </w:t>
      </w:r>
      <w:r w:rsidRPr="00533CF8">
        <w:rPr>
          <w:rFonts w:ascii="Arial" w:hAnsi="Arial" w:cs="Arial"/>
        </w:rPr>
        <w:t xml:space="preserve">MOTTA, </w:t>
      </w:r>
      <w:proofErr w:type="spellStart"/>
      <w:r w:rsidRPr="00533CF8">
        <w:rPr>
          <w:rFonts w:ascii="Arial" w:hAnsi="Arial" w:cs="Arial"/>
        </w:rPr>
        <w:t>A.A.</w:t>
      </w:r>
      <w:proofErr w:type="spellEnd"/>
      <w:r w:rsidRPr="00533CF8">
        <w:rPr>
          <w:rFonts w:ascii="Arial" w:hAnsi="Arial" w:cs="Arial"/>
        </w:rPr>
        <w:t xml:space="preserve"> </w:t>
      </w:r>
      <w:r w:rsidRPr="00533CF8">
        <w:rPr>
          <w:rFonts w:ascii="Arial" w:hAnsi="Arial" w:cs="Arial"/>
          <w:b/>
        </w:rPr>
        <w:t>Aditivos em alimentos</w:t>
      </w:r>
      <w:r w:rsidRPr="00533CF8">
        <w:rPr>
          <w:rFonts w:ascii="Arial" w:hAnsi="Arial" w:cs="Arial"/>
        </w:rPr>
        <w:t xml:space="preserve">. Rev. bras. </w:t>
      </w:r>
      <w:proofErr w:type="spellStart"/>
      <w:r w:rsidRPr="00533CF8">
        <w:rPr>
          <w:rFonts w:ascii="Arial" w:hAnsi="Arial" w:cs="Arial"/>
        </w:rPr>
        <w:t>alerg</w:t>
      </w:r>
      <w:proofErr w:type="spellEnd"/>
      <w:r w:rsidRPr="00533CF8">
        <w:rPr>
          <w:rFonts w:ascii="Arial" w:hAnsi="Arial" w:cs="Arial"/>
        </w:rPr>
        <w:t xml:space="preserve">. </w:t>
      </w:r>
      <w:proofErr w:type="spellStart"/>
      <w:proofErr w:type="gramStart"/>
      <w:r w:rsidRPr="00533CF8">
        <w:rPr>
          <w:rFonts w:ascii="Arial" w:hAnsi="Arial" w:cs="Arial"/>
        </w:rPr>
        <w:t>imunopatol</w:t>
      </w:r>
      <w:proofErr w:type="spellEnd"/>
      <w:proofErr w:type="gramEnd"/>
      <w:r w:rsidRPr="00533CF8">
        <w:rPr>
          <w:rFonts w:ascii="Arial" w:hAnsi="Arial" w:cs="Arial"/>
        </w:rPr>
        <w:t>. 2011. Associação Brasileira de Alergia e Imunologia (SBAI).</w:t>
      </w:r>
    </w:p>
    <w:p w:rsidR="00533CF8" w:rsidRDefault="00533CF8" w:rsidP="00533CF8">
      <w:pPr>
        <w:pStyle w:val="NormalWeb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</w:rPr>
      </w:pPr>
    </w:p>
    <w:p w:rsidR="00533CF8" w:rsidRDefault="00533CF8" w:rsidP="00533CF8">
      <w:pPr>
        <w:pStyle w:val="NormalWeb"/>
        <w:shd w:val="clear" w:color="auto" w:fill="FFFFFF"/>
        <w:spacing w:before="150" w:beforeAutospacing="0" w:after="0" w:afterAutospacing="0" w:line="360" w:lineRule="auto"/>
        <w:rPr>
          <w:rFonts w:ascii="Tahoma" w:hAnsi="Tahoma" w:cs="Tahoma"/>
          <w:color w:val="333333"/>
          <w:sz w:val="20"/>
          <w:szCs w:val="20"/>
        </w:rPr>
      </w:pPr>
      <w:r w:rsidRPr="00533CF8">
        <w:rPr>
          <w:rFonts w:ascii="Arial" w:hAnsi="Arial" w:cs="Arial"/>
        </w:rPr>
        <w:lastRenderedPageBreak/>
        <w:t xml:space="preserve">LIMA, </w:t>
      </w:r>
      <w:proofErr w:type="spellStart"/>
      <w:r w:rsidRPr="00533CF8">
        <w:rPr>
          <w:rFonts w:ascii="Arial" w:hAnsi="Arial" w:cs="Arial"/>
        </w:rPr>
        <w:t>G.F.</w:t>
      </w:r>
      <w:proofErr w:type="spellEnd"/>
      <w:r w:rsidRPr="00533CF8">
        <w:rPr>
          <w:rFonts w:ascii="Arial" w:hAnsi="Arial" w:cs="Arial"/>
        </w:rPr>
        <w:t xml:space="preserve"> </w:t>
      </w:r>
      <w:r w:rsidRPr="00533CF8">
        <w:rPr>
          <w:rFonts w:ascii="Arial" w:hAnsi="Arial" w:cs="Arial"/>
          <w:b/>
        </w:rPr>
        <w:t>Aditivos alimentares: definições, tecnologia e reações adversas</w:t>
      </w:r>
      <w:r>
        <w:rPr>
          <w:rFonts w:ascii="Arial" w:hAnsi="Arial" w:cs="Arial"/>
          <w:b/>
        </w:rPr>
        <w:t xml:space="preserve">. </w:t>
      </w:r>
      <w:r w:rsidRPr="00533CF8">
        <w:rPr>
          <w:rFonts w:ascii="Arial" w:hAnsi="Arial" w:cs="Arial"/>
        </w:rPr>
        <w:t xml:space="preserve"> VEREDAS FAVIP - Revista Eletrônica de Ciências. </w:t>
      </w:r>
      <w:proofErr w:type="gramStart"/>
      <w:r w:rsidRPr="00533CF8">
        <w:rPr>
          <w:rFonts w:ascii="Arial" w:hAnsi="Arial" w:cs="Arial"/>
        </w:rPr>
        <w:t>v.</w:t>
      </w:r>
      <w:proofErr w:type="gramEnd"/>
      <w:r w:rsidRPr="00533CF8">
        <w:rPr>
          <w:rFonts w:ascii="Arial" w:hAnsi="Arial" w:cs="Arial"/>
        </w:rPr>
        <w:t xml:space="preserve"> 4, n. 2 , Dez. 2011</w:t>
      </w:r>
      <w:r>
        <w:rPr>
          <w:rFonts w:ascii="Tahoma" w:hAnsi="Tahoma" w:cs="Tahoma"/>
          <w:color w:val="333333"/>
          <w:sz w:val="20"/>
          <w:szCs w:val="20"/>
        </w:rPr>
        <w:t>.</w:t>
      </w:r>
    </w:p>
    <w:p w:rsidR="007D0172" w:rsidRDefault="007D0172" w:rsidP="00533C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</w:rPr>
      </w:pPr>
    </w:p>
    <w:p w:rsidR="00533CF8" w:rsidRDefault="00533CF8" w:rsidP="00533C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533CF8">
        <w:rPr>
          <w:rFonts w:ascii="Tahoma" w:hAnsi="Tahoma" w:cs="Tahoma"/>
        </w:rPr>
        <w:t>PÁDUA, E. E</w:t>
      </w:r>
      <w:proofErr w:type="gramStart"/>
      <w:r w:rsidRPr="00533CF8">
        <w:rPr>
          <w:rFonts w:ascii="Tahoma" w:hAnsi="Tahoma" w:cs="Tahoma"/>
        </w:rPr>
        <w:t>.;</w:t>
      </w:r>
      <w:proofErr w:type="gramEnd"/>
      <w:r w:rsidRPr="00533CF8">
        <w:rPr>
          <w:rFonts w:ascii="Tahoma" w:hAnsi="Tahoma" w:cs="Tahoma"/>
        </w:rPr>
        <w:t xml:space="preserve"> SANTOS, </w:t>
      </w:r>
      <w:proofErr w:type="spellStart"/>
      <w:r w:rsidRPr="00533CF8">
        <w:rPr>
          <w:rFonts w:ascii="Tahoma" w:hAnsi="Tahoma" w:cs="Tahoma"/>
        </w:rPr>
        <w:t>V.F.N.</w:t>
      </w:r>
      <w:proofErr w:type="spellEnd"/>
      <w:r w:rsidRPr="00533CF8">
        <w:rPr>
          <w:rFonts w:ascii="Tahoma" w:hAnsi="Tahoma" w:cs="Tahoma"/>
        </w:rPr>
        <w:t xml:space="preserve"> </w:t>
      </w:r>
      <w:r w:rsidRPr="00533CF8">
        <w:rPr>
          <w:rFonts w:ascii="Tahoma" w:hAnsi="Tahoma" w:cs="Tahoma"/>
          <w:b/>
        </w:rPr>
        <w:t xml:space="preserve">Consumo Excessivo de Refrigerante e sua Relação com a Osteoporose. </w:t>
      </w:r>
      <w:r w:rsidRPr="00533CF8">
        <w:rPr>
          <w:rFonts w:ascii="Tahoma" w:hAnsi="Tahoma" w:cs="Tahoma"/>
        </w:rPr>
        <w:t xml:space="preserve">Revista Científica Indexada </w:t>
      </w:r>
      <w:proofErr w:type="spellStart"/>
      <w:r w:rsidRPr="00533CF8">
        <w:rPr>
          <w:rFonts w:ascii="Tahoma" w:hAnsi="Tahoma" w:cs="Tahoma"/>
        </w:rPr>
        <w:t>Linkania</w:t>
      </w:r>
      <w:proofErr w:type="spellEnd"/>
      <w:r w:rsidRPr="00533CF8">
        <w:rPr>
          <w:rFonts w:ascii="Tahoma" w:hAnsi="Tahoma" w:cs="Tahoma"/>
        </w:rPr>
        <w:t xml:space="preserve"> Júnior, n.4 – Set./Dez. 2012.</w:t>
      </w:r>
    </w:p>
    <w:p w:rsidR="00533CF8" w:rsidRPr="00533CF8" w:rsidRDefault="00533CF8" w:rsidP="00533C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</w:rPr>
      </w:pPr>
    </w:p>
    <w:p w:rsidR="00533CF8" w:rsidRDefault="00533CF8" w:rsidP="00533CF8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Tahoma" w:hAnsi="Tahoma" w:cs="Tahoma"/>
          <w:lang w:val="en-US"/>
        </w:rPr>
      </w:pPr>
      <w:r w:rsidRPr="00533CF8">
        <w:rPr>
          <w:rFonts w:ascii="Tahoma" w:hAnsi="Tahoma" w:cs="Tahoma"/>
        </w:rPr>
        <w:t xml:space="preserve">MORSCHBACHERI, </w:t>
      </w:r>
      <w:proofErr w:type="spellStart"/>
      <w:r w:rsidRPr="00533CF8">
        <w:rPr>
          <w:rFonts w:ascii="Tahoma" w:hAnsi="Tahoma" w:cs="Tahoma"/>
        </w:rPr>
        <w:t>A.N.</w:t>
      </w:r>
      <w:proofErr w:type="spellEnd"/>
      <w:r w:rsidRPr="00533CF8">
        <w:rPr>
          <w:rFonts w:ascii="Tahoma" w:hAnsi="Tahoma" w:cs="Tahoma"/>
        </w:rPr>
        <w:t xml:space="preserve">; SOUZA, </w:t>
      </w:r>
      <w:proofErr w:type="spellStart"/>
      <w:r w:rsidRPr="00533CF8">
        <w:rPr>
          <w:rFonts w:ascii="Tahoma" w:hAnsi="Tahoma" w:cs="Tahoma"/>
        </w:rPr>
        <w:t>C.F.V.</w:t>
      </w:r>
      <w:proofErr w:type="spellEnd"/>
      <w:r w:rsidRPr="00533CF8">
        <w:rPr>
          <w:rFonts w:ascii="Tahoma" w:hAnsi="Tahoma" w:cs="Tahoma"/>
        </w:rPr>
        <w:t xml:space="preserve"> </w:t>
      </w:r>
      <w:r w:rsidRPr="00533CF8">
        <w:rPr>
          <w:rFonts w:ascii="Tahoma" w:hAnsi="Tahoma" w:cs="Tahoma"/>
          <w:b/>
        </w:rPr>
        <w:t>Determinação do teor de aditivos em preparados sólidos para refresco sabor abacaxi comercializados na região do Vale do Taquari, RS.</w:t>
      </w:r>
      <w:r w:rsidRPr="00533CF8">
        <w:rPr>
          <w:rFonts w:ascii="Tahoma" w:hAnsi="Tahoma" w:cs="Tahoma"/>
        </w:rPr>
        <w:t xml:space="preserve"> </w:t>
      </w:r>
      <w:proofErr w:type="spellStart"/>
      <w:r w:rsidRPr="00533CF8">
        <w:rPr>
          <w:rFonts w:ascii="Tahoma" w:hAnsi="Tahoma" w:cs="Tahoma"/>
          <w:lang w:val="en-US"/>
        </w:rPr>
        <w:t>Revista</w:t>
      </w:r>
      <w:proofErr w:type="spellEnd"/>
      <w:r w:rsidRPr="00533CF8">
        <w:rPr>
          <w:rFonts w:ascii="Tahoma" w:hAnsi="Tahoma" w:cs="Tahoma"/>
          <w:lang w:val="en-US"/>
        </w:rPr>
        <w:t xml:space="preserve"> </w:t>
      </w:r>
      <w:proofErr w:type="spellStart"/>
      <w:r w:rsidRPr="00533CF8">
        <w:rPr>
          <w:rFonts w:ascii="Tahoma" w:hAnsi="Tahoma" w:cs="Tahoma"/>
          <w:lang w:val="en-US"/>
        </w:rPr>
        <w:t>Des</w:t>
      </w:r>
      <w:r>
        <w:rPr>
          <w:rFonts w:ascii="Tahoma" w:hAnsi="Tahoma" w:cs="Tahoma"/>
          <w:lang w:val="en-US"/>
        </w:rPr>
        <w:t>taques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Acadêmicos</w:t>
      </w:r>
      <w:proofErr w:type="spellEnd"/>
      <w:r>
        <w:rPr>
          <w:rFonts w:ascii="Tahoma" w:hAnsi="Tahoma" w:cs="Tahoma"/>
          <w:lang w:val="en-US"/>
        </w:rPr>
        <w:t xml:space="preserve">, N. 4, 2011- </w:t>
      </w:r>
      <w:r w:rsidRPr="00533CF8">
        <w:rPr>
          <w:rFonts w:ascii="Tahoma" w:hAnsi="Tahoma" w:cs="Tahoma"/>
          <w:lang w:val="en-US"/>
        </w:rPr>
        <w:t xml:space="preserve">CETEC/UNIVATES. </w:t>
      </w:r>
    </w:p>
    <w:p w:rsidR="00533CF8" w:rsidRDefault="00533CF8" w:rsidP="00533CF8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Tahoma" w:hAnsi="Tahoma" w:cs="Tahoma"/>
          <w:lang w:val="en-US"/>
        </w:rPr>
      </w:pPr>
    </w:p>
    <w:p w:rsidR="00533CF8" w:rsidRPr="00533CF8" w:rsidRDefault="00533CF8" w:rsidP="00533CF8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Tahoma" w:hAnsi="Tahoma" w:cs="Tahoma"/>
          <w:lang w:val="en-US"/>
        </w:rPr>
      </w:pPr>
      <w:r w:rsidRPr="00533CF8">
        <w:rPr>
          <w:rFonts w:ascii="Tahoma" w:hAnsi="Tahoma" w:cs="Tahoma"/>
          <w:lang w:val="en-US"/>
        </w:rPr>
        <w:t>MOUTINHO, I. L. S.; BERTGES, L. C.; ASSIS, R. V. C</w:t>
      </w:r>
      <w:r w:rsidRPr="00533CF8">
        <w:rPr>
          <w:rFonts w:ascii="Tahoma" w:hAnsi="Tahoma" w:cs="Tahoma"/>
          <w:b/>
          <w:lang w:val="en-US"/>
        </w:rPr>
        <w:t xml:space="preserve">. Prolonged use of food dye </w:t>
      </w:r>
      <w:proofErr w:type="spellStart"/>
      <w:r w:rsidRPr="00533CF8">
        <w:rPr>
          <w:rFonts w:ascii="Tahoma" w:hAnsi="Tahoma" w:cs="Tahoma"/>
          <w:b/>
          <w:lang w:val="en-US"/>
        </w:rPr>
        <w:t>tartrazine</w:t>
      </w:r>
      <w:proofErr w:type="spellEnd"/>
      <w:r w:rsidRPr="00533CF8">
        <w:rPr>
          <w:rFonts w:ascii="Tahoma" w:hAnsi="Tahoma" w:cs="Tahoma"/>
          <w:b/>
          <w:lang w:val="en-US"/>
        </w:rPr>
        <w:t xml:space="preserve"> (FD&amp;C yellow nº5) and its effects on the gastric mucosa of </w:t>
      </w:r>
      <w:proofErr w:type="spellStart"/>
      <w:r w:rsidRPr="00533CF8">
        <w:rPr>
          <w:rFonts w:ascii="Tahoma" w:hAnsi="Tahoma" w:cs="Tahoma"/>
          <w:b/>
          <w:lang w:val="en-US"/>
        </w:rPr>
        <w:t>Wistar</w:t>
      </w:r>
      <w:proofErr w:type="spellEnd"/>
      <w:r w:rsidRPr="00533CF8">
        <w:rPr>
          <w:rFonts w:ascii="Tahoma" w:hAnsi="Tahoma" w:cs="Tahoma"/>
          <w:b/>
          <w:lang w:val="en-US"/>
        </w:rPr>
        <w:t xml:space="preserve"> rats.</w:t>
      </w:r>
      <w:r w:rsidRPr="00533CF8">
        <w:rPr>
          <w:rFonts w:ascii="Tahoma" w:hAnsi="Tahoma" w:cs="Tahoma"/>
          <w:lang w:val="en-US"/>
        </w:rPr>
        <w:t xml:space="preserve"> </w:t>
      </w:r>
      <w:proofErr w:type="spellStart"/>
      <w:r w:rsidRPr="00533CF8">
        <w:rPr>
          <w:rFonts w:ascii="Tahoma" w:hAnsi="Tahoma" w:cs="Tahoma"/>
          <w:lang w:val="en-US"/>
        </w:rPr>
        <w:t>Braz</w:t>
      </w:r>
      <w:proofErr w:type="spellEnd"/>
      <w:r w:rsidRPr="00533CF8">
        <w:rPr>
          <w:rFonts w:ascii="Tahoma" w:hAnsi="Tahoma" w:cs="Tahoma"/>
          <w:lang w:val="en-US"/>
        </w:rPr>
        <w:t xml:space="preserve"> J </w:t>
      </w:r>
      <w:proofErr w:type="spellStart"/>
      <w:r w:rsidRPr="00533CF8">
        <w:rPr>
          <w:rFonts w:ascii="Tahoma" w:hAnsi="Tahoma" w:cs="Tahoma"/>
          <w:lang w:val="en-US"/>
        </w:rPr>
        <w:t>Biol</w:t>
      </w:r>
      <w:proofErr w:type="spellEnd"/>
      <w:r w:rsidRPr="00533CF8">
        <w:rPr>
          <w:rFonts w:ascii="Tahoma" w:hAnsi="Tahoma" w:cs="Tahoma"/>
          <w:lang w:val="en-US"/>
        </w:rPr>
        <w:t>, vol. 67, n. 1, p.141-145, 2007</w:t>
      </w:r>
    </w:p>
    <w:p w:rsidR="00533CF8" w:rsidRPr="00533CF8" w:rsidRDefault="00533CF8" w:rsidP="00533CF8">
      <w:pPr>
        <w:pStyle w:val="NormalWeb"/>
        <w:shd w:val="clear" w:color="auto" w:fill="FFFFFF"/>
        <w:spacing w:before="150" w:beforeAutospacing="0" w:after="0" w:afterAutospacing="0" w:line="360" w:lineRule="auto"/>
        <w:rPr>
          <w:rFonts w:ascii="Tahoma" w:hAnsi="Tahoma" w:cs="Tahoma"/>
          <w:color w:val="333333"/>
          <w:sz w:val="20"/>
          <w:szCs w:val="20"/>
          <w:lang w:val="en-US"/>
        </w:rPr>
      </w:pPr>
    </w:p>
    <w:p w:rsidR="00533CF8" w:rsidRPr="00533CF8" w:rsidRDefault="00533CF8">
      <w:pPr>
        <w:rPr>
          <w:lang w:val="en-US"/>
        </w:rPr>
      </w:pPr>
    </w:p>
    <w:p w:rsidR="00A01E92" w:rsidRPr="00533CF8" w:rsidRDefault="00A01E92">
      <w:pPr>
        <w:rPr>
          <w:lang w:val="en-US"/>
        </w:rPr>
      </w:pPr>
    </w:p>
    <w:sectPr w:rsidR="00A01E92" w:rsidRPr="00533CF8" w:rsidSect="00FB0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0C9F"/>
    <w:multiLevelType w:val="hybridMultilevel"/>
    <w:tmpl w:val="AAF29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E92"/>
    <w:rsid w:val="000256E9"/>
    <w:rsid w:val="00034700"/>
    <w:rsid w:val="00533CF8"/>
    <w:rsid w:val="007D0172"/>
    <w:rsid w:val="00A01E92"/>
    <w:rsid w:val="00C23343"/>
    <w:rsid w:val="00C412B7"/>
    <w:rsid w:val="00E45831"/>
    <w:rsid w:val="00FB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8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01E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233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globo.globo.com/economia/alimentos-livres-de-aditivos-quimicos-ganham-espaco-apesar-do-preco-salgado-30517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sp.org/pdf/csp/v25n8/02.pdf" TargetMode="External"/><Relationship Id="rId5" Type="http://schemas.openxmlformats.org/officeDocument/2006/relationships/hyperlink" Target="http://www.anvisa.gov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1</cp:revision>
  <dcterms:created xsi:type="dcterms:W3CDTF">2013-11-20T18:47:00Z</dcterms:created>
  <dcterms:modified xsi:type="dcterms:W3CDTF">2013-11-20T20:30:00Z</dcterms:modified>
</cp:coreProperties>
</file>