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8CE8D" w14:textId="77777777" w:rsidR="00776191" w:rsidRPr="00EF380F" w:rsidRDefault="00776191" w:rsidP="00776191">
      <w:pPr>
        <w:spacing w:after="100" w:line="240" w:lineRule="auto"/>
        <w:jc w:val="center"/>
        <w:rPr>
          <w:rFonts w:ascii="Times New Roman" w:hAnsi="Times New Roman" w:cs="Times New Roman"/>
          <w:sz w:val="44"/>
        </w:rPr>
      </w:pPr>
      <w:r w:rsidRPr="00EF380F">
        <w:rPr>
          <w:rFonts w:ascii="Times New Roman" w:hAnsi="Times New Roman" w:cs="Times New Roman"/>
          <w:sz w:val="44"/>
        </w:rPr>
        <w:t>Práticas do Ensino de Física</w:t>
      </w:r>
    </w:p>
    <w:p w14:paraId="69956C9E" w14:textId="67712A41" w:rsidR="00CE1F75" w:rsidRDefault="000A069F" w:rsidP="00776191">
      <w:pPr>
        <w:spacing w:after="10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ROTEIRO EXPERIMENTAL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F380F" w14:paraId="5473088C" w14:textId="77777777" w:rsidTr="00FB358B">
        <w:tc>
          <w:tcPr>
            <w:tcW w:w="8644" w:type="dxa"/>
          </w:tcPr>
          <w:p w14:paraId="3F6302E6" w14:textId="048835C9" w:rsidR="00EF380F" w:rsidRPr="00EF380F" w:rsidRDefault="00FB358B" w:rsidP="00FB358B">
            <w:pPr>
              <w:spacing w:after="1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Nome do Aluno:</w:t>
            </w:r>
          </w:p>
        </w:tc>
      </w:tr>
    </w:tbl>
    <w:p w14:paraId="21023799" w14:textId="77777777" w:rsidR="00EF380F" w:rsidRDefault="00EF380F" w:rsidP="00776191">
      <w:pPr>
        <w:spacing w:after="100" w:line="240" w:lineRule="auto"/>
        <w:jc w:val="center"/>
        <w:rPr>
          <w:rFonts w:ascii="Times New Roman" w:hAnsi="Times New Roman" w:cs="Times New Roman"/>
          <w:sz w:val="24"/>
        </w:rPr>
      </w:pPr>
      <w:r w:rsidRPr="005520AC">
        <w:rPr>
          <w:rFonts w:ascii="Times New Roman" w:hAnsi="Times New Roman" w:cs="Times New Roman"/>
          <w:sz w:val="24"/>
        </w:rPr>
        <w:t>13 de setembro de 2013</w:t>
      </w:r>
    </w:p>
    <w:p w14:paraId="6F438705" w14:textId="77777777" w:rsidR="00B32CC0" w:rsidRDefault="00B32CC0" w:rsidP="00776191">
      <w:pPr>
        <w:spacing w:after="100" w:line="240" w:lineRule="auto"/>
        <w:jc w:val="center"/>
        <w:rPr>
          <w:rFonts w:ascii="Times New Roman" w:hAnsi="Times New Roman" w:cs="Times New Roman"/>
          <w:sz w:val="24"/>
        </w:rPr>
      </w:pPr>
    </w:p>
    <w:p w14:paraId="30E1F465" w14:textId="722B145F" w:rsidR="00B32CC0" w:rsidRPr="00B32CC0" w:rsidRDefault="00B32CC0" w:rsidP="00B32CC0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 w:rsidRPr="00B32CC0">
        <w:rPr>
          <w:rFonts w:ascii="Times New Roman" w:hAnsi="Times New Roman" w:cs="Times New Roman"/>
          <w:b/>
          <w:sz w:val="28"/>
        </w:rPr>
        <w:t>Leia-me:</w:t>
      </w:r>
      <w:r w:rsidRPr="00B32CC0">
        <w:rPr>
          <w:rFonts w:ascii="Times New Roman" w:hAnsi="Times New Roman" w:cs="Times New Roman"/>
          <w:sz w:val="28"/>
        </w:rPr>
        <w:t xml:space="preserve"> Esse é um Roteiro, ou seja, ele conta qual deve ser o passo a passo para realização do experimento da maneira mais simples para alcançar os objetivos mínimos planejados.</w:t>
      </w:r>
    </w:p>
    <w:p w14:paraId="416AEF44" w14:textId="57E4AE3C" w:rsidR="006521BC" w:rsidRPr="00B32CC0" w:rsidRDefault="00B32CC0" w:rsidP="00B32CC0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 w:rsidRPr="00B32CC0">
        <w:rPr>
          <w:rFonts w:ascii="Times New Roman" w:hAnsi="Times New Roman" w:cs="Times New Roman"/>
          <w:sz w:val="28"/>
        </w:rPr>
        <w:t>Mas isso não quer dizer que você não possa fazer diferente ou acrescentar algo, mas me conte como e quando fizer isso.</w:t>
      </w:r>
    </w:p>
    <w:p w14:paraId="3E69ECD4" w14:textId="77777777" w:rsidR="006521BC" w:rsidRDefault="006521BC" w:rsidP="00776191">
      <w:pPr>
        <w:spacing w:after="100" w:line="240" w:lineRule="auto"/>
        <w:jc w:val="center"/>
        <w:rPr>
          <w:rFonts w:ascii="Times New Roman" w:hAnsi="Times New Roman" w:cs="Times New Roman"/>
          <w:sz w:val="24"/>
        </w:rPr>
      </w:pPr>
    </w:p>
    <w:p w14:paraId="13E3B638" w14:textId="2D99F23D" w:rsidR="0089566E" w:rsidRDefault="0089566E" w:rsidP="0089566E">
      <w:pPr>
        <w:pStyle w:val="Ttulo1"/>
      </w:pPr>
      <w:r>
        <w:t xml:space="preserve">Passo </w:t>
      </w:r>
      <w:proofErr w:type="gramStart"/>
      <w:r>
        <w:t>1</w:t>
      </w:r>
      <w:proofErr w:type="gramEnd"/>
    </w:p>
    <w:p w14:paraId="107D1348" w14:textId="40A0C179" w:rsidR="0089566E" w:rsidRDefault="0089566E" w:rsidP="0089566E">
      <w:r>
        <w:t>Puxe setas dos componentes da montagem que você julga relevante</w:t>
      </w:r>
      <w:r w:rsidR="006C2656">
        <w:t>s</w:t>
      </w:r>
      <w:r>
        <w:t xml:space="preserve"> para o entendimento do experimento e escreva seu</w:t>
      </w:r>
      <w:r w:rsidR="006C2656">
        <w:t>s</w:t>
      </w:r>
      <w:r>
        <w:t xml:space="preserve"> nome</w:t>
      </w:r>
      <w:r w:rsidR="006C2656">
        <w:t>s</w:t>
      </w:r>
      <w:r>
        <w:t>. É o nome que você acredita melhor descrever o componente.</w:t>
      </w:r>
    </w:p>
    <w:p w14:paraId="2379946F" w14:textId="77777777" w:rsidR="00FB358B" w:rsidRDefault="00FB358B" w:rsidP="0089566E"/>
    <w:p w14:paraId="0A402CAF" w14:textId="77777777" w:rsidR="00FB358B" w:rsidRPr="0089566E" w:rsidRDefault="00FB358B" w:rsidP="0089566E"/>
    <w:p w14:paraId="3EC84F1B" w14:textId="5B192163" w:rsidR="005520AC" w:rsidRDefault="0089566E" w:rsidP="0089566E">
      <w:r>
        <w:rPr>
          <w:noProof/>
          <w:lang w:eastAsia="pt-BR"/>
        </w:rPr>
        <w:drawing>
          <wp:inline distT="0" distB="0" distL="0" distR="0" wp14:anchorId="6C942118" wp14:editId="71101185">
            <wp:extent cx="5400040" cy="3211830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2C826" w14:textId="03786448" w:rsidR="0089566E" w:rsidRDefault="00FB358B" w:rsidP="0089566E">
      <w:pPr>
        <w:pStyle w:val="Ttulo1"/>
      </w:pPr>
      <w:r>
        <w:lastRenderedPageBreak/>
        <w:t>P</w:t>
      </w:r>
      <w:r w:rsidR="0089566E">
        <w:t xml:space="preserve">asso </w:t>
      </w:r>
      <w:proofErr w:type="gramStart"/>
      <w:r w:rsidR="0089566E">
        <w:t>2</w:t>
      </w:r>
      <w:proofErr w:type="gramEnd"/>
    </w:p>
    <w:p w14:paraId="2C67C2F7" w14:textId="3E6B8FC1" w:rsidR="00FB358B" w:rsidRPr="0089566E" w:rsidRDefault="0089566E" w:rsidP="0089566E">
      <w:r>
        <w:t xml:space="preserve">O que você acredita que vai acontecer </w:t>
      </w:r>
      <w:r w:rsidR="00FB358B">
        <w:t xml:space="preserve">na </w:t>
      </w:r>
      <w:r w:rsidR="00FB358B" w:rsidRPr="00207453">
        <w:rPr>
          <w:b/>
        </w:rPr>
        <w:t xml:space="preserve">SITUAÇÃO </w:t>
      </w:r>
      <w:proofErr w:type="gramStart"/>
      <w:r w:rsidR="00FB358B" w:rsidRPr="00207453">
        <w:rPr>
          <w:b/>
        </w:rPr>
        <w:t>1</w:t>
      </w:r>
      <w:proofErr w:type="gramEnd"/>
      <w:r w:rsidR="00FB358B" w:rsidRPr="00207453">
        <w:rPr>
          <w:b/>
        </w:rPr>
        <w:t xml:space="preserve"> </w:t>
      </w:r>
      <w:r w:rsidR="00FB358B">
        <w:t xml:space="preserve">( </w:t>
      </w:r>
      <w:r w:rsidR="00FB358B" w:rsidRPr="00FB358B">
        <w:rPr>
          <w:i/>
        </w:rPr>
        <w:t>ele vai falar</w:t>
      </w:r>
      <w:r w:rsidR="00FB358B">
        <w:t>)descrita pelo educador, e porque.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B358B" w14:paraId="5AC10965" w14:textId="77777777" w:rsidTr="003C4657">
        <w:tc>
          <w:tcPr>
            <w:tcW w:w="8644" w:type="dxa"/>
          </w:tcPr>
          <w:p w14:paraId="180A35DC" w14:textId="77777777" w:rsidR="00FB358B" w:rsidRPr="00FB358B" w:rsidRDefault="00FB358B" w:rsidP="0089566E">
            <w:pPr>
              <w:rPr>
                <w:sz w:val="40"/>
              </w:rPr>
            </w:pPr>
          </w:p>
        </w:tc>
      </w:tr>
      <w:tr w:rsidR="00FB358B" w14:paraId="18618AA6" w14:textId="77777777" w:rsidTr="003C4657">
        <w:tc>
          <w:tcPr>
            <w:tcW w:w="8644" w:type="dxa"/>
          </w:tcPr>
          <w:p w14:paraId="3A9244AE" w14:textId="77777777" w:rsidR="00FB358B" w:rsidRPr="00FB358B" w:rsidRDefault="00FB358B" w:rsidP="0089566E">
            <w:pPr>
              <w:rPr>
                <w:sz w:val="40"/>
              </w:rPr>
            </w:pPr>
            <w:bookmarkStart w:id="0" w:name="_GoBack"/>
            <w:bookmarkEnd w:id="0"/>
          </w:p>
        </w:tc>
      </w:tr>
      <w:tr w:rsidR="00FB358B" w14:paraId="2BD7EBC6" w14:textId="77777777" w:rsidTr="003C4657">
        <w:tc>
          <w:tcPr>
            <w:tcW w:w="8644" w:type="dxa"/>
          </w:tcPr>
          <w:p w14:paraId="7110C80F" w14:textId="77777777" w:rsidR="00FB358B" w:rsidRPr="00FB358B" w:rsidRDefault="00FB358B" w:rsidP="0089566E">
            <w:pPr>
              <w:rPr>
                <w:sz w:val="40"/>
              </w:rPr>
            </w:pPr>
          </w:p>
        </w:tc>
      </w:tr>
      <w:tr w:rsidR="00FB358B" w14:paraId="721F39B8" w14:textId="77777777" w:rsidTr="003C4657">
        <w:tc>
          <w:tcPr>
            <w:tcW w:w="8644" w:type="dxa"/>
          </w:tcPr>
          <w:p w14:paraId="157CDC61" w14:textId="77777777" w:rsidR="00FB358B" w:rsidRPr="00FB358B" w:rsidRDefault="00FB358B" w:rsidP="0089566E">
            <w:pPr>
              <w:rPr>
                <w:sz w:val="40"/>
              </w:rPr>
            </w:pPr>
          </w:p>
        </w:tc>
      </w:tr>
    </w:tbl>
    <w:p w14:paraId="6345DFBE" w14:textId="77777777" w:rsidR="00FB358B" w:rsidRDefault="00FB358B" w:rsidP="00FB358B"/>
    <w:p w14:paraId="0A2FB143" w14:textId="4BB2BFEC" w:rsidR="00FB358B" w:rsidRPr="0089566E" w:rsidRDefault="00FB358B" w:rsidP="00FB358B">
      <w:r>
        <w:t>Descreva o que você viu acontecer e porque você acha que isso aconteceu.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B358B" w14:paraId="184AF234" w14:textId="77777777" w:rsidTr="003C4657">
        <w:tc>
          <w:tcPr>
            <w:tcW w:w="8644" w:type="dxa"/>
          </w:tcPr>
          <w:p w14:paraId="62B0160E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  <w:tr w:rsidR="00FB358B" w14:paraId="710AB818" w14:textId="77777777" w:rsidTr="003C4657">
        <w:tc>
          <w:tcPr>
            <w:tcW w:w="8644" w:type="dxa"/>
          </w:tcPr>
          <w:p w14:paraId="0E3A6393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  <w:tr w:rsidR="00FB358B" w14:paraId="5940A888" w14:textId="77777777" w:rsidTr="003C4657">
        <w:tc>
          <w:tcPr>
            <w:tcW w:w="8644" w:type="dxa"/>
          </w:tcPr>
          <w:p w14:paraId="43456BAD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  <w:tr w:rsidR="00FB358B" w14:paraId="10AD4BE9" w14:textId="77777777" w:rsidTr="003C4657">
        <w:tc>
          <w:tcPr>
            <w:tcW w:w="8644" w:type="dxa"/>
          </w:tcPr>
          <w:p w14:paraId="208E5DB2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</w:tbl>
    <w:p w14:paraId="16B94AC9" w14:textId="2DEB0691" w:rsidR="0089566E" w:rsidRDefault="0089566E" w:rsidP="0089566E"/>
    <w:p w14:paraId="2FBE0F8D" w14:textId="70622BBE" w:rsidR="00FB358B" w:rsidRDefault="00FB358B" w:rsidP="00FB358B">
      <w:pPr>
        <w:pStyle w:val="Ttulo1"/>
      </w:pPr>
      <w:r>
        <w:t>P</w:t>
      </w:r>
      <w:r>
        <w:t xml:space="preserve">asso </w:t>
      </w:r>
      <w:proofErr w:type="gramStart"/>
      <w:r>
        <w:t>3</w:t>
      </w:r>
      <w:proofErr w:type="gramEnd"/>
    </w:p>
    <w:p w14:paraId="29676F43" w14:textId="73FF44D8" w:rsidR="00FB358B" w:rsidRPr="0089566E" w:rsidRDefault="00FB358B" w:rsidP="00FB358B">
      <w:r>
        <w:t xml:space="preserve">O que você acredita que vai acontecer </w:t>
      </w:r>
      <w:r>
        <w:t xml:space="preserve">na </w:t>
      </w:r>
      <w:r w:rsidRPr="00207453">
        <w:rPr>
          <w:b/>
        </w:rPr>
        <w:t xml:space="preserve">SITUAÇÃO </w:t>
      </w:r>
      <w:proofErr w:type="gramStart"/>
      <w:r w:rsidRPr="00207453">
        <w:rPr>
          <w:b/>
        </w:rPr>
        <w:t>2</w:t>
      </w:r>
      <w:proofErr w:type="gramEnd"/>
      <w:r>
        <w:t xml:space="preserve"> ( </w:t>
      </w:r>
      <w:r w:rsidRPr="00FB358B">
        <w:rPr>
          <w:i/>
        </w:rPr>
        <w:t>ele vai falar</w:t>
      </w:r>
      <w:r>
        <w:t>)descrita pelo educador, e porque.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B358B" w14:paraId="06A265B1" w14:textId="77777777" w:rsidTr="003C4657">
        <w:tc>
          <w:tcPr>
            <w:tcW w:w="8644" w:type="dxa"/>
          </w:tcPr>
          <w:p w14:paraId="00242B6B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  <w:tr w:rsidR="00FB358B" w14:paraId="3F1B1E09" w14:textId="77777777" w:rsidTr="003C4657">
        <w:tc>
          <w:tcPr>
            <w:tcW w:w="8644" w:type="dxa"/>
          </w:tcPr>
          <w:p w14:paraId="1F23E529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  <w:tr w:rsidR="00FB358B" w14:paraId="0017D37B" w14:textId="77777777" w:rsidTr="003C4657">
        <w:tc>
          <w:tcPr>
            <w:tcW w:w="8644" w:type="dxa"/>
          </w:tcPr>
          <w:p w14:paraId="0E5C2583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  <w:tr w:rsidR="00FB358B" w14:paraId="2CA4A7A7" w14:textId="77777777" w:rsidTr="003C4657">
        <w:tc>
          <w:tcPr>
            <w:tcW w:w="8644" w:type="dxa"/>
          </w:tcPr>
          <w:p w14:paraId="2D18D4B3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</w:tbl>
    <w:p w14:paraId="43C083DD" w14:textId="77777777" w:rsidR="00FB358B" w:rsidRDefault="00FB358B" w:rsidP="00FB358B"/>
    <w:p w14:paraId="4B8F9917" w14:textId="77777777" w:rsidR="00FB358B" w:rsidRPr="0089566E" w:rsidRDefault="00FB358B" w:rsidP="00FB358B">
      <w:r>
        <w:t>Descreva o que você viu acontecer e porque você acha que isso aconteceu.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B358B" w14:paraId="59AB9075" w14:textId="77777777" w:rsidTr="003C4657">
        <w:tc>
          <w:tcPr>
            <w:tcW w:w="8644" w:type="dxa"/>
          </w:tcPr>
          <w:p w14:paraId="5EF0DF18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  <w:tr w:rsidR="00FB358B" w14:paraId="78ADEBE5" w14:textId="77777777" w:rsidTr="003C4657">
        <w:tc>
          <w:tcPr>
            <w:tcW w:w="8644" w:type="dxa"/>
          </w:tcPr>
          <w:p w14:paraId="25D1B232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  <w:tr w:rsidR="00FB358B" w14:paraId="7E89D6FC" w14:textId="77777777" w:rsidTr="003C4657">
        <w:tc>
          <w:tcPr>
            <w:tcW w:w="8644" w:type="dxa"/>
          </w:tcPr>
          <w:p w14:paraId="433FB830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  <w:tr w:rsidR="00FB358B" w14:paraId="4CC094B3" w14:textId="77777777" w:rsidTr="003C4657">
        <w:tc>
          <w:tcPr>
            <w:tcW w:w="8644" w:type="dxa"/>
          </w:tcPr>
          <w:p w14:paraId="090981AE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</w:tbl>
    <w:p w14:paraId="2B6729DF" w14:textId="77777777" w:rsidR="00FB358B" w:rsidRDefault="00FB358B" w:rsidP="0089566E"/>
    <w:p w14:paraId="3B3B47EE" w14:textId="0BD2A86F" w:rsidR="00FB358B" w:rsidRDefault="00FB358B" w:rsidP="00FB358B">
      <w:pPr>
        <w:pStyle w:val="Ttulo1"/>
      </w:pPr>
      <w:r>
        <w:lastRenderedPageBreak/>
        <w:t>P</w:t>
      </w:r>
      <w:r>
        <w:t xml:space="preserve">asso </w:t>
      </w:r>
      <w:proofErr w:type="gramStart"/>
      <w:r>
        <w:t>4</w:t>
      </w:r>
      <w:proofErr w:type="gramEnd"/>
    </w:p>
    <w:p w14:paraId="6C43457B" w14:textId="61176599" w:rsidR="00FB358B" w:rsidRPr="0089566E" w:rsidRDefault="00FB358B" w:rsidP="00FB358B">
      <w:r>
        <w:t xml:space="preserve">O que você acredita que vai acontecer </w:t>
      </w:r>
      <w:r>
        <w:t xml:space="preserve">na </w:t>
      </w:r>
      <w:r w:rsidRPr="00207453">
        <w:rPr>
          <w:b/>
        </w:rPr>
        <w:t xml:space="preserve">SITUAÇÃO </w:t>
      </w:r>
      <w:proofErr w:type="gramStart"/>
      <w:r w:rsidRPr="00207453">
        <w:rPr>
          <w:b/>
        </w:rPr>
        <w:t>3</w:t>
      </w:r>
      <w:proofErr w:type="gramEnd"/>
      <w:r>
        <w:t xml:space="preserve"> ( </w:t>
      </w:r>
      <w:r w:rsidRPr="00FB358B">
        <w:rPr>
          <w:i/>
        </w:rPr>
        <w:t>ele vai falar</w:t>
      </w:r>
      <w:r>
        <w:t>)descrita pelo educador, e porque.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B358B" w14:paraId="45A479BB" w14:textId="77777777" w:rsidTr="003C4657">
        <w:tc>
          <w:tcPr>
            <w:tcW w:w="8644" w:type="dxa"/>
          </w:tcPr>
          <w:p w14:paraId="6BCD7F95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  <w:tr w:rsidR="00FB358B" w14:paraId="6A4B1BFB" w14:textId="77777777" w:rsidTr="003C4657">
        <w:tc>
          <w:tcPr>
            <w:tcW w:w="8644" w:type="dxa"/>
          </w:tcPr>
          <w:p w14:paraId="51DEC57D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  <w:tr w:rsidR="00FB358B" w14:paraId="0C242A1B" w14:textId="77777777" w:rsidTr="003C4657">
        <w:tc>
          <w:tcPr>
            <w:tcW w:w="8644" w:type="dxa"/>
          </w:tcPr>
          <w:p w14:paraId="5E7D68A3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  <w:tr w:rsidR="00FB358B" w14:paraId="7FFF0764" w14:textId="77777777" w:rsidTr="003C4657">
        <w:tc>
          <w:tcPr>
            <w:tcW w:w="8644" w:type="dxa"/>
          </w:tcPr>
          <w:p w14:paraId="62700F12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</w:tbl>
    <w:p w14:paraId="75CB9012" w14:textId="77777777" w:rsidR="00FB358B" w:rsidRDefault="00FB358B" w:rsidP="00FB358B"/>
    <w:p w14:paraId="1D62EF6A" w14:textId="77777777" w:rsidR="00FB358B" w:rsidRPr="0089566E" w:rsidRDefault="00FB358B" w:rsidP="00FB358B">
      <w:r>
        <w:t>Descreva o que você viu acontecer e porque você acha que isso aconteceu.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B358B" w14:paraId="20662223" w14:textId="77777777" w:rsidTr="003C4657">
        <w:tc>
          <w:tcPr>
            <w:tcW w:w="8644" w:type="dxa"/>
          </w:tcPr>
          <w:p w14:paraId="77876622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  <w:tr w:rsidR="00FB358B" w14:paraId="503740D1" w14:textId="77777777" w:rsidTr="003C4657">
        <w:tc>
          <w:tcPr>
            <w:tcW w:w="8644" w:type="dxa"/>
          </w:tcPr>
          <w:p w14:paraId="09384EE4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  <w:tr w:rsidR="00FB358B" w14:paraId="0EEB47DC" w14:textId="77777777" w:rsidTr="003C4657">
        <w:tc>
          <w:tcPr>
            <w:tcW w:w="8644" w:type="dxa"/>
          </w:tcPr>
          <w:p w14:paraId="72BE7068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  <w:tr w:rsidR="00FB358B" w14:paraId="271DE300" w14:textId="77777777" w:rsidTr="003C4657">
        <w:tc>
          <w:tcPr>
            <w:tcW w:w="8644" w:type="dxa"/>
          </w:tcPr>
          <w:p w14:paraId="733082FC" w14:textId="77777777" w:rsidR="00FB358B" w:rsidRPr="00FB358B" w:rsidRDefault="00FB358B" w:rsidP="0091324E">
            <w:pPr>
              <w:rPr>
                <w:sz w:val="40"/>
              </w:rPr>
            </w:pPr>
          </w:p>
        </w:tc>
      </w:tr>
    </w:tbl>
    <w:p w14:paraId="258F9581" w14:textId="18769AAC" w:rsidR="005520AC" w:rsidRDefault="003C4657" w:rsidP="00793ED7">
      <w:pPr>
        <w:pStyle w:val="Ttulo1"/>
      </w:pPr>
      <w:r>
        <w:t xml:space="preserve">Passo </w:t>
      </w:r>
      <w:proofErr w:type="gramStart"/>
      <w:r>
        <w:t>5</w:t>
      </w:r>
      <w:proofErr w:type="gramEnd"/>
    </w:p>
    <w:p w14:paraId="7699E251" w14:textId="2C763F22" w:rsidR="00C818A4" w:rsidRDefault="003C4657" w:rsidP="006C2656">
      <w:pPr>
        <w:spacing w:after="100" w:line="240" w:lineRule="auto"/>
      </w:pPr>
      <w:r>
        <w:t>Entre na internet</w:t>
      </w:r>
      <w:r w:rsidR="00C818A4">
        <w:t>, escreva o seguinte endereço:</w:t>
      </w:r>
    </w:p>
    <w:p w14:paraId="475BEBEA" w14:textId="2886385A" w:rsidR="00C818A4" w:rsidRDefault="00C818A4" w:rsidP="006C2656">
      <w:pPr>
        <w:spacing w:after="100" w:line="240" w:lineRule="auto"/>
        <w:ind w:firstLine="708"/>
      </w:pPr>
      <w:hyperlink r:id="rId8" w:history="1">
        <w:r>
          <w:rPr>
            <w:rStyle w:val="Hyperlink"/>
          </w:rPr>
          <w:t>http://social.stoa.usp.br/serminaro/la-ruche</w:t>
        </w:r>
      </w:hyperlink>
    </w:p>
    <w:p w14:paraId="402C9B34" w14:textId="7369D7F6" w:rsidR="00C818A4" w:rsidRPr="003C4657" w:rsidRDefault="00C818A4" w:rsidP="006C2656">
      <w:pPr>
        <w:spacing w:after="100" w:line="240" w:lineRule="auto"/>
      </w:pPr>
      <w:r>
        <w:t>Leia o Post dessa aula e responda o questionário on-line.</w:t>
      </w:r>
    </w:p>
    <w:p w14:paraId="619295CD" w14:textId="09FA77CB" w:rsidR="005520AC" w:rsidRDefault="00C818A4" w:rsidP="00793ED7">
      <w:pPr>
        <w:pStyle w:val="Ttulo1"/>
      </w:pPr>
      <w:r>
        <w:t>A</w:t>
      </w:r>
      <w:r w:rsidR="003C4657">
        <w:t>nexo</w:t>
      </w:r>
    </w:p>
    <w:p w14:paraId="6C0989C7" w14:textId="671D3018" w:rsidR="00C818A4" w:rsidRPr="00C818A4" w:rsidRDefault="00C818A4" w:rsidP="00C818A4">
      <w:r>
        <w:rPr>
          <w:noProof/>
          <w:lang w:eastAsia="pt-BR"/>
        </w:rPr>
        <w:drawing>
          <wp:inline distT="0" distB="0" distL="0" distR="0" wp14:anchorId="65CAFBA8" wp14:editId="2D399386">
            <wp:extent cx="4318000" cy="2476500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1eba7ccf2126b979b8d2cd9e8233c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E56BE" w14:textId="174FD5FC" w:rsidR="006C2656" w:rsidRPr="003C4657" w:rsidRDefault="006C2656" w:rsidP="003C4657">
      <w:r>
        <w:t xml:space="preserve">Figura da Questão 24 da prova amarela do ENEM de 2008, disponível no endereço eletrônico </w:t>
      </w:r>
      <w:hyperlink r:id="rId10" w:history="1">
        <w:r>
          <w:rPr>
            <w:rStyle w:val="Hyperlink"/>
          </w:rPr>
          <w:t>http://vestibular.brasilescola.com/enem/prova-amarelaquestao-24.htm</w:t>
        </w:r>
      </w:hyperlink>
      <w:proofErr w:type="gramStart"/>
      <w:r>
        <w:t xml:space="preserve"> ,</w:t>
      </w:r>
      <w:proofErr w:type="gramEnd"/>
      <w:r>
        <w:t xml:space="preserve"> acessado em 12.09.2013.</w:t>
      </w:r>
    </w:p>
    <w:p w14:paraId="25E2E704" w14:textId="5F63E685" w:rsidR="003C4657" w:rsidRDefault="003C4657" w:rsidP="003C4657">
      <w:pPr>
        <w:pStyle w:val="Ttulo1"/>
      </w:pPr>
      <w:r>
        <w:lastRenderedPageBreak/>
        <w:t>Apêndice para o Professor</w:t>
      </w:r>
    </w:p>
    <w:p w14:paraId="7582856B" w14:textId="77777777" w:rsidR="00C818A4" w:rsidRDefault="00C818A4" w:rsidP="00C818A4"/>
    <w:p w14:paraId="3C016D8C" w14:textId="56B66588" w:rsidR="00C818A4" w:rsidRDefault="00C818A4" w:rsidP="00C818A4">
      <w:r>
        <w:t xml:space="preserve">A </w:t>
      </w:r>
      <w:r w:rsidR="006C2656">
        <w:t>SITUAÇÃO</w:t>
      </w:r>
      <w:r>
        <w:t xml:space="preserve"> </w:t>
      </w:r>
      <w:proofErr w:type="gramStart"/>
      <w:r>
        <w:t>1</w:t>
      </w:r>
      <w:proofErr w:type="gramEnd"/>
      <w:r>
        <w:t xml:space="preserve"> é os termopares direcionados na direção do furo de saída e equidistante da lâmpada, porém, sem nenhum filtro e nenhum dos lados. Se os termopares estiverem bem regulados a temperatura deverá ser a mesma.</w:t>
      </w:r>
    </w:p>
    <w:p w14:paraId="3DD7AF0E" w14:textId="2819FAD1" w:rsidR="003C4657" w:rsidRDefault="00C818A4" w:rsidP="003C4657">
      <w:r>
        <w:t xml:space="preserve">A SITUAÇÃO </w:t>
      </w:r>
      <w:proofErr w:type="gramStart"/>
      <w:r>
        <w:t>2</w:t>
      </w:r>
      <w:proofErr w:type="gramEnd"/>
      <w:r>
        <w:t xml:space="preserve"> </w:t>
      </w:r>
      <w:r>
        <w:t>é os termopares direcionados na direção do furo de saída e equidistante da lâmpada, porém,</w:t>
      </w:r>
      <w:r>
        <w:t xml:space="preserve"> em um dos lados coloque uma cartolina preta. Espera-se que temperatura varie para menos do lado que está com a cartolina. Quer</w:t>
      </w:r>
      <w:r w:rsidR="006C2656">
        <w:t>emos observar se eles irão</w:t>
      </w:r>
      <w:r>
        <w:t xml:space="preserve"> a</w:t>
      </w:r>
      <w:r w:rsidR="006C2656">
        <w:t>tribuir à</w:t>
      </w:r>
      <w:r>
        <w:t xml:space="preserve"> “luz”</w:t>
      </w:r>
      <w:r w:rsidR="006C2656">
        <w:t xml:space="preserve"> que foi barrada a responsabilidade pela</w:t>
      </w:r>
      <w:r>
        <w:t xml:space="preserve"> mudança de temperatura.</w:t>
      </w:r>
    </w:p>
    <w:p w14:paraId="62CDDA4B" w14:textId="479E81A8" w:rsidR="00C818A4" w:rsidRDefault="00C818A4" w:rsidP="00C818A4">
      <w:r>
        <w:t>A SITUAÇ</w:t>
      </w:r>
      <w:r>
        <w:t xml:space="preserve">ÃO </w:t>
      </w:r>
      <w:proofErr w:type="gramStart"/>
      <w:r>
        <w:t>3</w:t>
      </w:r>
      <w:proofErr w:type="gramEnd"/>
      <w:r>
        <w:t xml:space="preserve"> é os termopares direcionados na direção do furo de saída e equidistante da lâmpada, porém, em um dos lados coloque um</w:t>
      </w:r>
      <w:r>
        <w:t xml:space="preserve"> pedaço de acrílico transparente</w:t>
      </w:r>
      <w:r>
        <w:t xml:space="preserve">. Espera-se que temperatura varie para menos do lado que está com </w:t>
      </w:r>
      <w:r>
        <w:t xml:space="preserve">o </w:t>
      </w:r>
      <w:r w:rsidR="006C2656">
        <w:t>acrílico</w:t>
      </w:r>
      <w:r>
        <w:t>.</w:t>
      </w:r>
      <w:r>
        <w:t xml:space="preserve"> Nesse ponto queremos causar uma crise de paradigma para aqueles que apontaram a “luz” como responsável pela transmissão de energia</w:t>
      </w:r>
      <w:r w:rsidR="006C2656">
        <w:t>,</w:t>
      </w:r>
      <w:r>
        <w:t xml:space="preserve"> ou</w:t>
      </w:r>
      <w:r w:rsidR="006C2656">
        <w:t>,</w:t>
      </w:r>
      <w:r>
        <w:t xml:space="preserve"> que sirva de exemplificação da existência da banda de infravermelho da lâmpada incandescente</w:t>
      </w:r>
      <w:r w:rsidR="006C2656">
        <w:t>. Nesse ponto</w:t>
      </w:r>
      <w:r>
        <w:t xml:space="preserve"> pode-se usar o gr</w:t>
      </w:r>
      <w:r w:rsidR="006C2656">
        <w:t>áfico apresentado nos anexos para auxiliar a explicação</w:t>
      </w:r>
    </w:p>
    <w:p w14:paraId="31C0933A" w14:textId="77777777" w:rsidR="00C818A4" w:rsidRPr="003C4657" w:rsidRDefault="00C818A4" w:rsidP="003C4657"/>
    <w:p w14:paraId="0FB3E63C" w14:textId="77777777" w:rsidR="00EF380F" w:rsidRPr="00EF380F" w:rsidRDefault="00EF380F" w:rsidP="00776191">
      <w:pPr>
        <w:spacing w:after="100" w:line="240" w:lineRule="auto"/>
        <w:jc w:val="center"/>
        <w:rPr>
          <w:rFonts w:ascii="Times New Roman" w:hAnsi="Times New Roman" w:cs="Times New Roman"/>
          <w:sz w:val="44"/>
        </w:rPr>
      </w:pPr>
    </w:p>
    <w:p w14:paraId="613D160D" w14:textId="77777777" w:rsidR="00776191" w:rsidRPr="00776191" w:rsidRDefault="00776191" w:rsidP="00776191">
      <w:pPr>
        <w:jc w:val="center"/>
        <w:rPr>
          <w:rFonts w:ascii="Times New Roman" w:hAnsi="Times New Roman" w:cs="Times New Roman"/>
          <w:sz w:val="48"/>
        </w:rPr>
      </w:pPr>
    </w:p>
    <w:sectPr w:rsidR="00776191" w:rsidRPr="00776191" w:rsidSect="00ED629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4EDC2" w14:textId="77777777" w:rsidR="00EF380F" w:rsidRDefault="00EF380F" w:rsidP="00EF380F">
      <w:pPr>
        <w:spacing w:after="0" w:line="240" w:lineRule="auto"/>
      </w:pPr>
      <w:r>
        <w:separator/>
      </w:r>
    </w:p>
  </w:endnote>
  <w:endnote w:type="continuationSeparator" w:id="0">
    <w:p w14:paraId="0B61F4BB" w14:textId="77777777" w:rsidR="00EF380F" w:rsidRDefault="00EF380F" w:rsidP="00EF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376481"/>
      <w:docPartObj>
        <w:docPartGallery w:val="Page Numbers (Bottom of Page)"/>
        <w:docPartUnique/>
      </w:docPartObj>
    </w:sdtPr>
    <w:sdtContent>
      <w:p w14:paraId="698CD3B4" w14:textId="2A87C972" w:rsidR="00FB358B" w:rsidRDefault="00FB358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FA5">
          <w:rPr>
            <w:noProof/>
          </w:rPr>
          <w:t>3</w:t>
        </w:r>
        <w:r>
          <w:fldChar w:fldCharType="end"/>
        </w:r>
      </w:p>
    </w:sdtContent>
  </w:sdt>
  <w:p w14:paraId="6A695594" w14:textId="77777777" w:rsidR="00C93A3A" w:rsidRDefault="00C93A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49E7" w14:textId="77777777" w:rsidR="00EF380F" w:rsidRDefault="00EF380F" w:rsidP="00EF380F">
      <w:pPr>
        <w:spacing w:after="0" w:line="240" w:lineRule="auto"/>
      </w:pPr>
      <w:r>
        <w:separator/>
      </w:r>
    </w:p>
  </w:footnote>
  <w:footnote w:type="continuationSeparator" w:id="0">
    <w:p w14:paraId="506193A2" w14:textId="77777777" w:rsidR="00EF380F" w:rsidRDefault="00EF380F" w:rsidP="00EF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268"/>
      <w:gridCol w:w="2866"/>
    </w:tblGrid>
    <w:tr w:rsidR="00EF380F" w:rsidRPr="00EF380F" w14:paraId="363B7F5E" w14:textId="77777777" w:rsidTr="00EF380F">
      <w:tc>
        <w:tcPr>
          <w:tcW w:w="3510" w:type="dxa"/>
        </w:tcPr>
        <w:p w14:paraId="137EFC91" w14:textId="787D9348" w:rsidR="00EF380F" w:rsidRPr="00EF380F" w:rsidRDefault="00FB358B" w:rsidP="00EF380F">
          <w:pPr>
            <w:pStyle w:val="Cabealho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 xml:space="preserve">Bruno </w:t>
          </w:r>
          <w:proofErr w:type="spellStart"/>
          <w:r>
            <w:rPr>
              <w:rFonts w:ascii="Times New Roman" w:hAnsi="Times New Roman" w:cs="Times New Roman"/>
              <w:sz w:val="24"/>
            </w:rPr>
            <w:t>Serminaro</w:t>
          </w:r>
          <w:proofErr w:type="spellEnd"/>
        </w:p>
      </w:tc>
      <w:tc>
        <w:tcPr>
          <w:tcW w:w="2268" w:type="dxa"/>
        </w:tcPr>
        <w:p w14:paraId="09ABEFF7" w14:textId="19D940E1" w:rsidR="00EF380F" w:rsidRPr="00EF380F" w:rsidRDefault="00EF380F" w:rsidP="00EF380F">
          <w:pPr>
            <w:pStyle w:val="Cabealho"/>
            <w:jc w:val="center"/>
            <w:rPr>
              <w:rFonts w:ascii="Times New Roman" w:hAnsi="Times New Roman" w:cs="Times New Roman"/>
              <w:sz w:val="24"/>
            </w:rPr>
          </w:pPr>
          <w:r w:rsidRPr="00EF380F">
            <w:rPr>
              <w:rFonts w:ascii="Times New Roman" w:hAnsi="Times New Roman" w:cs="Times New Roman"/>
              <w:sz w:val="24"/>
            </w:rPr>
            <w:t>E. E. Alberto Torres</w:t>
          </w:r>
        </w:p>
      </w:tc>
      <w:tc>
        <w:tcPr>
          <w:tcW w:w="2866" w:type="dxa"/>
        </w:tcPr>
        <w:p w14:paraId="24218D6E" w14:textId="66401296" w:rsidR="00EF380F" w:rsidRPr="00EF380F" w:rsidRDefault="00EF380F" w:rsidP="00EF380F">
          <w:pPr>
            <w:pStyle w:val="Cabealho"/>
            <w:jc w:val="right"/>
            <w:rPr>
              <w:rFonts w:ascii="Times New Roman" w:hAnsi="Times New Roman" w:cs="Times New Roman"/>
              <w:sz w:val="24"/>
            </w:rPr>
          </w:pPr>
          <w:r w:rsidRPr="00EF380F">
            <w:rPr>
              <w:rFonts w:ascii="Times New Roman" w:hAnsi="Times New Roman" w:cs="Times New Roman"/>
              <w:sz w:val="24"/>
            </w:rPr>
            <w:t>2º A</w:t>
          </w:r>
        </w:p>
      </w:tc>
    </w:tr>
  </w:tbl>
  <w:p w14:paraId="1D60FF1D" w14:textId="417CA7D9" w:rsidR="00EF380F" w:rsidRDefault="00EF380F" w:rsidP="00EF38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81"/>
    <w:rsid w:val="00086762"/>
    <w:rsid w:val="000A069F"/>
    <w:rsid w:val="00207453"/>
    <w:rsid w:val="003C4657"/>
    <w:rsid w:val="005520AC"/>
    <w:rsid w:val="006521BC"/>
    <w:rsid w:val="00677FA5"/>
    <w:rsid w:val="006C2656"/>
    <w:rsid w:val="00776191"/>
    <w:rsid w:val="00793581"/>
    <w:rsid w:val="00793ED7"/>
    <w:rsid w:val="0089566E"/>
    <w:rsid w:val="00936943"/>
    <w:rsid w:val="00B32CC0"/>
    <w:rsid w:val="00BD18AF"/>
    <w:rsid w:val="00C31FC8"/>
    <w:rsid w:val="00C818A4"/>
    <w:rsid w:val="00C93A3A"/>
    <w:rsid w:val="00CE1F75"/>
    <w:rsid w:val="00D16499"/>
    <w:rsid w:val="00ED6293"/>
    <w:rsid w:val="00EF380F"/>
    <w:rsid w:val="00F33334"/>
    <w:rsid w:val="00FB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0AC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6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6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EF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80F"/>
  </w:style>
  <w:style w:type="paragraph" w:styleId="Rodap">
    <w:name w:val="footer"/>
    <w:basedOn w:val="Normal"/>
    <w:link w:val="RodapChar"/>
    <w:uiPriority w:val="99"/>
    <w:unhideWhenUsed/>
    <w:rsid w:val="00EF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80F"/>
  </w:style>
  <w:style w:type="table" w:styleId="Tabelacomgrade">
    <w:name w:val="Table Grid"/>
    <w:basedOn w:val="Tabelanormal"/>
    <w:uiPriority w:val="59"/>
    <w:rsid w:val="00EF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818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76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6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EF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80F"/>
  </w:style>
  <w:style w:type="paragraph" w:styleId="Rodap">
    <w:name w:val="footer"/>
    <w:basedOn w:val="Normal"/>
    <w:link w:val="RodapChar"/>
    <w:uiPriority w:val="99"/>
    <w:unhideWhenUsed/>
    <w:rsid w:val="00EF3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80F"/>
  </w:style>
  <w:style w:type="table" w:styleId="Tabelacomgrade">
    <w:name w:val="Table Grid"/>
    <w:basedOn w:val="Tabelanormal"/>
    <w:uiPriority w:val="59"/>
    <w:rsid w:val="00EF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E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C81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.stoa.usp.br/serminaro/la-ruch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estibular.brasilescola.com/enem/prova-amarelaquestao-24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Alexandre Serminaro</dc:creator>
  <cp:lastModifiedBy>Bruno Alexandre Serminaro</cp:lastModifiedBy>
  <cp:revision>7</cp:revision>
  <cp:lastPrinted>2013-09-13T06:14:00Z</cp:lastPrinted>
  <dcterms:created xsi:type="dcterms:W3CDTF">2013-09-13T04:32:00Z</dcterms:created>
  <dcterms:modified xsi:type="dcterms:W3CDTF">2013-09-13T06:15:00Z</dcterms:modified>
</cp:coreProperties>
</file>