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6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16"/>
        <w:gridCol w:w="2390"/>
      </w:tblGrid>
      <w:tr w:rsidR="00C675E9" w:rsidRPr="00DB688A" w:rsidTr="002923AD">
        <w:trPr>
          <w:trHeight w:val="1771"/>
        </w:trPr>
        <w:tc>
          <w:tcPr>
            <w:tcW w:w="7924" w:type="dxa"/>
          </w:tcPr>
          <w:p w:rsidR="00C675E9" w:rsidRPr="00DB688A" w:rsidRDefault="00C675E9" w:rsidP="002923AD">
            <w:pPr>
              <w:spacing w:line="360" w:lineRule="auto"/>
              <w:ind w:left="142" w:hanging="180"/>
              <w:jc w:val="both"/>
              <w:rPr>
                <w:rFonts w:ascii="Verdana" w:hAnsi="Verdana" w:cs="Tahoma"/>
                <w:b/>
                <w:bCs/>
              </w:rPr>
            </w:pPr>
            <w:r w:rsidRPr="00DB688A">
              <w:rPr>
                <w:rFonts w:ascii="Verdana" w:hAnsi="Verdana" w:cs="Tahoma"/>
                <w:b/>
                <w:bCs/>
              </w:rPr>
              <w:t xml:space="preserve">EDM 5157-1: </w:t>
            </w:r>
          </w:p>
          <w:p w:rsidR="00C675E9" w:rsidRPr="00DB688A" w:rsidRDefault="00C675E9" w:rsidP="002923AD">
            <w:pPr>
              <w:spacing w:line="360" w:lineRule="auto"/>
              <w:ind w:left="142" w:hanging="180"/>
              <w:jc w:val="both"/>
              <w:rPr>
                <w:rFonts w:ascii="Verdana" w:hAnsi="Verdana" w:cs="Tahoma"/>
                <w:b/>
                <w:bCs/>
              </w:rPr>
            </w:pPr>
            <w:r w:rsidRPr="00DB688A">
              <w:rPr>
                <w:rFonts w:ascii="Verdana" w:hAnsi="Verdana" w:cs="Tahoma"/>
                <w:b/>
                <w:bCs/>
              </w:rPr>
              <w:t xml:space="preserve">DESIGN DIDÁTICO DIGITAL </w:t>
            </w:r>
          </w:p>
          <w:p w:rsidR="00C675E9" w:rsidRDefault="00C675E9" w:rsidP="002923AD">
            <w:pPr>
              <w:spacing w:line="360" w:lineRule="auto"/>
              <w:jc w:val="both"/>
              <w:rPr>
                <w:rFonts w:ascii="Verdana" w:hAnsi="Verdana" w:cs="Tahoma"/>
                <w:b/>
                <w:bCs/>
              </w:rPr>
            </w:pPr>
            <w:r w:rsidRPr="00DB688A">
              <w:rPr>
                <w:rFonts w:ascii="Verdana" w:hAnsi="Verdana" w:cs="Tahoma"/>
                <w:b/>
                <w:bCs/>
              </w:rPr>
              <w:t xml:space="preserve">Profa. Dra. </w:t>
            </w:r>
            <w:proofErr w:type="spellStart"/>
            <w:r w:rsidRPr="00DB688A">
              <w:rPr>
                <w:rFonts w:ascii="Verdana" w:hAnsi="Verdana" w:cs="Tahoma"/>
                <w:b/>
                <w:bCs/>
              </w:rPr>
              <w:t>Vani</w:t>
            </w:r>
            <w:proofErr w:type="spellEnd"/>
            <w:r w:rsidRPr="00DB688A">
              <w:rPr>
                <w:rFonts w:ascii="Verdana" w:hAnsi="Verdana" w:cs="Tahoma"/>
                <w:b/>
                <w:bCs/>
              </w:rPr>
              <w:t xml:space="preserve"> M. </w:t>
            </w:r>
            <w:proofErr w:type="spellStart"/>
            <w:r w:rsidRPr="00DB688A">
              <w:rPr>
                <w:rFonts w:ascii="Verdana" w:hAnsi="Verdana" w:cs="Tahoma"/>
                <w:b/>
                <w:bCs/>
              </w:rPr>
              <w:t>Kenski</w:t>
            </w:r>
            <w:proofErr w:type="spellEnd"/>
            <w:r w:rsidRPr="00DB688A">
              <w:rPr>
                <w:rFonts w:ascii="Verdana" w:hAnsi="Verdana" w:cs="Tahoma"/>
                <w:b/>
                <w:bCs/>
              </w:rPr>
              <w:t xml:space="preserve"> </w:t>
            </w:r>
          </w:p>
          <w:p w:rsidR="00955649" w:rsidRPr="00955649" w:rsidRDefault="00955649" w:rsidP="002923AD">
            <w:pPr>
              <w:spacing w:line="360" w:lineRule="auto"/>
              <w:jc w:val="both"/>
              <w:rPr>
                <w:rFonts w:ascii="Verdana" w:hAnsi="Verdana" w:cs="Tahoma"/>
                <w:b/>
                <w:bCs/>
              </w:rPr>
            </w:pPr>
            <w:r w:rsidRPr="00955649">
              <w:rPr>
                <w:rFonts w:cs="Times New Roman"/>
                <w:b/>
                <w:sz w:val="24"/>
                <w:szCs w:val="24"/>
              </w:rPr>
              <w:t xml:space="preserve">Alunas: Juliana Giordano e Gloria </w:t>
            </w:r>
            <w:proofErr w:type="spellStart"/>
            <w:r w:rsidRPr="00955649">
              <w:rPr>
                <w:rFonts w:cs="Times New Roman"/>
                <w:b/>
                <w:sz w:val="24"/>
                <w:szCs w:val="24"/>
              </w:rPr>
              <w:t>Tripani</w:t>
            </w:r>
            <w:proofErr w:type="spellEnd"/>
          </w:p>
          <w:p w:rsidR="00955649" w:rsidRPr="00955649" w:rsidRDefault="00C675E9" w:rsidP="00955649">
            <w:pPr>
              <w:tabs>
                <w:tab w:val="center" w:pos="4419"/>
                <w:tab w:val="right" w:pos="8838"/>
              </w:tabs>
              <w:ind w:firstLine="720"/>
              <w:rPr>
                <w:rFonts w:cs="Times New Roman"/>
                <w:b/>
                <w:sz w:val="24"/>
                <w:szCs w:val="24"/>
              </w:rPr>
            </w:pPr>
            <w:r w:rsidRPr="00DB688A">
              <w:rPr>
                <w:rFonts w:cs="Times New Roman"/>
                <w:b/>
                <w:color w:val="C00000"/>
                <w:sz w:val="28"/>
                <w:szCs w:val="28"/>
              </w:rPr>
              <w:t xml:space="preserve">SEMANA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844" w:type="dxa"/>
          </w:tcPr>
          <w:p w:rsidR="00C675E9" w:rsidRPr="00DB688A" w:rsidRDefault="00C675E9" w:rsidP="002923AD">
            <w:pPr>
              <w:tabs>
                <w:tab w:val="center" w:pos="4419"/>
                <w:tab w:val="right" w:pos="8838"/>
              </w:tabs>
              <w:spacing w:line="360" w:lineRule="auto"/>
              <w:ind w:firstLine="24"/>
              <w:jc w:val="both"/>
              <w:rPr>
                <w:rFonts w:ascii="Cambria" w:hAnsi="Cambria" w:cs="Times New Roman"/>
                <w:b/>
                <w:bCs/>
                <w:color w:val="4F81BD"/>
                <w:sz w:val="36"/>
                <w:szCs w:val="36"/>
                <w:lang w:val="en-US"/>
              </w:rPr>
            </w:pPr>
            <w:r w:rsidRPr="00DB688A">
              <w:rPr>
                <w:rFonts w:ascii="Verdana" w:hAnsi="Verdana" w:cs="Times New Roman"/>
                <w:lang w:val="en-US"/>
              </w:rPr>
              <w:object w:dxaOrig="169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1pt;height:89.75pt" o:ole="">
                  <v:imagedata r:id="rId6" o:title=""/>
                </v:shape>
                <o:OLEObject Type="Embed" ProgID="PBrush" ShapeID="_x0000_i1025" DrawAspect="Content" ObjectID="_1521552368" r:id="rId7"/>
              </w:object>
            </w:r>
          </w:p>
        </w:tc>
      </w:tr>
    </w:tbl>
    <w:p w:rsidR="00C675E9" w:rsidRDefault="00C675E9" w:rsidP="00507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</w:p>
    <w:p w:rsidR="00C675E9" w:rsidRDefault="00C675E9" w:rsidP="00507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UY"/>
        </w:rPr>
      </w:pPr>
    </w:p>
    <w:p w:rsidR="00507C16" w:rsidRPr="00507C16" w:rsidRDefault="00507C16" w:rsidP="005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507C16">
        <w:rPr>
          <w:rFonts w:ascii="Arial" w:eastAsia="Times New Roman" w:hAnsi="Arial" w:cs="Arial"/>
          <w:b/>
          <w:bCs/>
          <w:color w:val="000000"/>
          <w:lang w:eastAsia="es-UY"/>
        </w:rPr>
        <w:t>CALEIDOSCÓPIO DE TEORIAS</w:t>
      </w:r>
    </w:p>
    <w:p w:rsidR="00507C16" w:rsidRPr="00507C16" w:rsidRDefault="00507C16" w:rsidP="005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6876"/>
      </w:tblGrid>
      <w:tr w:rsidR="00507C16" w:rsidRPr="00507C16" w:rsidTr="0050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Nome</w:t>
            </w:r>
            <w:proofErr w:type="spellEnd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 da </w:t>
            </w:r>
            <w:proofErr w:type="spellStart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Teoria</w:t>
            </w:r>
            <w:proofErr w:type="spellEnd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/ </w:t>
            </w:r>
            <w:proofErr w:type="spellStart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Abordagem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Aprendizagem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Híbrida </w:t>
            </w:r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eastAsia="es-UY"/>
              </w:rPr>
              <w:t>(</w:t>
            </w:r>
            <w:proofErr w:type="spellStart"/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eastAsia="es-UY"/>
              </w:rPr>
              <w:t>Blended</w:t>
            </w:r>
            <w:proofErr w:type="spellEnd"/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eastAsia="es-UY"/>
              </w:rPr>
              <w:t xml:space="preserve"> </w:t>
            </w:r>
            <w:proofErr w:type="spellStart"/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eastAsia="es-UY"/>
              </w:rPr>
              <w:t>Learning</w:t>
            </w:r>
            <w:proofErr w:type="spellEnd"/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eastAsia="es-UY"/>
              </w:rPr>
              <w:t>)</w:t>
            </w:r>
          </w:p>
        </w:tc>
      </w:tr>
      <w:tr w:rsidR="00507C16" w:rsidRPr="00C675E9" w:rsidTr="0050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Principais</w:t>
            </w:r>
            <w:proofErr w:type="spellEnd"/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 teóricos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en-US" w:eastAsia="es-UY"/>
              </w:rPr>
              <w:t xml:space="preserve">Horn;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en-US" w:eastAsia="es-UY"/>
              </w:rPr>
              <w:t>Staker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en-US" w:eastAsia="es-UY"/>
              </w:rPr>
              <w:t>; Graham; Tori; Moran.</w:t>
            </w:r>
          </w:p>
        </w:tc>
      </w:tr>
      <w:tr w:rsidR="00507C16" w:rsidRPr="00C675E9" w:rsidTr="0050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Principais Referências Bibliográficas (quatro no máximo)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en-US" w:eastAsia="es-UY"/>
              </w:rPr>
              <w:t xml:space="preserve">GRAHAM, Charles, R. </w:t>
            </w:r>
            <w:r w:rsidRPr="00507C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s-UY"/>
              </w:rPr>
              <w:t>Introduction to Blended Learning.</w:t>
            </w:r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val="en-US" w:eastAsia="es-UY"/>
              </w:rPr>
              <w:t xml:space="preserve"> 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Disponível em </w:t>
            </w:r>
            <w:hyperlink r:id="rId8" w:history="1">
              <w:r w:rsidRPr="00507C16">
                <w:rPr>
                  <w:rFonts w:ascii="Arial" w:eastAsia="Times New Roman" w:hAnsi="Arial" w:cs="Arial"/>
                  <w:color w:val="1155CC"/>
                  <w:u w:val="single"/>
                  <w:lang w:val="pt-BR" w:eastAsia="es-UY"/>
                </w:rPr>
                <w:t>http://www.publicationshare.com/graham_intro.pdf</w:t>
              </w:r>
            </w:hyperlink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.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Acesso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em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: 02 de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março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de 2016.</w:t>
            </w:r>
          </w:p>
          <w:p w:rsidR="00507C16" w:rsidRPr="00507C16" w:rsidRDefault="00507C16" w:rsidP="00507C16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en-US" w:eastAsia="es-UY"/>
              </w:rPr>
              <w:t xml:space="preserve">HORN, MICHAEL B.; STAKER, Heather. </w:t>
            </w:r>
            <w:proofErr w:type="spellStart"/>
            <w:r w:rsidRPr="00507C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pt-BR" w:eastAsia="es-UY"/>
              </w:rPr>
              <w:t>Blended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: Usando a inovação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disruptiva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para aprimorar a educação.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Tradução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: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Maria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Cristina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Gularte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Monteiro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. Porto Alegre: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Penso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, 2015. 292 p.</w:t>
            </w:r>
          </w:p>
          <w:p w:rsidR="00507C16" w:rsidRPr="00507C16" w:rsidRDefault="00507C16" w:rsidP="00507C16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MORAN, José M.</w:t>
            </w:r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val="pt-BR" w:eastAsia="es-UY"/>
              </w:rPr>
              <w:t xml:space="preserve"> </w:t>
            </w:r>
            <w:r w:rsidRPr="00507C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pt-BR" w:eastAsia="es-UY"/>
              </w:rPr>
              <w:t>Pedagogia integradora do presencial-virtual</w:t>
            </w:r>
            <w:r w:rsidRPr="00507C16">
              <w:rPr>
                <w:rFonts w:ascii="Arial" w:eastAsia="Times New Roman" w:hAnsi="Arial" w:cs="Arial"/>
                <w:i/>
                <w:iCs/>
                <w:color w:val="000000"/>
                <w:lang w:val="pt-BR" w:eastAsia="es-UY"/>
              </w:rPr>
              <w:t xml:space="preserve">. 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In: IX Congresso Internacional a Distância, 2002. Disponível em </w:t>
            </w:r>
            <w:hyperlink r:id="rId9" w:history="1">
              <w:r w:rsidRPr="00507C16">
                <w:rPr>
                  <w:rFonts w:ascii="Arial" w:eastAsia="Times New Roman" w:hAnsi="Arial" w:cs="Arial"/>
                  <w:color w:val="1155CC"/>
                  <w:u w:val="single"/>
                  <w:lang w:val="pt-BR" w:eastAsia="es-UY"/>
                </w:rPr>
                <w:t>http://www.abed.org.br/congresso2002/trabalhos/texto50.htm</w:t>
              </w:r>
            </w:hyperlink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Acesso em: 02 de março de 2016.</w:t>
            </w:r>
          </w:p>
          <w:p w:rsidR="00507C16" w:rsidRPr="00507C16" w:rsidRDefault="00507C16" w:rsidP="00507C16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TORI, Romero. Cursos híbridos ou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blended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learning.In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: LITTO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Fredric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M. e FORMIGA Marcos. </w:t>
            </w:r>
            <w:r w:rsidRPr="00507C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pt-BR" w:eastAsia="es-UY"/>
              </w:rPr>
              <w:t xml:space="preserve">Educação a Distância 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o estado da arte. São Paulo: Pearson, 2011. </w:t>
            </w:r>
          </w:p>
        </w:tc>
      </w:tr>
      <w:tr w:rsidR="00507C16" w:rsidRPr="00507C16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IDEIAS CENTRAIS</w:t>
            </w:r>
          </w:p>
        </w:tc>
      </w:tr>
      <w:tr w:rsidR="00507C16" w:rsidRPr="00173EEA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1.  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Ensinar é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um processo centrado no aluno integrando o uso intensivo da tecnologia.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2.  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E aprender é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um processo contínuo -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múltplas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formas de aprender (incluindo outros tempos e espaços).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3.  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A relação ensino-aprendizagem envolve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o uso de um conjunto de estratégias de aprendizagem que promovem a interação entre todos os participantes dessa relação.</w:t>
            </w:r>
          </w:p>
        </w:tc>
      </w:tr>
      <w:tr w:rsidR="00507C16" w:rsidRPr="00173EEA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4.  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 xml:space="preserve">O ambiente educacional ideal 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é personalizado e deve promover a construção colaborativa e participativa de todos os seus membros (professores e alunos) - que transitam entre espaços e tempos presenciais e </w:t>
            </w:r>
            <w:proofErr w:type="gram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o virtuais</w:t>
            </w:r>
            <w:proofErr w:type="gram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.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5.  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A avaliação da aprendizagem é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contínua - ocorre durante todo o processo ensino-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lastRenderedPageBreak/>
              <w:t xml:space="preserve">aprendizagem. 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lastRenderedPageBreak/>
              <w:t xml:space="preserve">6. 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Os papeis de alunos e professores: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papel do professor deve ser mediar a construção do conhecimento do aluno, que por sua vez o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constroi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 de forma ativa (a aprendizagem depende das ações do próprio aluno). 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7. 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 xml:space="preserve">Para que conteúdos essa teoria/abordagem é mais indicada? 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Para todos os tipos digitais e não-digitais.</w:t>
            </w:r>
          </w:p>
        </w:tc>
      </w:tr>
      <w:tr w:rsidR="00507C16" w:rsidRPr="00C675E9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8. 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Para crianças, jovens ou adultos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>? Para os aprendizes letrados digitalmente.</w:t>
            </w:r>
          </w:p>
        </w:tc>
      </w:tr>
      <w:tr w:rsidR="00507C16" w:rsidRPr="00507C16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9. 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Quais as bases teóricas que mais se aproximam desta teoria/abordagem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?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Construtivismo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,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interacionismo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,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pedagogia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 crítica.</w:t>
            </w:r>
          </w:p>
        </w:tc>
      </w:tr>
      <w:tr w:rsidR="00507C16" w:rsidRPr="00507C16" w:rsidTr="00507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7C16" w:rsidRPr="00507C16" w:rsidRDefault="00507C16" w:rsidP="0050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10. </w:t>
            </w:r>
            <w:r w:rsidRPr="00507C16">
              <w:rPr>
                <w:rFonts w:ascii="Arial" w:eastAsia="Times New Roman" w:hAnsi="Arial" w:cs="Arial"/>
                <w:b/>
                <w:bCs/>
                <w:color w:val="000000"/>
                <w:lang w:val="pt-BR" w:eastAsia="es-UY"/>
              </w:rPr>
              <w:t>Quais os objetivos da aprendizagem</w:t>
            </w:r>
            <w:r w:rsidRPr="00507C16">
              <w:rPr>
                <w:rFonts w:ascii="Arial" w:eastAsia="Times New Roman" w:hAnsi="Arial" w:cs="Arial"/>
                <w:color w:val="000000"/>
                <w:lang w:val="pt-BR" w:eastAsia="es-UY"/>
              </w:rPr>
              <w:t xml:space="preserve">?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Refletir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 xml:space="preserve">, Diagnosticar, Aplicar, Criar, </w:t>
            </w:r>
            <w:proofErr w:type="spellStart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Inovar</w:t>
            </w:r>
            <w:proofErr w:type="spellEnd"/>
            <w:r w:rsidRPr="00507C16">
              <w:rPr>
                <w:rFonts w:ascii="Arial" w:eastAsia="Times New Roman" w:hAnsi="Arial" w:cs="Arial"/>
                <w:color w:val="000000"/>
                <w:lang w:eastAsia="es-UY"/>
              </w:rPr>
              <w:t>.</w:t>
            </w:r>
          </w:p>
        </w:tc>
      </w:tr>
    </w:tbl>
    <w:p w:rsidR="00507C16" w:rsidRDefault="00507C16" w:rsidP="00507C16">
      <w:pPr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507C16" w:rsidRDefault="00507C16" w:rsidP="00507C16">
      <w:pPr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507C16" w:rsidRPr="00507C16" w:rsidRDefault="00D07BC8" w:rsidP="005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>
        <w:rPr>
          <w:rFonts w:ascii="Arial" w:eastAsia="Times New Roman" w:hAnsi="Arial" w:cs="Arial"/>
          <w:color w:val="000000"/>
          <w:lang w:eastAsia="es-UY"/>
        </w:rPr>
        <w:t>Leitura</w:t>
      </w:r>
      <w:proofErr w:type="spellEnd"/>
      <w:r>
        <w:rPr>
          <w:rFonts w:ascii="Arial" w:eastAsia="Times New Roman" w:hAnsi="Arial" w:cs="Arial"/>
          <w:color w:val="000000"/>
          <w:lang w:eastAsia="es-UY"/>
        </w:rPr>
        <w:t xml:space="preserve"> complementar</w:t>
      </w:r>
      <w:r w:rsidR="00507C16" w:rsidRPr="00507C16">
        <w:rPr>
          <w:rFonts w:ascii="Arial" w:eastAsia="Times New Roman" w:hAnsi="Arial" w:cs="Arial"/>
          <w:color w:val="000000"/>
          <w:lang w:eastAsia="es-UY"/>
        </w:rPr>
        <w:t>:</w:t>
      </w:r>
    </w:p>
    <w:p w:rsidR="00426FFC" w:rsidRDefault="00507C16" w:rsidP="00507C16">
      <w:r w:rsidRPr="00507C16">
        <w:rPr>
          <w:rFonts w:ascii="Times New Roman" w:eastAsia="Times New Roman" w:hAnsi="Times New Roman" w:cs="Times New Roman"/>
          <w:sz w:val="24"/>
          <w:szCs w:val="24"/>
          <w:lang w:val="pt-BR" w:eastAsia="es-UY"/>
        </w:rPr>
        <w:br/>
      </w:r>
      <w:r w:rsidRPr="00507C16">
        <w:rPr>
          <w:rFonts w:ascii="Arial" w:eastAsia="Times New Roman" w:hAnsi="Arial" w:cs="Arial"/>
          <w:color w:val="000000"/>
          <w:lang w:val="pt-BR" w:eastAsia="es-UY"/>
        </w:rPr>
        <w:t>BACICH, Lilian; TANZI NETO, Adolfo, TREVISANI, Fernando de Melo (</w:t>
      </w:r>
      <w:proofErr w:type="spellStart"/>
      <w:r w:rsidRPr="00507C16">
        <w:rPr>
          <w:rFonts w:ascii="Arial" w:eastAsia="Times New Roman" w:hAnsi="Arial" w:cs="Arial"/>
          <w:color w:val="000000"/>
          <w:lang w:val="pt-BR" w:eastAsia="es-UY"/>
        </w:rPr>
        <w:t>orgs</w:t>
      </w:r>
      <w:proofErr w:type="spellEnd"/>
      <w:r w:rsidRPr="00507C16">
        <w:rPr>
          <w:rFonts w:ascii="Arial" w:eastAsia="Times New Roman" w:hAnsi="Arial" w:cs="Arial"/>
          <w:color w:val="000000"/>
          <w:lang w:val="pt-BR" w:eastAsia="es-UY"/>
        </w:rPr>
        <w:t xml:space="preserve">) </w:t>
      </w:r>
      <w:r w:rsidRPr="00507C16">
        <w:rPr>
          <w:rFonts w:ascii="Arial" w:eastAsia="Times New Roman" w:hAnsi="Arial" w:cs="Arial"/>
          <w:b/>
          <w:bCs/>
          <w:color w:val="000000"/>
          <w:lang w:val="pt-BR" w:eastAsia="es-UY"/>
        </w:rPr>
        <w:t>Ensino Híbrido</w:t>
      </w:r>
      <w:r w:rsidRPr="00507C16">
        <w:rPr>
          <w:rFonts w:ascii="Arial" w:eastAsia="Times New Roman" w:hAnsi="Arial" w:cs="Arial"/>
          <w:color w:val="000000"/>
          <w:lang w:val="pt-BR" w:eastAsia="es-UY"/>
        </w:rPr>
        <w:t xml:space="preserve">: Personalização e tecnologia na educação. </w:t>
      </w:r>
      <w:r w:rsidRPr="00507C16">
        <w:rPr>
          <w:rFonts w:ascii="Arial" w:eastAsia="Times New Roman" w:hAnsi="Arial" w:cs="Arial"/>
          <w:color w:val="000000"/>
          <w:lang w:eastAsia="es-UY"/>
        </w:rPr>
        <w:t xml:space="preserve">Porto Alegre: </w:t>
      </w:r>
      <w:proofErr w:type="spellStart"/>
      <w:r w:rsidRPr="00507C16">
        <w:rPr>
          <w:rFonts w:ascii="Arial" w:eastAsia="Times New Roman" w:hAnsi="Arial" w:cs="Arial"/>
          <w:color w:val="000000"/>
          <w:lang w:eastAsia="es-UY"/>
        </w:rPr>
        <w:t>Penso</w:t>
      </w:r>
      <w:proofErr w:type="spellEnd"/>
      <w:r w:rsidRPr="00507C16">
        <w:rPr>
          <w:rFonts w:ascii="Arial" w:eastAsia="Times New Roman" w:hAnsi="Arial" w:cs="Arial"/>
          <w:color w:val="000000"/>
          <w:lang w:eastAsia="es-UY"/>
        </w:rPr>
        <w:t>, 2015. 270 p.</w:t>
      </w:r>
    </w:p>
    <w:sectPr w:rsidR="00426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2A"/>
    <w:multiLevelType w:val="multilevel"/>
    <w:tmpl w:val="293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6"/>
    <w:rsid w:val="00173EEA"/>
    <w:rsid w:val="003913D6"/>
    <w:rsid w:val="00507C16"/>
    <w:rsid w:val="00666596"/>
    <w:rsid w:val="00955649"/>
    <w:rsid w:val="00C675E9"/>
    <w:rsid w:val="00D07BC8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hare.com/graham_intro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ed.org.br/congresso2002/trabalhos/texto5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implart</cp:lastModifiedBy>
  <cp:revision>5</cp:revision>
  <dcterms:created xsi:type="dcterms:W3CDTF">2016-04-07T19:36:00Z</dcterms:created>
  <dcterms:modified xsi:type="dcterms:W3CDTF">2016-04-07T19:40:00Z</dcterms:modified>
</cp:coreProperties>
</file>