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F3" w:rsidRPr="00EA16BB" w:rsidRDefault="00F43EF3" w:rsidP="00EA16BB">
      <w:pPr>
        <w:pStyle w:val="SemEspaamento"/>
      </w:pPr>
      <w:bookmarkStart w:id="0" w:name="_GoBack"/>
      <w:bookmarkEnd w:id="0"/>
    </w:p>
    <w:p w:rsidR="00F43EF3" w:rsidRPr="00DB688A" w:rsidRDefault="00F43EF3" w:rsidP="00DB688A">
      <w:pPr>
        <w:jc w:val="center"/>
        <w:rPr>
          <w:b/>
        </w:rPr>
      </w:pPr>
      <w:r w:rsidRPr="00B42077">
        <w:rPr>
          <w:b/>
        </w:rPr>
        <w:t xml:space="preserve">CALEIDOSCÓPIO DE </w:t>
      </w:r>
      <w:r>
        <w:rPr>
          <w:b/>
        </w:rPr>
        <w:t>TEORIAS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3"/>
        <w:gridCol w:w="7544"/>
      </w:tblGrid>
      <w:tr w:rsidR="00F43EF3" w:rsidRPr="00261D95" w:rsidTr="00B25670">
        <w:trPr>
          <w:trHeight w:val="441"/>
        </w:trPr>
        <w:tc>
          <w:tcPr>
            <w:tcW w:w="5104" w:type="dxa"/>
          </w:tcPr>
          <w:p w:rsidR="00F43EF3" w:rsidRPr="00261D95" w:rsidRDefault="00F43EF3" w:rsidP="000E0767">
            <w:pPr>
              <w:spacing w:before="120" w:line="360" w:lineRule="auto"/>
              <w:rPr>
                <w:sz w:val="28"/>
                <w:szCs w:val="28"/>
              </w:rPr>
            </w:pPr>
            <w:r w:rsidRPr="00261D95">
              <w:rPr>
                <w:sz w:val="28"/>
                <w:szCs w:val="28"/>
              </w:rPr>
              <w:t>Nome da Teoria</w:t>
            </w:r>
            <w:r>
              <w:rPr>
                <w:sz w:val="28"/>
                <w:szCs w:val="28"/>
              </w:rPr>
              <w:t>/ Abordagem</w:t>
            </w:r>
          </w:p>
        </w:tc>
        <w:tc>
          <w:tcPr>
            <w:tcW w:w="5103" w:type="dxa"/>
          </w:tcPr>
          <w:p w:rsidR="00F43EF3" w:rsidRPr="00261D95" w:rsidRDefault="00F43EF3" w:rsidP="000E076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</w:rPr>
              <w:t>Abordagens Colaborativas</w:t>
            </w:r>
          </w:p>
        </w:tc>
      </w:tr>
      <w:tr w:rsidR="00F43EF3" w:rsidRPr="00261D95" w:rsidTr="00B25670">
        <w:trPr>
          <w:trHeight w:val="757"/>
        </w:trPr>
        <w:tc>
          <w:tcPr>
            <w:tcW w:w="5104" w:type="dxa"/>
          </w:tcPr>
          <w:p w:rsidR="00F43EF3" w:rsidRPr="00261D95" w:rsidRDefault="00F43EF3" w:rsidP="000E0767">
            <w:pPr>
              <w:spacing w:before="120" w:line="360" w:lineRule="auto"/>
              <w:rPr>
                <w:sz w:val="28"/>
                <w:szCs w:val="28"/>
              </w:rPr>
            </w:pPr>
            <w:r w:rsidRPr="00261D95">
              <w:rPr>
                <w:sz w:val="28"/>
                <w:szCs w:val="28"/>
              </w:rPr>
              <w:t>Principais teóricos</w:t>
            </w:r>
          </w:p>
        </w:tc>
        <w:tc>
          <w:tcPr>
            <w:tcW w:w="5103" w:type="dxa"/>
          </w:tcPr>
          <w:p w:rsidR="00F43EF3" w:rsidRPr="001A63EB" w:rsidRDefault="00F43EF3" w:rsidP="001A63EB">
            <w:pPr>
              <w:spacing w:before="120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1A63EB">
              <w:rPr>
                <w:color w:val="000000"/>
                <w:sz w:val="29"/>
                <w:szCs w:val="29"/>
                <w:lang w:eastAsia="pt-BR"/>
              </w:rPr>
              <w:t>Lev Vygotsky</w:t>
            </w:r>
          </w:p>
          <w:p w:rsidR="00F43EF3" w:rsidRPr="00261D95" w:rsidRDefault="00F43EF3" w:rsidP="001A63EB">
            <w:pPr>
              <w:spacing w:before="120" w:line="360" w:lineRule="auto"/>
              <w:rPr>
                <w:sz w:val="28"/>
                <w:szCs w:val="28"/>
              </w:rPr>
            </w:pPr>
            <w:r w:rsidRPr="001A63EB">
              <w:rPr>
                <w:color w:val="000000"/>
                <w:sz w:val="29"/>
                <w:szCs w:val="29"/>
                <w:lang w:eastAsia="pt-BR"/>
              </w:rPr>
              <w:t>Pierre Levy</w:t>
            </w:r>
          </w:p>
        </w:tc>
      </w:tr>
      <w:tr w:rsidR="00F43EF3" w:rsidRPr="00261D95" w:rsidTr="00B25670">
        <w:trPr>
          <w:trHeight w:val="888"/>
        </w:trPr>
        <w:tc>
          <w:tcPr>
            <w:tcW w:w="5104" w:type="dxa"/>
          </w:tcPr>
          <w:p w:rsidR="00F43EF3" w:rsidRPr="00261D95" w:rsidRDefault="00F43EF3" w:rsidP="000E0767">
            <w:pPr>
              <w:spacing w:before="120" w:line="360" w:lineRule="auto"/>
              <w:rPr>
                <w:sz w:val="28"/>
                <w:szCs w:val="28"/>
              </w:rPr>
            </w:pPr>
            <w:r w:rsidRPr="00261D95">
              <w:rPr>
                <w:sz w:val="28"/>
                <w:szCs w:val="28"/>
              </w:rPr>
              <w:t>Principais Referências Bibliográficas (quatro no máximo)</w:t>
            </w:r>
          </w:p>
        </w:tc>
        <w:tc>
          <w:tcPr>
            <w:tcW w:w="5103" w:type="dxa"/>
          </w:tcPr>
          <w:p w:rsidR="00F43EF3" w:rsidRPr="001A63EB" w:rsidRDefault="00F43EF3" w:rsidP="001A63EB">
            <w:pPr>
              <w:spacing w:before="120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1A63EB">
              <w:rPr>
                <w:color w:val="000000"/>
                <w:sz w:val="29"/>
                <w:szCs w:val="29"/>
                <w:lang w:eastAsia="pt-BR"/>
              </w:rPr>
              <w:t xml:space="preserve">BARROS, D. M. V, OKADA A, KENSKI, V. </w:t>
            </w:r>
            <w:r w:rsidRPr="001A63EB">
              <w:rPr>
                <w:b/>
                <w:bCs/>
                <w:color w:val="000000"/>
                <w:sz w:val="29"/>
                <w:szCs w:val="29"/>
                <w:lang w:eastAsia="pt-BR"/>
              </w:rPr>
              <w:t>Coletividade aberta de pesquisa:</w:t>
            </w:r>
            <w:r w:rsidRPr="001A63EB">
              <w:rPr>
                <w:color w:val="000000"/>
                <w:sz w:val="29"/>
                <w:szCs w:val="29"/>
                <w:lang w:eastAsia="pt-BR"/>
              </w:rPr>
              <w:t xml:space="preserve"> os estilos de </w:t>
            </w:r>
            <w:proofErr w:type="spellStart"/>
            <w:r w:rsidRPr="001A63EB">
              <w:rPr>
                <w:color w:val="000000"/>
                <w:sz w:val="29"/>
                <w:szCs w:val="29"/>
                <w:lang w:eastAsia="pt-BR"/>
              </w:rPr>
              <w:t>coaprendizagem</w:t>
            </w:r>
            <w:proofErr w:type="spellEnd"/>
            <w:r w:rsidRPr="001A63EB">
              <w:rPr>
                <w:color w:val="000000"/>
                <w:sz w:val="29"/>
                <w:szCs w:val="29"/>
                <w:lang w:eastAsia="pt-BR"/>
              </w:rPr>
              <w:t xml:space="preserve"> no cenário online. Educação, Formação &amp; Tecnologias, 2012, 5 (2) p. 11</w:t>
            </w:r>
            <w:r w:rsidRPr="001A63EB">
              <w:rPr>
                <w:rFonts w:ascii="MS Gothic" w:eastAsia="MS Gothic" w:hAnsi="MS Gothic" w:cs="MS Gothic" w:hint="eastAsia"/>
                <w:color w:val="000000"/>
                <w:sz w:val="29"/>
                <w:szCs w:val="29"/>
                <w:lang w:eastAsia="pt-BR"/>
              </w:rPr>
              <w:t>‐</w:t>
            </w:r>
            <w:r w:rsidRPr="001A63EB">
              <w:rPr>
                <w:color w:val="000000"/>
                <w:sz w:val="29"/>
                <w:szCs w:val="29"/>
                <w:lang w:eastAsia="pt-BR"/>
              </w:rPr>
              <w:t xml:space="preserve">24. Disponível em: </w:t>
            </w:r>
          </w:p>
          <w:p w:rsidR="00F43EF3" w:rsidRPr="001A63EB" w:rsidRDefault="00F43EF3" w:rsidP="001A63EB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1A63EB">
              <w:rPr>
                <w:color w:val="000000"/>
                <w:sz w:val="29"/>
                <w:szCs w:val="29"/>
                <w:lang w:eastAsia="pt-BR"/>
              </w:rPr>
              <w:t>&lt;</w:t>
            </w:r>
            <w:hyperlink r:id="rId8" w:history="1">
              <w:r w:rsidRPr="001A63EB">
                <w:rPr>
                  <w:color w:val="1155CC"/>
                  <w:sz w:val="29"/>
                  <w:u w:val="single"/>
                  <w:lang w:eastAsia="pt-BR"/>
                </w:rPr>
                <w:t>http://eft.educom.pt/index.php/eft/article/view/313/168</w:t>
              </w:r>
            </w:hyperlink>
            <w:r w:rsidRPr="001A63EB">
              <w:rPr>
                <w:color w:val="000000"/>
                <w:sz w:val="29"/>
                <w:szCs w:val="29"/>
                <w:lang w:eastAsia="pt-BR"/>
              </w:rPr>
              <w:t>&gt; Acesso em 01 abri. 2016</w:t>
            </w:r>
            <w:r w:rsidR="00EA16BB">
              <w:rPr>
                <w:color w:val="000000"/>
                <w:sz w:val="29"/>
                <w:szCs w:val="29"/>
                <w:lang w:eastAsia="pt-BR"/>
              </w:rPr>
              <w:t>.</w:t>
            </w:r>
          </w:p>
          <w:p w:rsidR="00F43EF3" w:rsidRPr="001A63EB" w:rsidRDefault="00F43EF3" w:rsidP="001A63EB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F43EF3" w:rsidRPr="001A63EB" w:rsidRDefault="00F43EF3" w:rsidP="001A63EB">
            <w:pPr>
              <w:spacing w:before="120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1A63EB">
              <w:rPr>
                <w:color w:val="000000"/>
                <w:sz w:val="29"/>
                <w:szCs w:val="29"/>
                <w:shd w:val="clear" w:color="auto" w:fill="FFFFFF"/>
                <w:lang w:eastAsia="pt-BR"/>
              </w:rPr>
              <w:t xml:space="preserve">OLIVEIRA, M. K. </w:t>
            </w:r>
            <w:r w:rsidRPr="001A63EB"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eastAsia="pt-BR"/>
              </w:rPr>
              <w:t>Vygotsky</w:t>
            </w:r>
            <w:r w:rsidRPr="001A63EB">
              <w:rPr>
                <w:color w:val="000000"/>
                <w:sz w:val="29"/>
                <w:szCs w:val="29"/>
                <w:shd w:val="clear" w:color="auto" w:fill="FFFFFF"/>
                <w:lang w:eastAsia="pt-BR"/>
              </w:rPr>
              <w:t xml:space="preserve">: aprendizado e desenvolvimento, um processo </w:t>
            </w:r>
            <w:proofErr w:type="spellStart"/>
            <w:r w:rsidRPr="001A63EB">
              <w:rPr>
                <w:color w:val="000000"/>
                <w:sz w:val="29"/>
                <w:szCs w:val="29"/>
                <w:shd w:val="clear" w:color="auto" w:fill="FFFFFF"/>
                <w:lang w:eastAsia="pt-BR"/>
              </w:rPr>
              <w:t>sócio-histórico</w:t>
            </w:r>
            <w:proofErr w:type="spellEnd"/>
            <w:r w:rsidRPr="001A63EB">
              <w:rPr>
                <w:color w:val="000000"/>
                <w:sz w:val="29"/>
                <w:szCs w:val="29"/>
                <w:shd w:val="clear" w:color="auto" w:fill="FFFFFF"/>
                <w:lang w:eastAsia="pt-BR"/>
              </w:rPr>
              <w:t>. São Paulo: Scipione, 1993.</w:t>
            </w:r>
          </w:p>
          <w:p w:rsidR="00F43EF3" w:rsidRPr="001A63EB" w:rsidRDefault="00F43EF3" w:rsidP="001A63EB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F43EF3" w:rsidRPr="001A63EB" w:rsidRDefault="00F43EF3" w:rsidP="00EA16BB">
            <w:pPr>
              <w:rPr>
                <w:rFonts w:ascii="Times New Roman" w:hAnsi="Times New Roman" w:cs="Times New Roman"/>
                <w:lang w:eastAsia="pt-BR"/>
              </w:rPr>
            </w:pPr>
            <w:r w:rsidRPr="001A63EB">
              <w:rPr>
                <w:color w:val="000000"/>
                <w:sz w:val="29"/>
                <w:szCs w:val="29"/>
                <w:lang w:eastAsia="pt-BR"/>
              </w:rPr>
              <w:t xml:space="preserve">PINHEIRO, P. </w:t>
            </w:r>
            <w:r w:rsidRPr="001A63EB">
              <w:rPr>
                <w:b/>
                <w:bCs/>
                <w:color w:val="000000"/>
                <w:sz w:val="29"/>
                <w:szCs w:val="29"/>
                <w:lang w:eastAsia="pt-BR"/>
              </w:rPr>
              <w:t>Práticas colaborativas de escrita na internet</w:t>
            </w:r>
            <w:r w:rsidRPr="001A63EB">
              <w:rPr>
                <w:color w:val="000000"/>
                <w:sz w:val="29"/>
                <w:szCs w:val="29"/>
                <w:lang w:eastAsia="pt-BR"/>
              </w:rPr>
              <w:t>. Londrina: UEL, 2013</w:t>
            </w:r>
            <w:r w:rsidR="00EA16BB">
              <w:rPr>
                <w:color w:val="000000"/>
                <w:sz w:val="29"/>
                <w:szCs w:val="29"/>
                <w:lang w:eastAsia="pt-BR"/>
              </w:rPr>
              <w:t>.</w:t>
            </w:r>
            <w:r w:rsidRPr="001A63EB">
              <w:rPr>
                <w:color w:val="000000"/>
                <w:sz w:val="29"/>
                <w:szCs w:val="29"/>
                <w:lang w:eastAsia="pt-BR"/>
              </w:rPr>
              <w:br/>
            </w:r>
            <w:r w:rsidRPr="001A63EB">
              <w:rPr>
                <w:color w:val="000000"/>
                <w:sz w:val="29"/>
                <w:szCs w:val="29"/>
                <w:lang w:eastAsia="pt-BR"/>
              </w:rPr>
              <w:br/>
            </w:r>
          </w:p>
          <w:p w:rsidR="00F43EF3" w:rsidRPr="00261D95" w:rsidRDefault="00F43EF3" w:rsidP="001A63EB">
            <w:pPr>
              <w:spacing w:before="120" w:line="360" w:lineRule="auto"/>
              <w:rPr>
                <w:sz w:val="28"/>
                <w:szCs w:val="28"/>
              </w:rPr>
            </w:pPr>
            <w:r w:rsidRPr="001A63EB">
              <w:rPr>
                <w:color w:val="000000"/>
                <w:sz w:val="29"/>
                <w:szCs w:val="29"/>
                <w:lang w:eastAsia="pt-BR"/>
              </w:rPr>
              <w:t xml:space="preserve">TORRES, P. L; HILÚ L; BEHRENS, M. A. MATOS; E. L. M; MARRIOT, R. C. V; SIQUEIRA, L, M; TARRIT, C. R.. </w:t>
            </w:r>
            <w:r w:rsidRPr="001A63EB">
              <w:rPr>
                <w:b/>
                <w:bCs/>
                <w:color w:val="000000"/>
                <w:sz w:val="29"/>
                <w:szCs w:val="29"/>
                <w:lang w:eastAsia="pt-BR"/>
              </w:rPr>
              <w:t>Construção coletiva do conhecimento:</w:t>
            </w:r>
            <w:r w:rsidRPr="001A63EB">
              <w:rPr>
                <w:color w:val="000000"/>
                <w:sz w:val="29"/>
                <w:szCs w:val="29"/>
                <w:lang w:eastAsia="pt-BR"/>
              </w:rPr>
              <w:t xml:space="preserve"> desafios da </w:t>
            </w:r>
            <w:proofErr w:type="spellStart"/>
            <w:r w:rsidRPr="001A63EB">
              <w:rPr>
                <w:color w:val="000000"/>
                <w:sz w:val="29"/>
                <w:szCs w:val="29"/>
                <w:lang w:eastAsia="pt-BR"/>
              </w:rPr>
              <w:t>cocriação</w:t>
            </w:r>
            <w:proofErr w:type="spellEnd"/>
            <w:r w:rsidRPr="001A63EB">
              <w:rPr>
                <w:color w:val="000000"/>
                <w:sz w:val="29"/>
                <w:szCs w:val="29"/>
                <w:lang w:eastAsia="pt-BR"/>
              </w:rPr>
              <w:t xml:space="preserve"> no paradigma da complexidade. In: Recursos Educacionais Abertos e Redes Sociais: </w:t>
            </w:r>
            <w:proofErr w:type="spellStart"/>
            <w:r w:rsidRPr="001A63EB">
              <w:rPr>
                <w:color w:val="000000"/>
                <w:sz w:val="29"/>
                <w:szCs w:val="29"/>
                <w:lang w:eastAsia="pt-BR"/>
              </w:rPr>
              <w:t>coaprendizagem</w:t>
            </w:r>
            <w:proofErr w:type="spellEnd"/>
            <w:r w:rsidRPr="001A63EB">
              <w:rPr>
                <w:color w:val="000000"/>
                <w:sz w:val="29"/>
                <w:szCs w:val="29"/>
                <w:lang w:eastAsia="pt-BR"/>
              </w:rPr>
              <w:t xml:space="preserve"> e desenvolvimento profissional. Curitiba: PUC, 2012. </w:t>
            </w:r>
            <w:r w:rsidRPr="001A63EB">
              <w:rPr>
                <w:color w:val="000000"/>
                <w:sz w:val="29"/>
                <w:szCs w:val="29"/>
                <w:lang w:eastAsia="pt-BR"/>
              </w:rPr>
              <w:lastRenderedPageBreak/>
              <w:t>Disponível em: &lt;</w:t>
            </w:r>
            <w:hyperlink r:id="rId9" w:anchor=".Vu9jNOIrLIU" w:history="1">
              <w:r w:rsidRPr="001A63EB">
                <w:rPr>
                  <w:color w:val="1155CC"/>
                  <w:sz w:val="29"/>
                  <w:u w:val="single"/>
                  <w:lang w:eastAsia="pt-BR"/>
                </w:rPr>
                <w:t xml:space="preserve">http://oer.kmi.open.ac.uk/?page_id=423#.Vu9jNOIrLIU&gt; </w:t>
              </w:r>
            </w:hyperlink>
            <w:r w:rsidRPr="001A63EB">
              <w:rPr>
                <w:color w:val="000000"/>
                <w:sz w:val="29"/>
                <w:szCs w:val="29"/>
                <w:lang w:eastAsia="pt-BR"/>
              </w:rPr>
              <w:t>Acesso em 02 abri. 2016</w:t>
            </w:r>
            <w:r w:rsidR="00EA16BB">
              <w:rPr>
                <w:color w:val="000000"/>
                <w:sz w:val="29"/>
                <w:szCs w:val="29"/>
                <w:lang w:eastAsia="pt-BR"/>
              </w:rPr>
              <w:t>.</w:t>
            </w:r>
          </w:p>
        </w:tc>
      </w:tr>
      <w:tr w:rsidR="00F43EF3" w:rsidRPr="00261D95" w:rsidTr="00B25670">
        <w:trPr>
          <w:trHeight w:val="465"/>
        </w:trPr>
        <w:tc>
          <w:tcPr>
            <w:tcW w:w="10207" w:type="dxa"/>
            <w:gridSpan w:val="2"/>
          </w:tcPr>
          <w:p w:rsidR="00F43EF3" w:rsidRPr="00261D95" w:rsidRDefault="00F43EF3" w:rsidP="000E0767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261D95">
              <w:rPr>
                <w:b/>
                <w:sz w:val="28"/>
                <w:szCs w:val="28"/>
              </w:rPr>
              <w:lastRenderedPageBreak/>
              <w:t xml:space="preserve">IDEIAS CENTRAIS </w:t>
            </w:r>
          </w:p>
        </w:tc>
      </w:tr>
      <w:tr w:rsidR="00F43EF3" w:rsidRPr="00261D95" w:rsidTr="00566E0E">
        <w:trPr>
          <w:trHeight w:val="604"/>
        </w:trPr>
        <w:tc>
          <w:tcPr>
            <w:tcW w:w="10207" w:type="dxa"/>
            <w:gridSpan w:val="2"/>
          </w:tcPr>
          <w:p w:rsidR="00F43EF3" w:rsidRDefault="00F43EF3" w:rsidP="000E0767">
            <w:pPr>
              <w:spacing w:before="120" w:line="360" w:lineRule="auto"/>
              <w:rPr>
                <w:sz w:val="28"/>
                <w:szCs w:val="28"/>
              </w:rPr>
            </w:pPr>
            <w:r w:rsidRPr="00261D95">
              <w:rPr>
                <w:sz w:val="28"/>
                <w:szCs w:val="28"/>
              </w:rPr>
              <w:t>1.  Ensinar é...</w:t>
            </w:r>
          </w:p>
          <w:p w:rsidR="00F43EF3" w:rsidRDefault="00F43EF3" w:rsidP="001A63EB">
            <w:pPr>
              <w:spacing w:before="120" w:line="360" w:lineRule="auto"/>
              <w:jc w:val="both"/>
              <w:rPr>
                <w:color w:val="000000"/>
                <w:sz w:val="29"/>
                <w:szCs w:val="29"/>
                <w:lang w:eastAsia="pt-BR"/>
              </w:rPr>
            </w:pPr>
            <w:r w:rsidRPr="001A63EB">
              <w:rPr>
                <w:color w:val="000000"/>
                <w:sz w:val="29"/>
                <w:szCs w:val="29"/>
                <w:lang w:eastAsia="pt-BR"/>
              </w:rPr>
              <w:t xml:space="preserve">Na abordagem colaborativa ensinar é permitir que os alunos produzam </w:t>
            </w:r>
            <w:proofErr w:type="spellStart"/>
            <w:r w:rsidRPr="001A63EB">
              <w:rPr>
                <w:color w:val="000000"/>
                <w:sz w:val="29"/>
                <w:szCs w:val="29"/>
                <w:lang w:eastAsia="pt-BR"/>
              </w:rPr>
              <w:t>colaborativamente</w:t>
            </w:r>
            <w:proofErr w:type="spellEnd"/>
            <w:r w:rsidRPr="001A63EB">
              <w:rPr>
                <w:color w:val="000000"/>
                <w:sz w:val="29"/>
                <w:szCs w:val="29"/>
                <w:lang w:eastAsia="pt-BR"/>
              </w:rPr>
              <w:t>, incentivar a participação de todos, fazer mediações e também proporcionar os meios adequados.</w:t>
            </w:r>
            <w:r>
              <w:rPr>
                <w:color w:val="000000"/>
                <w:sz w:val="29"/>
                <w:szCs w:val="29"/>
                <w:lang w:eastAsia="pt-BR"/>
              </w:rPr>
              <w:t xml:space="preserve"> </w:t>
            </w:r>
          </w:p>
          <w:p w:rsidR="00F43EF3" w:rsidRPr="00261D95" w:rsidRDefault="00F43EF3" w:rsidP="001A63E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1A63EB">
              <w:rPr>
                <w:color w:val="000000"/>
                <w:sz w:val="29"/>
                <w:szCs w:val="29"/>
                <w:lang w:eastAsia="pt-BR"/>
              </w:rPr>
              <w:t>Segundo Vygotsky</w:t>
            </w:r>
            <w:r w:rsidR="00EA16BB">
              <w:rPr>
                <w:color w:val="000000"/>
                <w:sz w:val="29"/>
                <w:szCs w:val="29"/>
                <w:lang w:eastAsia="pt-BR"/>
              </w:rPr>
              <w:t>,</w:t>
            </w:r>
            <w:r w:rsidRPr="001A63EB">
              <w:rPr>
                <w:color w:val="000000"/>
                <w:sz w:val="29"/>
                <w:szCs w:val="29"/>
                <w:lang w:eastAsia="pt-BR"/>
              </w:rPr>
              <w:t xml:space="preserve"> o bom ensino é aquele que se adianta a</w:t>
            </w:r>
            <w:r>
              <w:rPr>
                <w:color w:val="000000"/>
                <w:sz w:val="29"/>
                <w:szCs w:val="29"/>
                <w:lang w:eastAsia="pt-BR"/>
              </w:rPr>
              <w:t xml:space="preserve">o </w:t>
            </w:r>
            <w:r w:rsidRPr="001A63EB">
              <w:rPr>
                <w:color w:val="000000"/>
                <w:sz w:val="29"/>
                <w:szCs w:val="29"/>
                <w:lang w:eastAsia="pt-BR"/>
              </w:rPr>
              <w:t>desenvolvimento. No ambiente escolar, a intervenção tanto do professor como dos demais alunos é fundamental para promover o desenvolvimento do indivíduo. (OLIVEIRA, 1993).</w:t>
            </w:r>
          </w:p>
        </w:tc>
      </w:tr>
      <w:tr w:rsidR="00F43EF3" w:rsidRPr="00261D95" w:rsidTr="00302810">
        <w:trPr>
          <w:trHeight w:val="415"/>
        </w:trPr>
        <w:tc>
          <w:tcPr>
            <w:tcW w:w="10207" w:type="dxa"/>
            <w:gridSpan w:val="2"/>
          </w:tcPr>
          <w:p w:rsidR="00F43EF3" w:rsidRDefault="00F43EF3" w:rsidP="000E0767">
            <w:pPr>
              <w:spacing w:before="120" w:line="360" w:lineRule="auto"/>
              <w:rPr>
                <w:sz w:val="28"/>
                <w:szCs w:val="28"/>
              </w:rPr>
            </w:pPr>
            <w:r w:rsidRPr="00261D95">
              <w:rPr>
                <w:sz w:val="28"/>
                <w:szCs w:val="28"/>
              </w:rPr>
              <w:t>2.  E aprender é...</w:t>
            </w:r>
          </w:p>
          <w:p w:rsidR="00F43EF3" w:rsidRPr="00261D95" w:rsidRDefault="00F43EF3" w:rsidP="00EA16B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9"/>
                <w:szCs w:val="29"/>
                <w:lang w:eastAsia="pt-BR"/>
              </w:rPr>
              <w:t>Coaprender</w:t>
            </w:r>
            <w:proofErr w:type="spellEnd"/>
            <w:r>
              <w:rPr>
                <w:color w:val="000000"/>
                <w:sz w:val="29"/>
                <w:szCs w:val="29"/>
                <w:lang w:eastAsia="pt-BR"/>
              </w:rPr>
              <w:t xml:space="preserve">, que significa aprender em rede de forma colaborativa, interativa e participativa. (BARROS </w:t>
            </w:r>
            <w:r w:rsidRPr="00EA16BB">
              <w:rPr>
                <w:color w:val="000000"/>
                <w:sz w:val="29"/>
                <w:szCs w:val="29"/>
                <w:lang w:eastAsia="pt-BR"/>
              </w:rPr>
              <w:t>et al</w:t>
            </w:r>
            <w:r>
              <w:rPr>
                <w:color w:val="000000"/>
                <w:sz w:val="29"/>
                <w:szCs w:val="29"/>
                <w:lang w:eastAsia="pt-BR"/>
              </w:rPr>
              <w:t xml:space="preserve">, 2012) </w:t>
            </w:r>
            <w:proofErr w:type="spellStart"/>
            <w:r>
              <w:rPr>
                <w:color w:val="000000"/>
                <w:sz w:val="29"/>
                <w:szCs w:val="29"/>
                <w:lang w:eastAsia="pt-BR"/>
              </w:rPr>
              <w:t>Coaprender</w:t>
            </w:r>
            <w:proofErr w:type="spellEnd"/>
            <w:r>
              <w:rPr>
                <w:color w:val="000000"/>
                <w:sz w:val="29"/>
                <w:szCs w:val="29"/>
                <w:lang w:eastAsia="pt-BR"/>
              </w:rPr>
              <w:t>, portanto, ocorre num processo coletivo, de interação social, mas também a partir da aprendizagem personalizada centrada no aprendiz ativo e crítico.</w:t>
            </w:r>
          </w:p>
        </w:tc>
      </w:tr>
      <w:tr w:rsidR="00F43EF3" w:rsidRPr="00261D95" w:rsidTr="008A1CCE">
        <w:trPr>
          <w:trHeight w:val="757"/>
        </w:trPr>
        <w:tc>
          <w:tcPr>
            <w:tcW w:w="10207" w:type="dxa"/>
            <w:gridSpan w:val="2"/>
          </w:tcPr>
          <w:p w:rsidR="00F43EF3" w:rsidRDefault="00F43EF3" w:rsidP="00B25670">
            <w:pPr>
              <w:spacing w:before="120" w:line="360" w:lineRule="auto"/>
              <w:rPr>
                <w:sz w:val="28"/>
                <w:szCs w:val="28"/>
              </w:rPr>
            </w:pPr>
            <w:r w:rsidRPr="00261D95">
              <w:rPr>
                <w:sz w:val="28"/>
                <w:szCs w:val="28"/>
              </w:rPr>
              <w:t xml:space="preserve">3.  A relação </w:t>
            </w:r>
            <w:r>
              <w:rPr>
                <w:sz w:val="28"/>
                <w:szCs w:val="28"/>
              </w:rPr>
              <w:t>ensino-aprendizagem...</w:t>
            </w:r>
          </w:p>
          <w:p w:rsidR="00F43EF3" w:rsidRPr="001A63EB" w:rsidRDefault="00F43EF3" w:rsidP="001A63EB">
            <w:pPr>
              <w:spacing w:before="120" w:line="360" w:lineRule="auto"/>
              <w:jc w:val="both"/>
              <w:rPr>
                <w:color w:val="000000"/>
                <w:sz w:val="29"/>
                <w:szCs w:val="29"/>
                <w:lang w:eastAsia="pt-BR"/>
              </w:rPr>
            </w:pPr>
            <w:r>
              <w:rPr>
                <w:color w:val="000000"/>
                <w:sz w:val="29"/>
                <w:szCs w:val="29"/>
                <w:lang w:eastAsia="pt-BR"/>
              </w:rPr>
              <w:t xml:space="preserve">A relação ensino-aprendizagem ocorre por meio de um processo colaborativo a partir das interações do grupo, que compartilham informações </w:t>
            </w:r>
            <w:r>
              <w:rPr>
                <w:color w:val="000000"/>
                <w:sz w:val="29"/>
                <w:szCs w:val="29"/>
                <w:lang w:eastAsia="pt-BR"/>
              </w:rPr>
              <w:lastRenderedPageBreak/>
              <w:t>e descobertas entre pares, negociam sentidos e validam novos saberes (</w:t>
            </w:r>
            <w:proofErr w:type="spellStart"/>
            <w:r>
              <w:rPr>
                <w:color w:val="000000"/>
                <w:sz w:val="29"/>
                <w:szCs w:val="29"/>
                <w:lang w:eastAsia="pt-BR"/>
              </w:rPr>
              <w:t>re</w:t>
            </w:r>
            <w:proofErr w:type="spellEnd"/>
            <w:proofErr w:type="gramStart"/>
            <w:r>
              <w:rPr>
                <w:color w:val="000000"/>
                <w:sz w:val="29"/>
                <w:szCs w:val="29"/>
                <w:lang w:eastAsia="pt-BR"/>
              </w:rPr>
              <w:t>)construídos</w:t>
            </w:r>
            <w:proofErr w:type="gramEnd"/>
            <w:r>
              <w:rPr>
                <w:color w:val="000000"/>
                <w:sz w:val="29"/>
                <w:szCs w:val="29"/>
                <w:lang w:eastAsia="pt-BR"/>
              </w:rPr>
              <w:t>. A construção colaborativa de conhecimento é baseada na participação ativa dos indivíduos. Para tanto, a mediação da aprendizagem deve instigar os alunos a essa participação.</w:t>
            </w:r>
          </w:p>
          <w:p w:rsidR="00F43EF3" w:rsidRDefault="00F43EF3" w:rsidP="001A63EB">
            <w:pPr>
              <w:spacing w:before="120" w:line="360" w:lineRule="auto"/>
              <w:jc w:val="both"/>
            </w:pPr>
            <w:r>
              <w:rPr>
                <w:color w:val="000000"/>
                <w:sz w:val="29"/>
                <w:szCs w:val="29"/>
                <w:lang w:eastAsia="pt-BR"/>
              </w:rPr>
              <w:t xml:space="preserve">Para Serrano (2010, p. 411 </w:t>
            </w:r>
            <w:r w:rsidRPr="00EA16BB">
              <w:rPr>
                <w:color w:val="000000"/>
                <w:sz w:val="29"/>
                <w:szCs w:val="29"/>
                <w:lang w:eastAsia="pt-BR"/>
              </w:rPr>
              <w:t>apud</w:t>
            </w:r>
            <w:r w:rsidRPr="001A63EB">
              <w:rPr>
                <w:color w:val="000000"/>
                <w:sz w:val="29"/>
                <w:szCs w:val="29"/>
                <w:lang w:eastAsia="pt-BR"/>
              </w:rPr>
              <w:t xml:space="preserve"> </w:t>
            </w:r>
            <w:r>
              <w:rPr>
                <w:color w:val="000000"/>
                <w:sz w:val="29"/>
                <w:szCs w:val="29"/>
                <w:lang w:eastAsia="pt-BR"/>
              </w:rPr>
              <w:t xml:space="preserve">TORRES </w:t>
            </w:r>
            <w:r w:rsidRPr="001A63EB">
              <w:rPr>
                <w:color w:val="000000"/>
                <w:sz w:val="29"/>
                <w:szCs w:val="29"/>
                <w:lang w:eastAsia="pt-BR"/>
              </w:rPr>
              <w:t>et al</w:t>
            </w:r>
            <w:r>
              <w:rPr>
                <w:color w:val="000000"/>
                <w:sz w:val="29"/>
                <w:szCs w:val="29"/>
                <w:lang w:eastAsia="pt-BR"/>
              </w:rPr>
              <w:t>, 2012) a Aprendizagem Colaborativa</w:t>
            </w:r>
            <w:r>
              <w:rPr>
                <w:color w:val="000000"/>
                <w:sz w:val="29"/>
                <w:szCs w:val="29"/>
              </w:rPr>
              <w:t>:</w:t>
            </w:r>
          </w:p>
          <w:p w:rsidR="00F43EF3" w:rsidRDefault="00F43EF3" w:rsidP="00EA16BB">
            <w:pPr>
              <w:pStyle w:val="NormalWeb"/>
              <w:spacing w:before="120" w:beforeAutospacing="0" w:after="0" w:afterAutospacing="0"/>
              <w:ind w:left="2175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é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um modelo de aprendizagem interativo que convida os alunos a compartilhar esforços, talentos e competências através de uma série de transações que permitem aos participantes atingir juntos o mesmo objetivo.</w:t>
            </w:r>
          </w:p>
          <w:p w:rsidR="00EA16BB" w:rsidRPr="00EA16BB" w:rsidRDefault="00EA16BB" w:rsidP="00EA16BB">
            <w:pPr>
              <w:pStyle w:val="NormalWeb"/>
              <w:spacing w:before="120" w:beforeAutospacing="0" w:after="0" w:afterAutospacing="0"/>
              <w:ind w:left="2175"/>
              <w:jc w:val="both"/>
            </w:pPr>
          </w:p>
        </w:tc>
      </w:tr>
      <w:tr w:rsidR="00F43EF3" w:rsidRPr="00261D95" w:rsidTr="00C20E22">
        <w:trPr>
          <w:trHeight w:val="757"/>
        </w:trPr>
        <w:tc>
          <w:tcPr>
            <w:tcW w:w="10207" w:type="dxa"/>
            <w:gridSpan w:val="2"/>
          </w:tcPr>
          <w:p w:rsidR="00F43EF3" w:rsidRDefault="00F43EF3" w:rsidP="000E0767">
            <w:pPr>
              <w:spacing w:before="120" w:line="360" w:lineRule="auto"/>
              <w:rPr>
                <w:sz w:val="28"/>
                <w:szCs w:val="28"/>
              </w:rPr>
            </w:pPr>
            <w:r w:rsidRPr="00261D95">
              <w:rPr>
                <w:sz w:val="28"/>
                <w:szCs w:val="28"/>
              </w:rPr>
              <w:lastRenderedPageBreak/>
              <w:t>4.  O ambiente educacional ideal é</w:t>
            </w:r>
          </w:p>
          <w:p w:rsidR="00F43EF3" w:rsidRPr="00EA16BB" w:rsidRDefault="00F43EF3" w:rsidP="00EA16BB">
            <w:pPr>
              <w:spacing w:before="120" w:line="360" w:lineRule="auto"/>
              <w:jc w:val="both"/>
              <w:rPr>
                <w:color w:val="000000"/>
                <w:sz w:val="29"/>
                <w:szCs w:val="29"/>
                <w:lang w:eastAsia="pt-BR"/>
              </w:rPr>
            </w:pPr>
            <w:r>
              <w:rPr>
                <w:color w:val="000000"/>
                <w:sz w:val="29"/>
                <w:szCs w:val="29"/>
                <w:lang w:eastAsia="pt-BR"/>
              </w:rPr>
              <w:t xml:space="preserve">Um que permite a </w:t>
            </w:r>
            <w:proofErr w:type="spellStart"/>
            <w:r>
              <w:rPr>
                <w:color w:val="000000"/>
                <w:sz w:val="29"/>
                <w:szCs w:val="29"/>
                <w:lang w:eastAsia="pt-BR"/>
              </w:rPr>
              <w:t>interrelação</w:t>
            </w:r>
            <w:proofErr w:type="spellEnd"/>
            <w:r>
              <w:rPr>
                <w:color w:val="000000"/>
                <w:sz w:val="29"/>
                <w:szCs w:val="29"/>
                <w:lang w:eastAsia="pt-BR"/>
              </w:rPr>
              <w:t xml:space="preserve"> e a colaboração entre os membros do grupo, ele deve possibilitar ir além troca de informações.</w:t>
            </w:r>
          </w:p>
          <w:p w:rsidR="00F43EF3" w:rsidRPr="00EA16BB" w:rsidRDefault="00F43EF3" w:rsidP="001A63EB">
            <w:pPr>
              <w:pStyle w:val="NormalWeb"/>
              <w:spacing w:before="120" w:beforeAutospacing="0" w:after="0" w:afterAutospacing="0"/>
              <w:ind w:left="2175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Num ambiente colaborativo, de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coconstrução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 conhecimento, todos os envolvidos interagem e combinam esforços intelectuais numa tentativa de entender, explorar e resolver questões, gerar ideias e criar uma produção juntos.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Todos os participantes exploram os diversos materiais disponíveis na rede.”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(TORRES </w:t>
            </w:r>
            <w:r w:rsidRPr="00EA16BB">
              <w:rPr>
                <w:rFonts w:ascii="Arial" w:hAnsi="Arial" w:cs="Arial"/>
                <w:color w:val="000000"/>
                <w:sz w:val="27"/>
                <w:szCs w:val="27"/>
              </w:rPr>
              <w:t>et al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, 2012).</w:t>
            </w:r>
          </w:p>
          <w:p w:rsidR="00F43EF3" w:rsidRDefault="00F43EF3" w:rsidP="00EA16BB">
            <w:pPr>
              <w:spacing w:before="120" w:line="360" w:lineRule="auto"/>
              <w:jc w:val="both"/>
              <w:rPr>
                <w:color w:val="000000"/>
                <w:sz w:val="29"/>
                <w:szCs w:val="29"/>
                <w:lang w:eastAsia="pt-BR"/>
              </w:rPr>
            </w:pPr>
            <w:r w:rsidRPr="00EA16BB">
              <w:rPr>
                <w:color w:val="000000"/>
                <w:sz w:val="29"/>
                <w:szCs w:val="29"/>
                <w:lang w:eastAsia="pt-BR"/>
              </w:rPr>
              <w:t>Com advento da Web 2.0, que facilitou a criação de conteúdos pelos usuários e possibilitou o rápido compartilhamento de informação, foi potencializada a criação desses ambientes de aprendizagem colaborativa. (BARROS</w:t>
            </w:r>
            <w:r w:rsidR="00EA16BB">
              <w:rPr>
                <w:color w:val="000000"/>
                <w:sz w:val="29"/>
                <w:szCs w:val="29"/>
                <w:lang w:eastAsia="pt-BR"/>
              </w:rPr>
              <w:t xml:space="preserve"> </w:t>
            </w:r>
            <w:proofErr w:type="gramStart"/>
            <w:r w:rsidR="00EA16BB">
              <w:rPr>
                <w:color w:val="000000"/>
                <w:sz w:val="29"/>
                <w:szCs w:val="29"/>
                <w:lang w:eastAsia="pt-BR"/>
              </w:rPr>
              <w:t>et</w:t>
            </w:r>
            <w:proofErr w:type="gramEnd"/>
            <w:r w:rsidR="00EA16BB">
              <w:rPr>
                <w:color w:val="000000"/>
                <w:sz w:val="29"/>
                <w:szCs w:val="29"/>
                <w:lang w:eastAsia="pt-BR"/>
              </w:rPr>
              <w:t xml:space="preserve"> al</w:t>
            </w:r>
            <w:r w:rsidRPr="00EA16BB">
              <w:rPr>
                <w:color w:val="000000"/>
                <w:sz w:val="29"/>
                <w:szCs w:val="29"/>
                <w:lang w:eastAsia="pt-BR"/>
              </w:rPr>
              <w:t>, 2012,  p. 15).</w:t>
            </w:r>
          </w:p>
          <w:p w:rsidR="00EA16BB" w:rsidRPr="00261D95" w:rsidRDefault="00EA16BB" w:rsidP="00EA16BB">
            <w:pPr>
              <w:pStyle w:val="NormalWeb"/>
              <w:spacing w:before="120" w:beforeAutospacing="0" w:after="0" w:afterAutospacing="0"/>
              <w:ind w:left="150"/>
              <w:jc w:val="both"/>
              <w:rPr>
                <w:sz w:val="28"/>
                <w:szCs w:val="28"/>
              </w:rPr>
            </w:pPr>
          </w:p>
        </w:tc>
      </w:tr>
      <w:tr w:rsidR="00F43EF3" w:rsidRPr="00261D95" w:rsidTr="00AC7711">
        <w:trPr>
          <w:trHeight w:val="757"/>
        </w:trPr>
        <w:tc>
          <w:tcPr>
            <w:tcW w:w="10207" w:type="dxa"/>
            <w:gridSpan w:val="2"/>
          </w:tcPr>
          <w:p w:rsidR="00F43EF3" w:rsidRDefault="00F43EF3" w:rsidP="000E0767">
            <w:pPr>
              <w:spacing w:before="120" w:line="360" w:lineRule="auto"/>
              <w:rPr>
                <w:sz w:val="28"/>
                <w:szCs w:val="28"/>
              </w:rPr>
            </w:pPr>
            <w:r w:rsidRPr="00261D95">
              <w:rPr>
                <w:sz w:val="28"/>
                <w:szCs w:val="28"/>
              </w:rPr>
              <w:lastRenderedPageBreak/>
              <w:t>5.  A avaliação da aprendizagem é</w:t>
            </w:r>
          </w:p>
          <w:p w:rsidR="00F43EF3" w:rsidRPr="00EA16BB" w:rsidRDefault="00F43EF3" w:rsidP="00EA16BB">
            <w:pPr>
              <w:spacing w:before="120" w:line="360" w:lineRule="auto"/>
              <w:jc w:val="both"/>
              <w:rPr>
                <w:color w:val="000000"/>
                <w:sz w:val="29"/>
                <w:szCs w:val="29"/>
                <w:lang w:eastAsia="pt-BR"/>
              </w:rPr>
            </w:pPr>
            <w:r>
              <w:rPr>
                <w:color w:val="000000"/>
                <w:sz w:val="29"/>
                <w:szCs w:val="29"/>
                <w:lang w:eastAsia="pt-BR"/>
              </w:rPr>
              <w:t>Realizada no grupo com a participação do professor e dos alunos e</w:t>
            </w:r>
            <w:r w:rsidR="00EA16BB">
              <w:rPr>
                <w:color w:val="000000"/>
                <w:sz w:val="29"/>
                <w:szCs w:val="29"/>
                <w:lang w:eastAsia="pt-BR"/>
              </w:rPr>
              <w:t>,</w:t>
            </w:r>
            <w:r>
              <w:rPr>
                <w:color w:val="000000"/>
                <w:sz w:val="29"/>
                <w:szCs w:val="29"/>
                <w:lang w:eastAsia="pt-BR"/>
              </w:rPr>
              <w:t xml:space="preserve"> segundo Torres et al (2012), os processos de produção do conhecimento devem permitir a discussão e o questionamento.  </w:t>
            </w:r>
          </w:p>
          <w:p w:rsidR="00F43EF3" w:rsidRPr="00EA16BB" w:rsidRDefault="00F43EF3" w:rsidP="00EA16BB">
            <w:pPr>
              <w:spacing w:before="120" w:line="360" w:lineRule="auto"/>
              <w:jc w:val="both"/>
              <w:rPr>
                <w:color w:val="000000"/>
                <w:sz w:val="29"/>
                <w:szCs w:val="29"/>
                <w:lang w:eastAsia="pt-BR"/>
              </w:rPr>
            </w:pPr>
            <w:r>
              <w:rPr>
                <w:color w:val="000000"/>
                <w:sz w:val="29"/>
                <w:szCs w:val="29"/>
                <w:lang w:eastAsia="pt-BR"/>
              </w:rPr>
              <w:t xml:space="preserve">A abordagem colaborativa permite avaliar também o processo: </w:t>
            </w:r>
          </w:p>
          <w:p w:rsidR="00F43EF3" w:rsidRDefault="00F43EF3" w:rsidP="001A63EB">
            <w:pPr>
              <w:pStyle w:val="NormalWeb"/>
              <w:spacing w:before="120" w:beforeAutospacing="0" w:after="0" w:afterAutospacing="0"/>
              <w:ind w:left="2175"/>
              <w:jc w:val="both"/>
            </w:pPr>
            <w:r>
              <w:rPr>
                <w:rFonts w:ascii="Arial" w:hAnsi="Arial" w:cs="Arial"/>
                <w:color w:val="181818"/>
                <w:sz w:val="27"/>
                <w:szCs w:val="27"/>
                <w:shd w:val="clear" w:color="auto" w:fill="FFFFFF"/>
              </w:rPr>
              <w:t xml:space="preserve">O professor, ao optar por uma prática docente que considere a interação com os alunos, num processo de colaboração, passa a questionar e abrir espaços para seus alunos e para si mesmo no sentido de reavaliar próprias práticas e as concepções teóricas presentes no processo de ensinar e de aprender. (TORRES </w:t>
            </w:r>
            <w:r w:rsidRPr="00EA16BB">
              <w:rPr>
                <w:rFonts w:ascii="Arial" w:hAnsi="Arial" w:cs="Arial"/>
                <w:iCs/>
                <w:color w:val="181818"/>
                <w:sz w:val="27"/>
                <w:szCs w:val="27"/>
                <w:shd w:val="clear" w:color="auto" w:fill="FFFFFF"/>
              </w:rPr>
              <w:t>et al</w:t>
            </w:r>
            <w:r>
              <w:rPr>
                <w:rFonts w:ascii="Arial" w:hAnsi="Arial" w:cs="Arial"/>
                <w:color w:val="181818"/>
                <w:sz w:val="27"/>
                <w:szCs w:val="27"/>
                <w:shd w:val="clear" w:color="auto" w:fill="FFFFFF"/>
              </w:rPr>
              <w:t xml:space="preserve">, 2012). </w:t>
            </w:r>
          </w:p>
          <w:p w:rsidR="00F43EF3" w:rsidRPr="00261D95" w:rsidRDefault="00F43EF3" w:rsidP="000E0767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F43EF3" w:rsidRPr="00261D95" w:rsidTr="00AC7711">
        <w:trPr>
          <w:trHeight w:val="757"/>
        </w:trPr>
        <w:tc>
          <w:tcPr>
            <w:tcW w:w="10207" w:type="dxa"/>
            <w:gridSpan w:val="2"/>
          </w:tcPr>
          <w:p w:rsidR="00F43EF3" w:rsidRDefault="00F43EF3" w:rsidP="000E076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Os papeis de alunos e professores</w:t>
            </w:r>
          </w:p>
          <w:p w:rsidR="00F43EF3" w:rsidRPr="00EA16BB" w:rsidRDefault="00F43EF3" w:rsidP="00EA16BB">
            <w:pPr>
              <w:spacing w:before="120" w:line="360" w:lineRule="auto"/>
              <w:jc w:val="both"/>
              <w:rPr>
                <w:color w:val="000000"/>
                <w:sz w:val="29"/>
                <w:szCs w:val="29"/>
                <w:lang w:eastAsia="pt-BR"/>
              </w:rPr>
            </w:pPr>
            <w:r>
              <w:rPr>
                <w:color w:val="000000"/>
                <w:sz w:val="29"/>
                <w:szCs w:val="29"/>
                <w:lang w:eastAsia="pt-BR"/>
              </w:rPr>
              <w:t xml:space="preserve">Num processo colaborativo, </w:t>
            </w:r>
            <w:r w:rsidR="00EA16BB">
              <w:rPr>
                <w:color w:val="000000"/>
                <w:sz w:val="29"/>
                <w:szCs w:val="29"/>
                <w:lang w:eastAsia="pt-BR"/>
              </w:rPr>
              <w:t xml:space="preserve">o </w:t>
            </w:r>
            <w:r>
              <w:rPr>
                <w:color w:val="000000"/>
                <w:sz w:val="29"/>
                <w:szCs w:val="29"/>
                <w:lang w:eastAsia="pt-BR"/>
              </w:rPr>
              <w:t xml:space="preserve">professor não é mais visto como um distribuidor de conhecimentos, e os alunos, como recipientes de conteúdos. Ambos passam a ser vistos como </w:t>
            </w:r>
            <w:proofErr w:type="spellStart"/>
            <w:r>
              <w:rPr>
                <w:color w:val="000000"/>
                <w:sz w:val="29"/>
                <w:szCs w:val="29"/>
                <w:lang w:eastAsia="pt-BR"/>
              </w:rPr>
              <w:t>coaprendizes</w:t>
            </w:r>
            <w:proofErr w:type="spellEnd"/>
            <w:r>
              <w:rPr>
                <w:color w:val="000000"/>
                <w:sz w:val="29"/>
                <w:szCs w:val="29"/>
                <w:lang w:eastAsia="pt-BR"/>
              </w:rPr>
              <w:t xml:space="preserve">. Segundo Barros </w:t>
            </w:r>
            <w:r w:rsidRPr="00EA16BB">
              <w:rPr>
                <w:color w:val="000000"/>
                <w:sz w:val="29"/>
                <w:szCs w:val="29"/>
                <w:lang w:eastAsia="pt-BR"/>
              </w:rPr>
              <w:t>et al</w:t>
            </w:r>
            <w:r>
              <w:rPr>
                <w:color w:val="000000"/>
                <w:sz w:val="29"/>
                <w:szCs w:val="29"/>
                <w:lang w:eastAsia="pt-BR"/>
              </w:rPr>
              <w:t xml:space="preserve"> (2012, p. 15 e 16), as funções são assim redefinidas:</w:t>
            </w:r>
          </w:p>
          <w:p w:rsidR="00F43EF3" w:rsidRPr="00EA16BB" w:rsidRDefault="00F43EF3" w:rsidP="00EA16BB">
            <w:pPr>
              <w:spacing w:before="120" w:line="360" w:lineRule="auto"/>
              <w:jc w:val="both"/>
              <w:rPr>
                <w:color w:val="000000"/>
                <w:sz w:val="29"/>
                <w:szCs w:val="29"/>
                <w:lang w:eastAsia="pt-BR"/>
              </w:rPr>
            </w:pPr>
            <w:r w:rsidRPr="00EA16BB">
              <w:rPr>
                <w:b/>
                <w:color w:val="000000"/>
                <w:sz w:val="29"/>
                <w:szCs w:val="29"/>
                <w:lang w:eastAsia="pt-BR"/>
              </w:rPr>
              <w:t>Alunos</w:t>
            </w:r>
            <w:r>
              <w:rPr>
                <w:color w:val="000000"/>
                <w:sz w:val="29"/>
                <w:szCs w:val="29"/>
                <w:lang w:eastAsia="pt-BR"/>
              </w:rPr>
              <w:t xml:space="preserve">: são </w:t>
            </w:r>
            <w:proofErr w:type="spellStart"/>
            <w:r>
              <w:rPr>
                <w:color w:val="000000"/>
                <w:sz w:val="29"/>
                <w:szCs w:val="29"/>
                <w:lang w:eastAsia="pt-BR"/>
              </w:rPr>
              <w:t>coaprendizes</w:t>
            </w:r>
            <w:proofErr w:type="spellEnd"/>
            <w:r>
              <w:rPr>
                <w:color w:val="000000"/>
                <w:sz w:val="29"/>
                <w:szCs w:val="29"/>
                <w:lang w:eastAsia="pt-BR"/>
              </w:rPr>
              <w:t>, participantes, colaborativos, coautores, parceiros, revisores, gestores de aprendizagem social.</w:t>
            </w:r>
          </w:p>
          <w:p w:rsidR="00F43EF3" w:rsidRPr="00EA16BB" w:rsidRDefault="00F43EF3" w:rsidP="00EA16BB">
            <w:pPr>
              <w:spacing w:before="120" w:line="360" w:lineRule="auto"/>
              <w:jc w:val="both"/>
              <w:rPr>
                <w:color w:val="000000"/>
                <w:sz w:val="29"/>
                <w:szCs w:val="29"/>
                <w:lang w:eastAsia="pt-BR"/>
              </w:rPr>
            </w:pPr>
            <w:r w:rsidRPr="00EA16BB">
              <w:rPr>
                <w:b/>
                <w:color w:val="000000"/>
                <w:sz w:val="29"/>
                <w:szCs w:val="29"/>
                <w:lang w:eastAsia="pt-BR"/>
              </w:rPr>
              <w:t>Educadores:</w:t>
            </w:r>
            <w:r>
              <w:rPr>
                <w:color w:val="000000"/>
                <w:sz w:val="29"/>
                <w:szCs w:val="29"/>
                <w:lang w:eastAsia="pt-BR"/>
              </w:rPr>
              <w:t xml:space="preserve"> mentor colaborativo, orientador de aprendizagem, facilitador para aquisição de conhecimento e competências.</w:t>
            </w:r>
          </w:p>
          <w:p w:rsidR="00F43EF3" w:rsidRPr="00261D95" w:rsidRDefault="00F43EF3" w:rsidP="000E0767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F43EF3" w:rsidRPr="00261D95" w:rsidTr="00AC7711">
        <w:trPr>
          <w:trHeight w:val="757"/>
        </w:trPr>
        <w:tc>
          <w:tcPr>
            <w:tcW w:w="10207" w:type="dxa"/>
            <w:gridSpan w:val="2"/>
          </w:tcPr>
          <w:p w:rsidR="00F43EF3" w:rsidRDefault="00F43EF3" w:rsidP="000E076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Para que conteúdos essa teoria/abordagem é mais indicada...</w:t>
            </w:r>
          </w:p>
          <w:p w:rsidR="00F43EF3" w:rsidRPr="00EA16BB" w:rsidRDefault="00F43EF3" w:rsidP="00EA16BB">
            <w:pPr>
              <w:spacing w:before="120" w:line="360" w:lineRule="auto"/>
              <w:jc w:val="both"/>
              <w:rPr>
                <w:color w:val="000000"/>
                <w:sz w:val="29"/>
                <w:szCs w:val="29"/>
                <w:lang w:eastAsia="pt-BR"/>
              </w:rPr>
            </w:pPr>
            <w:r>
              <w:rPr>
                <w:color w:val="000000"/>
                <w:sz w:val="29"/>
                <w:szCs w:val="29"/>
                <w:lang w:eastAsia="pt-BR"/>
              </w:rPr>
              <w:t xml:space="preserve">As abordagens colaborativas podem ser usadas com o trabalho de qualquer conteúdo. </w:t>
            </w:r>
          </w:p>
          <w:p w:rsidR="00F43EF3" w:rsidRPr="00EA16BB" w:rsidRDefault="00F43EF3" w:rsidP="001A63EB">
            <w:pPr>
              <w:pStyle w:val="NormalWeb"/>
              <w:spacing w:before="120" w:beforeAutospacing="0" w:after="0" w:afterAutospacing="0"/>
              <w:ind w:left="2175"/>
              <w:jc w:val="both"/>
              <w:rPr>
                <w:rFonts w:ascii="Arial" w:hAnsi="Arial" w:cs="Arial"/>
                <w:color w:val="181818"/>
                <w:sz w:val="27"/>
                <w:szCs w:val="27"/>
                <w:shd w:val="clear" w:color="auto" w:fill="FFFFFF"/>
              </w:rPr>
            </w:pPr>
            <w:r w:rsidRPr="00EA16BB">
              <w:rPr>
                <w:rFonts w:ascii="Arial" w:hAnsi="Arial" w:cs="Arial"/>
                <w:color w:val="181818"/>
                <w:sz w:val="27"/>
                <w:szCs w:val="27"/>
                <w:shd w:val="clear" w:color="auto" w:fill="FFFFFF"/>
              </w:rPr>
              <w:t>A colaboração pode gerar processos que estimulem o entrelaçamento harmonioso “das dimensões da totalidade pessoal: física, intelectual, emocional e espiritual, enquanto partícipe de outros planos da totalidade: o comunitário, o social, o planetário e o cósmico” (CARDOSO, 1995, p.51 apud TORRES, 2012).</w:t>
            </w:r>
          </w:p>
          <w:p w:rsidR="00F43EF3" w:rsidRPr="00261D95" w:rsidRDefault="00F43EF3" w:rsidP="000E0767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F43EF3" w:rsidRPr="00261D95" w:rsidTr="00AC7711">
        <w:trPr>
          <w:trHeight w:val="757"/>
        </w:trPr>
        <w:tc>
          <w:tcPr>
            <w:tcW w:w="10207" w:type="dxa"/>
            <w:gridSpan w:val="2"/>
          </w:tcPr>
          <w:p w:rsidR="00F43EF3" w:rsidRDefault="00F43EF3" w:rsidP="000E076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Para crianças, jovens ou adultos? </w:t>
            </w:r>
          </w:p>
          <w:p w:rsidR="00F43EF3" w:rsidRPr="00EA16BB" w:rsidRDefault="00F43EF3" w:rsidP="00EA16BB">
            <w:pPr>
              <w:spacing w:before="120" w:line="360" w:lineRule="auto"/>
              <w:jc w:val="both"/>
              <w:rPr>
                <w:color w:val="000000"/>
                <w:sz w:val="29"/>
                <w:szCs w:val="29"/>
                <w:lang w:eastAsia="pt-BR"/>
              </w:rPr>
            </w:pPr>
            <w:r>
              <w:rPr>
                <w:color w:val="000000"/>
                <w:sz w:val="29"/>
                <w:szCs w:val="29"/>
                <w:lang w:eastAsia="pt-BR"/>
              </w:rPr>
              <w:t xml:space="preserve">A abordagem colaborativa pode ser utilizada em qualquer faixa etária, pois a educação voltada para coautoria e </w:t>
            </w:r>
            <w:proofErr w:type="spellStart"/>
            <w:r>
              <w:rPr>
                <w:color w:val="000000"/>
                <w:sz w:val="29"/>
                <w:szCs w:val="29"/>
                <w:lang w:eastAsia="pt-BR"/>
              </w:rPr>
              <w:t>coaprendizagem</w:t>
            </w:r>
            <w:proofErr w:type="spellEnd"/>
            <w:r>
              <w:rPr>
                <w:color w:val="000000"/>
                <w:sz w:val="29"/>
                <w:szCs w:val="29"/>
                <w:lang w:eastAsia="pt-BR"/>
              </w:rPr>
              <w:t xml:space="preserve"> visa: </w:t>
            </w:r>
          </w:p>
          <w:p w:rsidR="00F43EF3" w:rsidRPr="00EA16BB" w:rsidRDefault="00F43EF3" w:rsidP="001A63EB">
            <w:pPr>
              <w:pStyle w:val="NormalWeb"/>
              <w:spacing w:before="120" w:beforeAutospacing="0" w:after="0" w:afterAutospacing="0"/>
              <w:ind w:left="2175"/>
              <w:jc w:val="both"/>
              <w:rPr>
                <w:rFonts w:ascii="Arial" w:hAnsi="Arial" w:cs="Arial"/>
                <w:color w:val="181818"/>
                <w:sz w:val="27"/>
                <w:szCs w:val="27"/>
                <w:shd w:val="clear" w:color="auto" w:fill="FFFFFF"/>
              </w:rPr>
            </w:pPr>
            <w:r w:rsidRPr="00EA16BB">
              <w:rPr>
                <w:rFonts w:ascii="Arial" w:hAnsi="Arial" w:cs="Arial"/>
                <w:color w:val="181818"/>
                <w:sz w:val="27"/>
                <w:szCs w:val="27"/>
                <w:shd w:val="clear" w:color="auto" w:fill="FFFFFF"/>
              </w:rPr>
              <w:t>Responder a uma pluralidade de mandatos sociais (de instrução, de socialização, de profissionalização, de participação cívica, de formação ética, de desenvolvimento estético...), subordinando-os não apenas ao referente econômico (formar recursos humanos, fatores de produção), mas ao desenvolvimento das pessoas, qualquer que seja a sua idade, qualquer que seja o momento em que procuram o ensino e a formação. (AZEVEDO, 2004 p.19 apud BARROS, 2012, p. 22).</w:t>
            </w:r>
          </w:p>
          <w:p w:rsidR="00F43EF3" w:rsidRPr="00261D95" w:rsidRDefault="00F43EF3" w:rsidP="000E0767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F43EF3" w:rsidRPr="00261D95" w:rsidTr="00AC7711">
        <w:trPr>
          <w:trHeight w:val="757"/>
        </w:trPr>
        <w:tc>
          <w:tcPr>
            <w:tcW w:w="10207" w:type="dxa"/>
            <w:gridSpan w:val="2"/>
          </w:tcPr>
          <w:p w:rsidR="00F43EF3" w:rsidRPr="00EA16BB" w:rsidRDefault="00F43EF3" w:rsidP="00EA16BB">
            <w:pPr>
              <w:spacing w:before="120" w:line="360" w:lineRule="auto"/>
              <w:jc w:val="both"/>
              <w:rPr>
                <w:color w:val="000000"/>
                <w:sz w:val="29"/>
                <w:szCs w:val="29"/>
                <w:lang w:eastAsia="pt-BR"/>
              </w:rPr>
            </w:pPr>
            <w:r w:rsidRPr="00EA16BB">
              <w:rPr>
                <w:color w:val="000000"/>
                <w:sz w:val="29"/>
                <w:szCs w:val="29"/>
                <w:lang w:eastAsia="pt-BR"/>
              </w:rPr>
              <w:t xml:space="preserve">9. Quais as bases teóricas que mais se aproximam desta teoria/abordagem? </w:t>
            </w:r>
          </w:p>
          <w:p w:rsidR="00F43EF3" w:rsidRPr="00EA16BB" w:rsidRDefault="00F43EF3" w:rsidP="00EA16BB">
            <w:pPr>
              <w:pStyle w:val="NormalWeb"/>
              <w:spacing w:before="120" w:beforeAutospacing="0" w:after="0" w:afterAutospacing="0"/>
              <w:ind w:left="150"/>
              <w:jc w:val="both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Os conceitos de aprendizagem, postulados a partir dos estudos de Vygotsky, são bases teóricas para as abordagens colaborativas. </w:t>
            </w:r>
          </w:p>
          <w:p w:rsidR="00F43EF3" w:rsidRPr="00EA16BB" w:rsidRDefault="00F43EF3" w:rsidP="00EA16BB">
            <w:pPr>
              <w:pStyle w:val="NormalWeb"/>
              <w:spacing w:before="120" w:beforeAutospacing="0" w:after="0" w:afterAutospacing="0"/>
              <w:ind w:left="150"/>
              <w:jc w:val="both"/>
              <w:rPr>
                <w:rFonts w:ascii="Arial" w:hAnsi="Arial" w:cs="Arial"/>
                <w:color w:val="000000"/>
                <w:sz w:val="29"/>
                <w:szCs w:val="29"/>
              </w:rPr>
            </w:pPr>
            <w:proofErr w:type="spellStart"/>
            <w:r w:rsidRPr="00EA16BB">
              <w:rPr>
                <w:rFonts w:ascii="Arial" w:hAnsi="Arial" w:cs="Arial"/>
                <w:b/>
                <w:color w:val="000000"/>
                <w:sz w:val="29"/>
                <w:szCs w:val="29"/>
              </w:rPr>
              <w:t>Sociointeracionismo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: para Vygotsky, o processo da aprendizagem ocorre </w:t>
            </w:r>
            <w:r>
              <w:rPr>
                <w:rFonts w:ascii="Arial" w:hAnsi="Arial" w:cs="Arial"/>
                <w:color w:val="000000"/>
                <w:sz w:val="29"/>
                <w:szCs w:val="29"/>
              </w:rPr>
              <w:lastRenderedPageBreak/>
              <w:t xml:space="preserve">quando duas ou mais pessoas agem juntas em uma atividade (interpessoal), possibilitando uma construção do conhecimento intrapessoal. </w:t>
            </w:r>
          </w:p>
          <w:p w:rsidR="00F43EF3" w:rsidRPr="00EA16BB" w:rsidRDefault="00F43EF3" w:rsidP="00EA16BB">
            <w:pPr>
              <w:pStyle w:val="NormalWeb"/>
              <w:spacing w:before="120" w:beforeAutospacing="0" w:after="0" w:afterAutospacing="0"/>
              <w:ind w:left="150"/>
              <w:jc w:val="both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EA16BB">
              <w:rPr>
                <w:rFonts w:ascii="Arial" w:hAnsi="Arial" w:cs="Arial"/>
                <w:b/>
                <w:color w:val="000000"/>
                <w:sz w:val="29"/>
                <w:szCs w:val="29"/>
              </w:rPr>
              <w:t>Zona de Desenvolvimento Proximal</w:t>
            </w:r>
            <w:r>
              <w:rPr>
                <w:rFonts w:ascii="Arial" w:hAnsi="Arial" w:cs="Arial"/>
                <w:color w:val="000000"/>
                <w:sz w:val="29"/>
                <w:szCs w:val="29"/>
              </w:rPr>
              <w:t>: a aprendizagem se constitui por meio da capacidade do sujeito de resolver problemas e realizar ações que estão além do seu nível de desenvolvimento com a ajuda do professor ou de seus colegas. (PINHEIROS, 2013, p. 88)</w:t>
            </w:r>
          </w:p>
          <w:p w:rsidR="00F43EF3" w:rsidRPr="00EA16BB" w:rsidRDefault="00F43EF3" w:rsidP="00EA16BB">
            <w:pPr>
              <w:pStyle w:val="NormalWeb"/>
              <w:spacing w:before="120" w:beforeAutospacing="0" w:after="0" w:afterAutospacing="0"/>
              <w:ind w:left="150"/>
              <w:jc w:val="both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As abordagens colaborativas também se relacionam à “inteligência coletiva”, de Pierre Levy </w:t>
            </w:r>
            <w:r w:rsidRPr="00EA16BB">
              <w:rPr>
                <w:rFonts w:ascii="Arial" w:hAnsi="Arial" w:cs="Arial"/>
                <w:color w:val="000000"/>
                <w:sz w:val="29"/>
                <w:szCs w:val="29"/>
              </w:rPr>
              <w:t>apud</w:t>
            </w: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 BARROS </w:t>
            </w:r>
            <w:r w:rsidRPr="00EA16BB">
              <w:rPr>
                <w:rFonts w:ascii="Arial" w:hAnsi="Arial" w:cs="Arial"/>
                <w:color w:val="000000"/>
                <w:sz w:val="29"/>
                <w:szCs w:val="29"/>
              </w:rPr>
              <w:t xml:space="preserve">et al </w:t>
            </w:r>
            <w:r>
              <w:rPr>
                <w:rFonts w:ascii="Arial" w:hAnsi="Arial" w:cs="Arial"/>
                <w:color w:val="000000"/>
                <w:sz w:val="29"/>
                <w:szCs w:val="29"/>
              </w:rPr>
              <w:t>(2012, p. 22):</w:t>
            </w:r>
          </w:p>
          <w:p w:rsidR="00F43EF3" w:rsidRPr="00EA16BB" w:rsidRDefault="00F43EF3" w:rsidP="00EA16BB">
            <w:pPr>
              <w:pStyle w:val="NormalWeb"/>
              <w:spacing w:before="120" w:beforeAutospacing="0" w:after="0" w:afterAutospacing="0"/>
              <w:ind w:left="2175"/>
              <w:jc w:val="both"/>
              <w:rPr>
                <w:rFonts w:ascii="Arial" w:hAnsi="Arial" w:cs="Arial"/>
                <w:color w:val="181818"/>
                <w:sz w:val="27"/>
                <w:szCs w:val="27"/>
                <w:shd w:val="clear" w:color="auto" w:fill="FFFFFF"/>
              </w:rPr>
            </w:pPr>
            <w:r w:rsidRPr="00EA16BB">
              <w:rPr>
                <w:rFonts w:ascii="Arial" w:hAnsi="Arial" w:cs="Arial"/>
                <w:color w:val="181818"/>
                <w:sz w:val="27"/>
                <w:szCs w:val="27"/>
                <w:shd w:val="clear" w:color="auto" w:fill="FFFFFF"/>
              </w:rPr>
              <w:t xml:space="preserve">O resultado emergente dessas trocas é um conjunto de conhecimentos, que não habitam mais apenas o pensamento de qualquer pessoa, mas está disponível para todos através de suas interações. Para </w:t>
            </w:r>
            <w:proofErr w:type="spellStart"/>
            <w:r w:rsidRPr="00EA16BB">
              <w:rPr>
                <w:rFonts w:ascii="Arial" w:hAnsi="Arial" w:cs="Arial"/>
                <w:color w:val="181818"/>
                <w:sz w:val="27"/>
                <w:szCs w:val="27"/>
                <w:shd w:val="clear" w:color="auto" w:fill="FFFFFF"/>
              </w:rPr>
              <w:t>Lévy</w:t>
            </w:r>
            <w:proofErr w:type="spellEnd"/>
            <w:r w:rsidRPr="00EA16BB">
              <w:rPr>
                <w:rFonts w:ascii="Arial" w:hAnsi="Arial" w:cs="Arial"/>
                <w:color w:val="181818"/>
                <w:sz w:val="27"/>
                <w:szCs w:val="27"/>
                <w:shd w:val="clear" w:color="auto" w:fill="FFFFFF"/>
              </w:rPr>
              <w:t>, “ninguém sabe tudo, todos sabem alguma coisa, todo o conhecimento reside na humanidade” (1999, p. 15).</w:t>
            </w:r>
          </w:p>
          <w:p w:rsidR="00F43EF3" w:rsidRPr="00EA16BB" w:rsidRDefault="00F43EF3" w:rsidP="00EA16BB">
            <w:pPr>
              <w:spacing w:before="120" w:line="360" w:lineRule="auto"/>
              <w:jc w:val="both"/>
              <w:rPr>
                <w:color w:val="000000"/>
                <w:sz w:val="29"/>
                <w:szCs w:val="29"/>
                <w:lang w:eastAsia="pt-BR"/>
              </w:rPr>
            </w:pPr>
          </w:p>
        </w:tc>
      </w:tr>
      <w:tr w:rsidR="00F43EF3" w:rsidRPr="00261D95" w:rsidTr="00AC7711">
        <w:trPr>
          <w:trHeight w:val="757"/>
        </w:trPr>
        <w:tc>
          <w:tcPr>
            <w:tcW w:w="10207" w:type="dxa"/>
            <w:gridSpan w:val="2"/>
          </w:tcPr>
          <w:p w:rsidR="00F43EF3" w:rsidRDefault="00F43EF3" w:rsidP="00B25670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 Quais os objetivos da aprendizagem?</w:t>
            </w:r>
          </w:p>
          <w:p w:rsidR="00F43EF3" w:rsidRDefault="00F43EF3" w:rsidP="001A63EB">
            <w:pPr>
              <w:pStyle w:val="NormalWeb"/>
              <w:spacing w:before="120" w:beforeAutospacing="0" w:after="0" w:afterAutospacing="0"/>
              <w:ind w:left="150"/>
              <w:jc w:val="both"/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Para </w:t>
            </w: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Gokhale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 (1995 </w:t>
            </w:r>
            <w:r w:rsidRPr="009B4016">
              <w:rPr>
                <w:rFonts w:ascii="Arial" w:hAnsi="Arial" w:cs="Arial"/>
                <w:iCs/>
                <w:color w:val="000000"/>
                <w:sz w:val="29"/>
                <w:szCs w:val="29"/>
              </w:rPr>
              <w:t>apud</w:t>
            </w:r>
            <w:r>
              <w:rPr>
                <w:rFonts w:ascii="Arial" w:hAnsi="Arial" w:cs="Arial"/>
                <w:i/>
                <w:i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color w:val="000000"/>
                <w:sz w:val="29"/>
                <w:szCs w:val="29"/>
              </w:rPr>
              <w:t>Torres, 2012):  </w:t>
            </w:r>
          </w:p>
          <w:p w:rsidR="00F43EF3" w:rsidRPr="00EA16BB" w:rsidRDefault="00F43EF3" w:rsidP="001A63EB">
            <w:pPr>
              <w:pStyle w:val="NormalWeb"/>
              <w:spacing w:before="120" w:beforeAutospacing="0" w:after="0" w:afterAutospacing="0"/>
              <w:ind w:left="2175"/>
              <w:jc w:val="both"/>
              <w:rPr>
                <w:rFonts w:ascii="Arial" w:hAnsi="Arial" w:cs="Arial"/>
                <w:color w:val="181818"/>
                <w:sz w:val="27"/>
                <w:szCs w:val="27"/>
                <w:shd w:val="clear" w:color="auto" w:fill="FFFFFF"/>
              </w:rPr>
            </w:pPr>
            <w:r w:rsidRPr="00EA16BB">
              <w:rPr>
                <w:rFonts w:ascii="Arial" w:hAnsi="Arial" w:cs="Arial"/>
                <w:color w:val="181818"/>
                <w:sz w:val="27"/>
                <w:szCs w:val="27"/>
                <w:shd w:val="clear" w:color="auto" w:fill="FFFFFF"/>
              </w:rPr>
              <w:t>A</w:t>
            </w:r>
            <w:proofErr w:type="gramStart"/>
            <w:r w:rsidRPr="00EA16BB">
              <w:rPr>
                <w:rFonts w:ascii="Arial" w:hAnsi="Arial" w:cs="Arial"/>
                <w:color w:val="181818"/>
                <w:sz w:val="27"/>
                <w:szCs w:val="27"/>
                <w:shd w:val="clear" w:color="auto" w:fill="FFFFFF"/>
              </w:rPr>
              <w:t xml:space="preserve">  </w:t>
            </w:r>
            <w:proofErr w:type="gramEnd"/>
            <w:r w:rsidRPr="00EA16BB">
              <w:rPr>
                <w:rFonts w:ascii="Arial" w:hAnsi="Arial" w:cs="Arial"/>
                <w:color w:val="181818"/>
                <w:sz w:val="27"/>
                <w:szCs w:val="27"/>
                <w:shd w:val="clear" w:color="auto" w:fill="FFFFFF"/>
              </w:rPr>
              <w:t>Aprendizagem Colaborativa tem o potencial de desenvolver o pensamento crítico através de discussões, esclarecimento de ideias, e avaliação da ideia dos outros. Portanto, os benefícios desta proposta metodológica não objetivam apenas a aprendizagem de conteúdo</w:t>
            </w:r>
            <w:r w:rsidR="009B4016">
              <w:rPr>
                <w:rFonts w:ascii="Arial" w:hAnsi="Arial" w:cs="Arial"/>
                <w:color w:val="181818"/>
                <w:sz w:val="27"/>
                <w:szCs w:val="27"/>
                <w:shd w:val="clear" w:color="auto" w:fill="FFFFFF"/>
              </w:rPr>
              <w:t>,</w:t>
            </w:r>
            <w:r w:rsidRPr="00EA16BB">
              <w:rPr>
                <w:rFonts w:ascii="Arial" w:hAnsi="Arial" w:cs="Arial"/>
                <w:color w:val="181818"/>
                <w:sz w:val="27"/>
                <w:szCs w:val="27"/>
                <w:shd w:val="clear" w:color="auto" w:fill="FFFFFF"/>
              </w:rPr>
              <w:t xml:space="preserve"> mas também contribui para a construção coletiva do conhecimento e com o desenvolvimento dos membros do grupo como cidadãos, aprimorando suas habilidades pessoais trazendo benefícios sociais e profissionais.</w:t>
            </w:r>
          </w:p>
          <w:p w:rsidR="00F43EF3" w:rsidRPr="00261D95" w:rsidRDefault="00F43EF3" w:rsidP="00B25670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F43EF3" w:rsidRDefault="00F43EF3" w:rsidP="00261D95">
      <w:pPr>
        <w:ind w:left="1440"/>
      </w:pPr>
    </w:p>
    <w:sectPr w:rsidR="00F43EF3" w:rsidSect="00B25670">
      <w:headerReference w:type="default" r:id="rId10"/>
      <w:pgSz w:w="12240" w:h="15840"/>
      <w:pgMar w:top="1418" w:right="49" w:bottom="1418" w:left="1985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ED" w:rsidRDefault="00BB3AED" w:rsidP="00DB688A">
      <w:r>
        <w:separator/>
      </w:r>
    </w:p>
  </w:endnote>
  <w:endnote w:type="continuationSeparator" w:id="0">
    <w:p w:rsidR="00BB3AED" w:rsidRDefault="00BB3AED" w:rsidP="00DB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ED" w:rsidRDefault="00BB3AED" w:rsidP="00DB688A">
      <w:r>
        <w:separator/>
      </w:r>
    </w:p>
  </w:footnote>
  <w:footnote w:type="continuationSeparator" w:id="0">
    <w:p w:rsidR="00BB3AED" w:rsidRDefault="00BB3AED" w:rsidP="00DB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06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5935"/>
      <w:gridCol w:w="2556"/>
    </w:tblGrid>
    <w:tr w:rsidR="00F43EF3" w:rsidRPr="00DB688A" w:rsidTr="00B25670">
      <w:trPr>
        <w:trHeight w:val="1771"/>
      </w:trPr>
      <w:tc>
        <w:tcPr>
          <w:tcW w:w="7924" w:type="dxa"/>
          <w:tcBorders>
            <w:bottom w:val="single" w:sz="18" w:space="0" w:color="808080"/>
          </w:tcBorders>
        </w:tcPr>
        <w:p w:rsidR="00F43EF3" w:rsidRPr="00DB688A" w:rsidRDefault="00F43EF3" w:rsidP="00DB688A">
          <w:pPr>
            <w:spacing w:line="360" w:lineRule="auto"/>
            <w:ind w:left="142" w:hanging="180"/>
            <w:jc w:val="both"/>
            <w:rPr>
              <w:rFonts w:ascii="Verdana" w:hAnsi="Verdana" w:cs="Tahoma"/>
              <w:b/>
              <w:bCs/>
            </w:rPr>
          </w:pPr>
          <w:r w:rsidRPr="00DB688A">
            <w:rPr>
              <w:rFonts w:ascii="Verdana" w:hAnsi="Verdana" w:cs="Tahoma"/>
              <w:b/>
              <w:bCs/>
            </w:rPr>
            <w:t xml:space="preserve">EDM 5157-1: </w:t>
          </w:r>
        </w:p>
        <w:p w:rsidR="00F43EF3" w:rsidRPr="00DB688A" w:rsidRDefault="00F43EF3" w:rsidP="00DB688A">
          <w:pPr>
            <w:spacing w:line="360" w:lineRule="auto"/>
            <w:ind w:left="142" w:hanging="180"/>
            <w:jc w:val="both"/>
            <w:rPr>
              <w:rFonts w:ascii="Verdana" w:hAnsi="Verdana" w:cs="Tahoma"/>
              <w:b/>
              <w:bCs/>
            </w:rPr>
          </w:pPr>
          <w:r w:rsidRPr="00DB688A">
            <w:rPr>
              <w:rFonts w:ascii="Verdana" w:hAnsi="Verdana" w:cs="Tahoma"/>
              <w:b/>
              <w:bCs/>
            </w:rPr>
            <w:t xml:space="preserve">DESIGN DIDÁTICO DIGITAL </w:t>
          </w:r>
        </w:p>
        <w:p w:rsidR="00F43EF3" w:rsidRPr="00DB688A" w:rsidRDefault="00F43EF3" w:rsidP="00DB688A">
          <w:pPr>
            <w:spacing w:line="360" w:lineRule="auto"/>
            <w:jc w:val="both"/>
            <w:rPr>
              <w:rFonts w:ascii="Verdana" w:hAnsi="Verdana" w:cs="Tahoma"/>
              <w:b/>
              <w:bCs/>
            </w:rPr>
          </w:pPr>
          <w:r w:rsidRPr="00DB688A">
            <w:rPr>
              <w:rFonts w:ascii="Verdana" w:hAnsi="Verdana" w:cs="Tahoma"/>
              <w:b/>
              <w:bCs/>
            </w:rPr>
            <w:t xml:space="preserve">Profa. Dra. </w:t>
          </w:r>
          <w:proofErr w:type="spellStart"/>
          <w:r w:rsidRPr="00DB688A">
            <w:rPr>
              <w:rFonts w:ascii="Verdana" w:hAnsi="Verdana" w:cs="Tahoma"/>
              <w:b/>
              <w:bCs/>
            </w:rPr>
            <w:t>Vani</w:t>
          </w:r>
          <w:proofErr w:type="spellEnd"/>
          <w:r w:rsidRPr="00DB688A">
            <w:rPr>
              <w:rFonts w:ascii="Verdana" w:hAnsi="Verdana" w:cs="Tahoma"/>
              <w:b/>
              <w:bCs/>
            </w:rPr>
            <w:t xml:space="preserve"> M. </w:t>
          </w:r>
          <w:proofErr w:type="spellStart"/>
          <w:r w:rsidRPr="00DB688A">
            <w:rPr>
              <w:rFonts w:ascii="Verdana" w:hAnsi="Verdana" w:cs="Tahoma"/>
              <w:b/>
              <w:bCs/>
            </w:rPr>
            <w:t>Kenski</w:t>
          </w:r>
          <w:proofErr w:type="spellEnd"/>
          <w:r w:rsidRPr="00DB688A">
            <w:rPr>
              <w:rFonts w:ascii="Verdana" w:hAnsi="Verdana" w:cs="Tahoma"/>
              <w:b/>
              <w:bCs/>
            </w:rPr>
            <w:t xml:space="preserve"> </w:t>
          </w:r>
        </w:p>
        <w:p w:rsidR="00F43EF3" w:rsidRPr="00DB688A" w:rsidRDefault="00F43EF3" w:rsidP="00B25670">
          <w:pPr>
            <w:tabs>
              <w:tab w:val="center" w:pos="4419"/>
              <w:tab w:val="right" w:pos="8838"/>
            </w:tabs>
            <w:ind w:firstLine="720"/>
            <w:rPr>
              <w:rFonts w:ascii="Calibri" w:hAnsi="Calibri" w:cs="Times New Roman"/>
              <w:b/>
              <w:sz w:val="28"/>
              <w:szCs w:val="28"/>
            </w:rPr>
          </w:pPr>
          <w:r w:rsidRPr="00DB688A">
            <w:rPr>
              <w:rFonts w:ascii="Calibri" w:hAnsi="Calibri" w:cs="Times New Roman"/>
              <w:b/>
              <w:color w:val="C00000"/>
              <w:sz w:val="28"/>
              <w:szCs w:val="28"/>
            </w:rPr>
            <w:t xml:space="preserve">SEMANAS </w:t>
          </w:r>
          <w:r>
            <w:rPr>
              <w:rFonts w:ascii="Calibri" w:hAnsi="Calibri" w:cs="Times New Roman"/>
              <w:b/>
              <w:color w:val="C00000"/>
              <w:sz w:val="28"/>
              <w:szCs w:val="28"/>
            </w:rPr>
            <w:t>4</w:t>
          </w:r>
        </w:p>
      </w:tc>
      <w:tc>
        <w:tcPr>
          <w:tcW w:w="2844" w:type="dxa"/>
          <w:tcBorders>
            <w:bottom w:val="single" w:sz="18" w:space="0" w:color="808080"/>
          </w:tcBorders>
        </w:tcPr>
        <w:p w:rsidR="00F43EF3" w:rsidRPr="00DB688A" w:rsidRDefault="00F43EF3" w:rsidP="00DB688A">
          <w:pPr>
            <w:tabs>
              <w:tab w:val="center" w:pos="4419"/>
              <w:tab w:val="right" w:pos="8838"/>
            </w:tabs>
            <w:spacing w:line="360" w:lineRule="auto"/>
            <w:ind w:firstLine="24"/>
            <w:jc w:val="both"/>
            <w:rPr>
              <w:rFonts w:ascii="Cambria" w:hAnsi="Cambria" w:cs="Times New Roman"/>
              <w:b/>
              <w:bCs/>
              <w:color w:val="4F81BD"/>
              <w:sz w:val="36"/>
              <w:szCs w:val="36"/>
              <w:lang w:val="en-US"/>
            </w:rPr>
          </w:pPr>
          <w:r w:rsidRPr="00DB688A">
            <w:rPr>
              <w:rFonts w:ascii="Verdana" w:hAnsi="Verdana" w:cs="Times New Roman"/>
              <w:sz w:val="22"/>
              <w:lang w:val="en-US"/>
            </w:rPr>
            <w:object w:dxaOrig="1695" w:dyaOrig="1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90pt" o:ole="">
                <v:imagedata r:id="rId1" o:title=""/>
              </v:shape>
              <o:OLEObject Type="Embed" ProgID="PBrush" ShapeID="_x0000_i1025" DrawAspect="Content" ObjectID="_1521310044" r:id="rId2"/>
            </w:object>
          </w:r>
        </w:p>
      </w:tc>
    </w:tr>
  </w:tbl>
  <w:p w:rsidR="00F43EF3" w:rsidRDefault="00F43E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B22"/>
    <w:multiLevelType w:val="hybridMultilevel"/>
    <w:tmpl w:val="C7AA7E78"/>
    <w:lvl w:ilvl="0" w:tplc="4AE0E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029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4F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2E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82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E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E3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E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4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9436EE"/>
    <w:multiLevelType w:val="hybridMultilevel"/>
    <w:tmpl w:val="02084BB8"/>
    <w:lvl w:ilvl="0" w:tplc="5E96F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8C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C2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9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EE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E0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8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AE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0837A7"/>
    <w:multiLevelType w:val="hybridMultilevel"/>
    <w:tmpl w:val="9B5A6C22"/>
    <w:lvl w:ilvl="0" w:tplc="E63C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0C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80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E0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8E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E6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6B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CB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6D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C72551"/>
    <w:multiLevelType w:val="hybridMultilevel"/>
    <w:tmpl w:val="765E6EA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DD"/>
    <w:rsid w:val="00066C43"/>
    <w:rsid w:val="000E0767"/>
    <w:rsid w:val="00105B63"/>
    <w:rsid w:val="00116ADA"/>
    <w:rsid w:val="0012354C"/>
    <w:rsid w:val="00192899"/>
    <w:rsid w:val="001A44BA"/>
    <w:rsid w:val="001A63EB"/>
    <w:rsid w:val="001A67EC"/>
    <w:rsid w:val="001C6FEE"/>
    <w:rsid w:val="001E5DDD"/>
    <w:rsid w:val="001E7683"/>
    <w:rsid w:val="002314DA"/>
    <w:rsid w:val="00261D95"/>
    <w:rsid w:val="002B2AC2"/>
    <w:rsid w:val="002B7DF6"/>
    <w:rsid w:val="00302810"/>
    <w:rsid w:val="0037404E"/>
    <w:rsid w:val="0038093E"/>
    <w:rsid w:val="00387C58"/>
    <w:rsid w:val="004B25BC"/>
    <w:rsid w:val="004D3CD0"/>
    <w:rsid w:val="004D52F9"/>
    <w:rsid w:val="004E72A7"/>
    <w:rsid w:val="005360E8"/>
    <w:rsid w:val="005446B0"/>
    <w:rsid w:val="00566E0E"/>
    <w:rsid w:val="0058090F"/>
    <w:rsid w:val="00675026"/>
    <w:rsid w:val="006A3AA1"/>
    <w:rsid w:val="006C41A3"/>
    <w:rsid w:val="006E16DB"/>
    <w:rsid w:val="0072700B"/>
    <w:rsid w:val="00761065"/>
    <w:rsid w:val="00762310"/>
    <w:rsid w:val="007F10E5"/>
    <w:rsid w:val="00814380"/>
    <w:rsid w:val="008143AB"/>
    <w:rsid w:val="00845516"/>
    <w:rsid w:val="008A1CCE"/>
    <w:rsid w:val="008B2A29"/>
    <w:rsid w:val="008E0554"/>
    <w:rsid w:val="009706BC"/>
    <w:rsid w:val="009815E4"/>
    <w:rsid w:val="009B4016"/>
    <w:rsid w:val="00AB5ABB"/>
    <w:rsid w:val="00AC7711"/>
    <w:rsid w:val="00B25670"/>
    <w:rsid w:val="00B42077"/>
    <w:rsid w:val="00B7163D"/>
    <w:rsid w:val="00BB3AED"/>
    <w:rsid w:val="00C055C8"/>
    <w:rsid w:val="00C12CA2"/>
    <w:rsid w:val="00C20E22"/>
    <w:rsid w:val="00C24065"/>
    <w:rsid w:val="00C7597D"/>
    <w:rsid w:val="00CA7810"/>
    <w:rsid w:val="00CF012A"/>
    <w:rsid w:val="00CF16DF"/>
    <w:rsid w:val="00D13308"/>
    <w:rsid w:val="00D635D7"/>
    <w:rsid w:val="00DB688A"/>
    <w:rsid w:val="00E27617"/>
    <w:rsid w:val="00E55F53"/>
    <w:rsid w:val="00E765FE"/>
    <w:rsid w:val="00EA16BB"/>
    <w:rsid w:val="00EB564C"/>
    <w:rsid w:val="00EB7FD5"/>
    <w:rsid w:val="00EE2463"/>
    <w:rsid w:val="00F10EC3"/>
    <w:rsid w:val="00F161C2"/>
    <w:rsid w:val="00F4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F9"/>
    <w:rPr>
      <w:rFonts w:ascii="Arial" w:hAnsi="Arial" w:cs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E765F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DB68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B688A"/>
    <w:rPr>
      <w:rFonts w:ascii="Arial" w:hAnsi="Arial" w:cs="Arial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DB68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B688A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1A63EB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rsid w:val="001A63E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EA16BB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F9"/>
    <w:rPr>
      <w:rFonts w:ascii="Arial" w:hAnsi="Arial" w:cs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E765F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DB68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B688A"/>
    <w:rPr>
      <w:rFonts w:ascii="Arial" w:hAnsi="Arial" w:cs="Arial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DB68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B688A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1A63EB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rsid w:val="001A63E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EA16BB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914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5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55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63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914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5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5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6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65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6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6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91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5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5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5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6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6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t.educom.pt/index.php/eft/article/view/313/1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er.kmi.open.ac.uk/?page_id=4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Aluno/a:   Alda Ribeiro Martins</vt:lpstr>
    </vt:vector>
  </TitlesOfParts>
  <Company>SITE Educacional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Aluno/a:   Alda Ribeiro Martins</dc:title>
  <dc:creator>VKENSKI</dc:creator>
  <cp:lastModifiedBy>Ana Paula</cp:lastModifiedBy>
  <cp:revision>2</cp:revision>
  <dcterms:created xsi:type="dcterms:W3CDTF">2016-04-05T00:21:00Z</dcterms:created>
  <dcterms:modified xsi:type="dcterms:W3CDTF">2016-04-05T00:21:00Z</dcterms:modified>
</cp:coreProperties>
</file>