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6B" w:rsidP="106C4E2E" w:rsidRDefault="00864EAB" w14:paraId="0CA9B5F3" w14:textId="1A428995">
      <w:pPr>
        <w:spacing w:line="360" w:lineRule="auto"/>
        <w:rPr>
          <w:b/>
          <w:bCs/>
        </w:rPr>
      </w:pPr>
      <w:r w:rsidRPr="55B174FE" w:rsidR="55B174FE">
        <w:rPr>
          <w:b w:val="1"/>
          <w:bCs w:val="1"/>
        </w:rPr>
        <w:t xml:space="preserve">Atividade </w:t>
      </w:r>
      <w:r w:rsidRPr="55B174FE" w:rsidR="55B174FE">
        <w:rPr>
          <w:b w:val="1"/>
          <w:bCs w:val="1"/>
        </w:rPr>
        <w:t>5</w:t>
      </w:r>
      <w:r w:rsidRPr="55B174FE" w:rsidR="55B174FE">
        <w:rPr>
          <w:b w:val="1"/>
          <w:bCs w:val="1"/>
        </w:rPr>
        <w:t xml:space="preserve">. </w:t>
      </w:r>
      <w:r w:rsidRPr="55B174FE" w:rsidR="55B174FE">
        <w:rPr>
          <w:b w:val="1"/>
          <w:bCs w:val="1"/>
        </w:rPr>
        <w:t>Relato de experiência – Intervenção musical ambientalista</w:t>
      </w:r>
      <w:proofErr w:type="gramStart"/>
      <w:proofErr w:type="gramEnd"/>
    </w:p>
    <w:p w:rsidR="106C4E2E" w:rsidP="55B174FE" w:rsidRDefault="00864EAB" w14:noSpellErr="1" w14:paraId="06A36E2F" w14:textId="357C9884">
      <w:pPr>
        <w:pStyle w:val="Normal"/>
        <w:spacing w:line="360" w:lineRule="auto"/>
        <w:jc w:val="left"/>
      </w:pPr>
      <w:r w:rsidRPr="55B174FE" w:rsidR="55B174FE">
        <w:rPr>
          <w:b w:val="1"/>
          <w:bCs w:val="1"/>
        </w:rPr>
        <w:t xml:space="preserve">Nome: </w:t>
      </w:r>
      <w:r w:rsidR="55B174FE">
        <w:rPr/>
        <w:t>Bruna Rodrigues de Almeida</w:t>
      </w:r>
      <w:r w:rsidRPr="55B174FE" w:rsidR="55B174FE">
        <w:rPr>
          <w:b w:val="1"/>
          <w:bCs w:val="1"/>
        </w:rPr>
        <w:t xml:space="preserve"> – nº USP: </w:t>
      </w:r>
      <w:r w:rsidR="55B174FE">
        <w:rPr/>
        <w:t>8578329</w:t>
      </w:r>
    </w:p>
    <w:p w:rsidR="106C4E2E" w:rsidP="55B174FE" w:rsidRDefault="00864EAB" w14:noSpellErr="1" w14:paraId="441BEC99" w14:textId="04502A5B">
      <w:pPr>
        <w:pStyle w:val="Normal"/>
        <w:spacing w:line="360" w:lineRule="auto"/>
        <w:jc w:val="left"/>
      </w:pPr>
    </w:p>
    <w:p w:rsidR="106C4E2E" w:rsidP="55B174FE" w:rsidRDefault="00864EAB" w14:paraId="15E61910" w14:textId="61954855" w14:noSpellErr="1">
      <w:pPr>
        <w:pStyle w:val="Normal"/>
        <w:spacing w:line="360" w:lineRule="auto"/>
        <w:jc w:val="right"/>
        <w:rPr>
          <w:i/>
          <w:color w:val="000000"/>
          <w:shd w:val="clear" w:color="auto" w:fill="FFFFFF"/>
        </w:rPr>
      </w:pPr>
      <w:r w:rsidRPr="55B174FE">
        <w:rPr>
          <w:i w:val="1"/>
          <w:iCs w:val="1"/>
          <w:color w:val="000000"/>
          <w:shd w:val="clear" w:color="auto" w:fill="FFFFFF"/>
        </w:rPr>
        <w:t>É madeira de vento, tombo da ribanceira</w:t>
      </w:r>
      <w:r w:rsidRPr="00864EAB">
        <w:rPr>
          <w:i/>
          <w:color w:val="000000"/>
        </w:rPr>
        <w:br/>
      </w:r>
      <w:r w:rsidRPr="55B174FE">
        <w:rPr>
          <w:i w:val="1"/>
          <w:iCs w:val="1"/>
          <w:color w:val="000000"/>
          <w:shd w:val="clear" w:color="auto" w:fill="FFFFFF"/>
        </w:rPr>
        <w:t>É o mistério profundo, é o queira ou não queira</w:t>
      </w:r>
      <w:r w:rsidRPr="00864EAB">
        <w:rPr>
          <w:i/>
          <w:color w:val="000000"/>
        </w:rPr>
        <w:br/>
      </w:r>
      <w:r w:rsidRPr="55B174FE">
        <w:rPr>
          <w:i w:val="1"/>
          <w:iCs w:val="1"/>
          <w:color w:val="000000"/>
          <w:shd w:val="clear" w:color="auto" w:fill="FFFFFF"/>
        </w:rPr>
        <w:t>É o vento ventando, é o fim da ladeira</w:t>
      </w:r>
      <w:r w:rsidRPr="55B174FE" w:rsidR="00ED0878">
        <w:rPr>
          <w:i w:val="1"/>
          <w:iCs w:val="1"/>
          <w:color w:val="000000"/>
        </w:rPr>
        <w:t xml:space="preserve"> (...</w:t>
      </w:r>
      <w:proofErr w:type="gramStart"/>
      <w:r w:rsidRPr="55B174FE" w:rsidR="00ED0878">
        <w:rPr>
          <w:i w:val="1"/>
          <w:iCs w:val="1"/>
          <w:color w:val="000000"/>
        </w:rPr>
        <w:t>)</w:t>
      </w:r>
      <w:proofErr w:type="gramEnd"/>
      <w:r w:rsidRPr="00864EAB">
        <w:rPr>
          <w:i/>
          <w:color w:val="000000"/>
        </w:rPr>
        <w:br/>
      </w:r>
      <w:r w:rsidRPr="55B174FE">
        <w:rPr>
          <w:i w:val="1"/>
          <w:iCs w:val="1"/>
          <w:color w:val="000000"/>
          <w:shd w:val="clear" w:color="auto" w:fill="FFFFFF"/>
        </w:rPr>
        <w:t>É a chuva chovendo, é conversa ribeira</w:t>
      </w:r>
      <w:r w:rsidRPr="00864EAB">
        <w:rPr>
          <w:i/>
          <w:color w:val="000000"/>
        </w:rPr>
        <w:br/>
      </w:r>
      <w:r w:rsidRPr="55B174FE">
        <w:rPr>
          <w:i w:val="1"/>
          <w:iCs w:val="1"/>
          <w:color w:val="000000"/>
          <w:shd w:val="clear" w:color="auto" w:fill="FFFFFF"/>
        </w:rPr>
        <w:t>Das águas de março, é o fim da canseira</w:t>
      </w:r>
      <w:r w:rsidRPr="00864EAB">
        <w:rPr>
          <w:i/>
          <w:color w:val="000000"/>
        </w:rPr>
        <w:br/>
      </w:r>
      <w:r w:rsidRPr="55B174FE">
        <w:rPr>
          <w:i w:val="1"/>
          <w:iCs w:val="1"/>
          <w:color w:val="000000"/>
          <w:shd w:val="clear" w:color="auto" w:fill="FFFFFF"/>
        </w:rPr>
        <w:t>É o pé, é o chão, é a marcha estradeira</w:t>
      </w:r>
    </w:p>
    <w:p w:rsidRPr="00864EAB" w:rsidR="00864EAB" w:rsidP="00864EAB" w:rsidRDefault="00864EAB" w14:paraId="3098A4C5" w14:textId="749C7B96">
      <w:pPr>
        <w:spacing w:line="360" w:lineRule="auto"/>
        <w:jc w:val="right"/>
        <w:rPr>
          <w:color w:val="000000"/>
        </w:rPr>
      </w:pPr>
      <w:r w:rsidRPr="00864EAB">
        <w:rPr>
          <w:color w:val="000000"/>
          <w:shd w:val="clear" w:color="auto" w:fill="FFFFFF"/>
        </w:rPr>
        <w:t>(Águas de Março. Elias Regina e Tom Jobim</w:t>
      </w:r>
      <w:proofErr w:type="gramStart"/>
      <w:r w:rsidRPr="00864EAB">
        <w:rPr>
          <w:color w:val="000000"/>
          <w:shd w:val="clear" w:color="auto" w:fill="FFFFFF"/>
        </w:rPr>
        <w:t>)</w:t>
      </w:r>
      <w:proofErr w:type="gramEnd"/>
    </w:p>
    <w:p w:rsidR="00864EAB" w:rsidP="00864EAB" w:rsidRDefault="00864EAB" w14:paraId="4CB22306" w14:textId="77777777">
      <w:pPr>
        <w:spacing w:line="360" w:lineRule="auto"/>
        <w:jc w:val="right"/>
        <w:rPr>
          <w:i/>
          <w:color w:val="000000"/>
        </w:rPr>
      </w:pPr>
    </w:p>
    <w:p w:rsidRPr="00864EAB" w:rsidR="00864EAB" w:rsidP="00864EAB" w:rsidRDefault="00864EAB" w14:paraId="3AA9CF80" w14:noSpellErr="1" w14:textId="19B90BF8">
      <w:pPr>
        <w:spacing w:line="360" w:lineRule="auto"/>
        <w:rPr>
          <w:b/>
          <w:color w:val="000000"/>
        </w:rPr>
      </w:pPr>
      <w:r w:rsidRPr="55B174FE" w:rsidR="55B174FE">
        <w:rPr>
          <w:b w:val="1"/>
          <w:bCs w:val="1"/>
          <w:color w:val="000000" w:themeColor="text1" w:themeTint="FF" w:themeShade="FF"/>
        </w:rPr>
        <w:t>Objetivos</w:t>
      </w:r>
    </w:p>
    <w:p w:rsidR="00864EAB" w:rsidP="0040212F" w:rsidRDefault="00864EAB" w14:paraId="68F67272" w14:noSpellErr="1" w14:textId="0B42BB9E">
      <w:pPr>
        <w:spacing w:line="360" w:lineRule="auto"/>
        <w:jc w:val="both"/>
        <w:rPr>
          <w:color w:val="000000"/>
        </w:rPr>
      </w:pPr>
      <w:r w:rsidRPr="55B174FE" w:rsidR="55B174FE">
        <w:rPr>
          <w:color w:val="000000" w:themeColor="text1" w:themeTint="FF" w:themeShade="FF"/>
        </w:rPr>
        <w:t>- Sensibilizar quanto à propriedade narrativa da música na relação com a cotidi</w:t>
      </w:r>
      <w:r w:rsidRPr="55B174FE" w:rsidR="55B174FE">
        <w:rPr>
          <w:color w:val="000000" w:themeColor="text1" w:themeTint="FF" w:themeShade="FF"/>
        </w:rPr>
        <w:t>anidade e com os objetos e acontecimentos do dia a dia, possibilitando a reconexão do indivíduo c</w:t>
      </w:r>
      <w:r w:rsidRPr="55B174FE" w:rsidR="55B174FE">
        <w:rPr>
          <w:color w:val="000000" w:themeColor="text1" w:themeTint="FF" w:themeShade="FF"/>
        </w:rPr>
        <w:t>om as riquezas</w:t>
      </w:r>
      <w:r w:rsidRPr="55B174FE" w:rsidR="55B174FE">
        <w:rPr>
          <w:color w:val="000000" w:themeColor="text1" w:themeTint="FF" w:themeShade="FF"/>
        </w:rPr>
        <w:t xml:space="preserve"> simples</w:t>
      </w:r>
      <w:r w:rsidRPr="55B174FE" w:rsidR="55B174FE">
        <w:rPr>
          <w:color w:val="000000" w:themeColor="text1" w:themeTint="FF" w:themeShade="FF"/>
        </w:rPr>
        <w:t>, com sua tomada de consciência sobre o meio e no desencadeamento de ações;</w:t>
      </w:r>
    </w:p>
    <w:p w:rsidR="00864EAB" w:rsidP="0040212F" w:rsidRDefault="00864EAB" w14:paraId="6B6677DD" w14:noSpellErr="1" w14:textId="32DD5AE9">
      <w:pPr>
        <w:spacing w:line="360" w:lineRule="auto"/>
        <w:jc w:val="both"/>
        <w:rPr>
          <w:color w:val="000000"/>
        </w:rPr>
      </w:pPr>
      <w:r w:rsidRPr="55B174FE" w:rsidR="55B174FE">
        <w:rPr>
          <w:color w:val="000000" w:themeColor="text1" w:themeTint="FF" w:themeShade="FF"/>
        </w:rPr>
        <w:t>- Explorar o poten</w:t>
      </w:r>
      <w:r w:rsidRPr="55B174FE" w:rsidR="55B174FE">
        <w:rPr>
          <w:color w:val="000000" w:themeColor="text1" w:themeTint="FF" w:themeShade="FF"/>
        </w:rPr>
        <w:t>cial dos sentidos na identificação de elementos que constituem o mundo natural e artificial</w:t>
      </w:r>
      <w:r w:rsidRPr="55B174FE" w:rsidR="55B174FE">
        <w:rPr>
          <w:color w:val="000000" w:themeColor="text1" w:themeTint="FF" w:themeShade="FF"/>
        </w:rPr>
        <w:t>,</w:t>
      </w:r>
      <w:r w:rsidRPr="55B174FE" w:rsidR="55B174FE">
        <w:rPr>
          <w:color w:val="000000" w:themeColor="text1" w:themeTint="FF" w:themeShade="FF"/>
        </w:rPr>
        <w:t xml:space="preserve"> e como estes se relacionam com </w:t>
      </w:r>
      <w:r w:rsidRPr="55B174FE" w:rsidR="55B174FE">
        <w:rPr>
          <w:color w:val="000000" w:themeColor="text1" w:themeTint="FF" w:themeShade="FF"/>
        </w:rPr>
        <w:t xml:space="preserve">as </w:t>
      </w:r>
      <w:r w:rsidRPr="55B174FE" w:rsidR="55B174FE">
        <w:rPr>
          <w:color w:val="000000" w:themeColor="text1" w:themeTint="FF" w:themeShade="FF"/>
        </w:rPr>
        <w:t>ações do indivíduo perante o meio</w:t>
      </w:r>
      <w:r w:rsidRPr="55B174FE" w:rsidR="55B174FE">
        <w:rPr>
          <w:color w:val="000000" w:themeColor="text1" w:themeTint="FF" w:themeShade="FF"/>
        </w:rPr>
        <w:t xml:space="preserve"> e na construção de sentido(s)</w:t>
      </w:r>
      <w:r w:rsidRPr="55B174FE" w:rsidR="55B174FE">
        <w:rPr>
          <w:color w:val="000000" w:themeColor="text1" w:themeTint="FF" w:themeShade="FF"/>
        </w:rPr>
        <w:t xml:space="preserve">: </w:t>
      </w:r>
      <w:r w:rsidRPr="55B174FE" w:rsidR="55B174FE">
        <w:rPr>
          <w:i w:val="1"/>
          <w:iCs w:val="1"/>
          <w:color w:val="000000" w:themeColor="text1" w:themeTint="FF" w:themeShade="FF"/>
        </w:rPr>
        <w:t>aquilo que percebo</w:t>
      </w:r>
      <w:r w:rsidRPr="55B174FE" w:rsidR="55B174FE">
        <w:rPr>
          <w:i w:val="1"/>
          <w:iCs w:val="1"/>
          <w:color w:val="000000" w:themeColor="text1" w:themeTint="FF" w:themeShade="FF"/>
        </w:rPr>
        <w:t xml:space="preserve">, </w:t>
      </w:r>
      <w:r w:rsidRPr="55B174FE" w:rsidR="55B174FE">
        <w:rPr>
          <w:i w:val="1"/>
          <w:iCs w:val="1"/>
          <w:color w:val="000000" w:themeColor="text1" w:themeTint="FF" w:themeShade="FF"/>
        </w:rPr>
        <w:t>aquilo qu</w:t>
      </w:r>
      <w:r w:rsidRPr="55B174FE" w:rsidR="55B174FE">
        <w:rPr>
          <w:i w:val="1"/>
          <w:iCs w:val="1"/>
          <w:color w:val="000000" w:themeColor="text1" w:themeTint="FF" w:themeShade="FF"/>
        </w:rPr>
        <w:t>e faço, aquilo que  sou.</w:t>
      </w:r>
    </w:p>
    <w:p w:rsidR="0040212F" w:rsidP="0040212F" w:rsidRDefault="0040212F" w14:paraId="1B05622C" w14:noSpellErr="1" w14:textId="19E915AE">
      <w:pPr>
        <w:spacing w:line="360" w:lineRule="auto"/>
        <w:jc w:val="both"/>
        <w:rPr>
          <w:color w:val="000000"/>
        </w:rPr>
      </w:pPr>
      <w:r w:rsidRPr="55B174FE" w:rsidR="55B174FE">
        <w:rPr>
          <w:color w:val="000000" w:themeColor="text1" w:themeTint="FF" w:themeShade="FF"/>
        </w:rPr>
        <w:t>- Introduzir o debate sobre informações consideradas mais “acadêmicas” de forma mais atrativa e próxima da realidade do indivíduo receptor, abrindo o diálogo para a construção de pontes</w:t>
      </w:r>
      <w:r w:rsidRPr="55B174FE" w:rsidR="55B174FE">
        <w:rPr>
          <w:color w:val="000000" w:themeColor="text1" w:themeTint="FF" w:themeShade="FF"/>
        </w:rPr>
        <w:t xml:space="preserve">, trocas e sensações sobre o mundo, com ênfase nos fenômenos da natureza (recorte: alterações provocadas pela chuva - música </w:t>
      </w:r>
      <w:r w:rsidRPr="55B174FE" w:rsidR="55B174FE">
        <w:rPr>
          <w:i w:val="1"/>
          <w:iCs w:val="1"/>
          <w:color w:val="000000" w:themeColor="text1" w:themeTint="FF" w:themeShade="FF"/>
        </w:rPr>
        <w:t>Águas de março</w:t>
      </w:r>
      <w:r w:rsidRPr="55B174FE" w:rsidR="55B174FE">
        <w:rPr>
          <w:i w:val="0"/>
          <w:iCs w:val="0"/>
          <w:color w:val="000000" w:themeColor="text1" w:themeTint="FF" w:themeShade="FF"/>
        </w:rPr>
        <w:t>).</w:t>
      </w:r>
    </w:p>
    <w:p w:rsidR="00ED0878" w:rsidP="00864EAB" w:rsidRDefault="00ED0878" w14:paraId="7477D2AA" w14:textId="77777777">
      <w:pPr>
        <w:spacing w:line="360" w:lineRule="auto"/>
        <w:rPr>
          <w:color w:val="000000"/>
        </w:rPr>
      </w:pPr>
    </w:p>
    <w:p w:rsidRPr="00ED0878" w:rsidR="00ED0878" w:rsidP="55B174FE" w:rsidRDefault="00ED0878" w14:noSpellErr="1" w14:paraId="14AE37AE" w14:textId="1BA67F76">
      <w:pPr>
        <w:spacing w:line="360" w:lineRule="auto"/>
        <w:jc w:val="both"/>
      </w:pPr>
      <w:r w:rsidRPr="55B174FE" w:rsidR="55B174FE">
        <w:rPr>
          <w:b w:val="1"/>
          <w:bCs w:val="1"/>
          <w:color w:val="000000" w:themeColor="text1" w:themeTint="FF" w:themeShade="FF"/>
        </w:rPr>
        <w:t>Conteúdo</w:t>
      </w:r>
      <w:r w:rsidRPr="55B174FE" w:rsidR="55B174FE">
        <w:rPr>
          <w:b w:val="1"/>
          <w:bCs w:val="1"/>
          <w:color w:val="000000" w:themeColor="text1" w:themeTint="FF" w:themeShade="FF"/>
        </w:rPr>
        <w:t xml:space="preserve"> </w:t>
      </w:r>
    </w:p>
    <w:p w:rsidRPr="00ED0878" w:rsidR="00ED0878" w:rsidP="55B174FE" w:rsidRDefault="00ED0878" w14:paraId="6C575B1A" w14:noSpellErr="1" w14:textId="357C24C1">
      <w:pPr>
        <w:spacing w:line="360" w:lineRule="auto"/>
        <w:jc w:val="both"/>
        <w:rPr>
          <w:color w:val="000000"/>
        </w:rPr>
      </w:pPr>
      <w:r w:rsidRPr="55B174FE" w:rsidR="55B174FE">
        <w:rPr>
          <w:color w:val="000000" w:themeColor="text1" w:themeTint="FF" w:themeShade="FF"/>
        </w:rPr>
        <w:t xml:space="preserve">A música foi escolhida pela intervenção ter sido realizada durante o mês de março, bem como </w:t>
      </w:r>
      <w:r w:rsidRPr="55B174FE" w:rsidR="55B174FE">
        <w:rPr>
          <w:color w:val="000000" w:themeColor="text1" w:themeTint="FF" w:themeShade="FF"/>
        </w:rPr>
        <w:t>por</w:t>
      </w:r>
      <w:r w:rsidRPr="55B174FE" w:rsidR="55B174FE">
        <w:rPr>
          <w:color w:val="000000" w:themeColor="text1" w:themeTint="FF" w:themeShade="FF"/>
        </w:rPr>
        <w:t xml:space="preserve"> </w:t>
      </w:r>
      <w:r w:rsidRPr="55B174FE" w:rsidR="55B174FE">
        <w:rPr>
          <w:color w:val="000000" w:themeColor="text1" w:themeTint="FF" w:themeShade="FF"/>
        </w:rPr>
        <w:t xml:space="preserve">trazer elementos da cotidianidade que buscam provocar o indivíduo sobre aquilo que ele percebe, concebe e constrói. </w:t>
      </w:r>
      <w:r w:rsidRPr="55B174FE" w:rsidR="55B174FE">
        <w:rPr>
          <w:color w:val="000000" w:themeColor="text1" w:themeTint="FF" w:themeShade="FF"/>
        </w:rPr>
        <w:t>Foram formuladas perguntas prévias baseadas em leituras a respeito de</w:t>
      </w:r>
      <w:r w:rsidRPr="55B174FE" w:rsidR="55B174FE">
        <w:rPr>
          <w:color w:val="000000" w:themeColor="text1" w:themeTint="FF" w:themeShade="FF"/>
        </w:rPr>
        <w:t xml:space="preserve">: mudanças climáticas, pressão </w:t>
      </w:r>
      <w:r w:rsidRPr="55B174FE" w:rsidR="55B174FE">
        <w:rPr>
          <w:color w:val="000000" w:themeColor="text1" w:themeTint="FF" w:themeShade="FF"/>
        </w:rPr>
        <w:t xml:space="preserve">atmosférica, regime de chuvas nas estações, comportamento animal e vegetal, consequências das chuvas sobre as atividades humanas (agricultura, energia, deslizamentos, alagamentos). Esses conhecimentos básicos motivaram a elaboração de perguntas/provocações a partir das reflexões do cotidiano e do meio natural introduzidas pelos versos mais conhecidos da música: </w:t>
      </w:r>
      <w:r w:rsidRPr="55B174FE" w:rsidR="55B174FE">
        <w:rPr>
          <w:i w:val="1"/>
          <w:iCs w:val="1"/>
          <w:color w:val="000000" w:themeColor="text1" w:themeTint="FF" w:themeShade="FF"/>
        </w:rPr>
        <w:t>"São as águas de março fechando o verão"</w:t>
      </w:r>
      <w:r w:rsidRPr="55B174FE" w:rsidR="55B174FE">
        <w:rPr>
          <w:i w:val="0"/>
          <w:iCs w:val="0"/>
          <w:color w:val="000000" w:themeColor="text1" w:themeTint="FF" w:themeShade="FF"/>
        </w:rPr>
        <w:t>.</w:t>
      </w:r>
    </w:p>
    <w:p w:rsidR="55B174FE" w:rsidP="55B174FE" w:rsidRDefault="55B174FE" w14:noSpellErr="1" w14:paraId="224C7C11" w14:textId="5A3772D6">
      <w:pPr>
        <w:pStyle w:val="Normal"/>
        <w:spacing w:line="360" w:lineRule="auto"/>
        <w:jc w:val="both"/>
      </w:pPr>
    </w:p>
    <w:p w:rsidR="00864EAB" w:rsidP="55B174FE" w:rsidRDefault="00864EAB" w14:paraId="423B2B45" w14:noSpellErr="1" w14:textId="5D2050F1">
      <w:pPr>
        <w:pStyle w:val="Normal"/>
        <w:spacing w:line="360" w:lineRule="auto"/>
        <w:rPr>
          <w:b/>
          <w:color w:val="000000"/>
        </w:rPr>
      </w:pPr>
      <w:r w:rsidRPr="55B174FE" w:rsidR="55B174FE">
        <w:rPr>
          <w:b w:val="1"/>
          <w:bCs w:val="1"/>
          <w:color w:val="000000" w:themeColor="text1" w:themeTint="FF" w:themeShade="FF"/>
        </w:rPr>
        <w:t>Forma/meio:</w:t>
      </w:r>
    </w:p>
    <w:p w:rsidRPr="00ED0878" w:rsidR="00ED0878" w:rsidP="00ED0878" w:rsidRDefault="00ED0878" w14:paraId="43BB62FE" w14:noSpellErr="1" w14:textId="1A2485E5">
      <w:pPr>
        <w:spacing w:line="360" w:lineRule="auto"/>
        <w:jc w:val="both"/>
        <w:rPr>
          <w:color w:val="000000"/>
        </w:rPr>
      </w:pPr>
      <w:r w:rsidRPr="55B174FE" w:rsidR="55B174FE">
        <w:rPr>
          <w:color w:val="000000" w:themeColor="text1" w:themeTint="FF" w:themeShade="FF"/>
        </w:rPr>
        <w:t xml:space="preserve">O meio para </w:t>
      </w:r>
      <w:r w:rsidRPr="55B174FE" w:rsidR="55B174FE">
        <w:rPr>
          <w:color w:val="000000" w:themeColor="text1" w:themeTint="FF" w:themeShade="FF"/>
        </w:rPr>
        <w:t>a construção d</w:t>
      </w:r>
      <w:r w:rsidRPr="55B174FE" w:rsidR="55B174FE">
        <w:rPr>
          <w:color w:val="000000" w:themeColor="text1" w:themeTint="FF" w:themeShade="FF"/>
        </w:rPr>
        <w:t xml:space="preserve">essa ponte surgiu durante uma conversa na </w:t>
      </w:r>
      <w:r w:rsidRPr="55B174FE" w:rsidR="55B174FE">
        <w:rPr>
          <w:color w:val="000000" w:themeColor="text1" w:themeTint="FF" w:themeShade="FF"/>
        </w:rPr>
        <w:t>cozinha</w:t>
      </w:r>
      <w:r w:rsidRPr="55B174FE" w:rsidR="55B174FE">
        <w:rPr>
          <w:color w:val="000000" w:themeColor="text1" w:themeTint="FF" w:themeShade="FF"/>
        </w:rPr>
        <w:t xml:space="preserve">, </w:t>
      </w:r>
      <w:r w:rsidRPr="55B174FE" w:rsidR="55B174FE">
        <w:rPr>
          <w:color w:val="000000" w:themeColor="text1" w:themeTint="FF" w:themeShade="FF"/>
        </w:rPr>
        <w:t xml:space="preserve">no </w:t>
      </w:r>
      <w:r w:rsidRPr="55B174FE" w:rsidR="55B174FE">
        <w:rPr>
          <w:color w:val="000000" w:themeColor="text1" w:themeTint="FF" w:themeShade="FF"/>
        </w:rPr>
        <w:t>mês de março. Começando a cantarolar a letra da música, e percebendo que o indivíduo receptor logo entrava no ritmo cantarolado</w:t>
      </w:r>
      <w:r w:rsidRPr="55B174FE" w:rsidR="55B174FE">
        <w:rPr>
          <w:color w:val="000000" w:themeColor="text1" w:themeTint="FF" w:themeShade="FF"/>
        </w:rPr>
        <w:t>, dei início a provocações sobre a canção, buscando relacioná-las com a cotidianidade e percepções do outro</w:t>
      </w:r>
      <w:r w:rsidRPr="55B174FE" w:rsidR="55B174FE">
        <w:rPr>
          <w:color w:val="000000" w:themeColor="text1" w:themeTint="FF" w:themeShade="FF"/>
        </w:rPr>
        <w:t xml:space="preserve"> (</w:t>
      </w:r>
      <w:r w:rsidRPr="55B174FE" w:rsidR="55B174FE">
        <w:rPr>
          <w:color w:val="000000" w:themeColor="text1" w:themeTint="FF" w:themeShade="FF"/>
        </w:rPr>
        <w:t>mas que são também de alguma forma minha</w:t>
      </w:r>
      <w:r w:rsidRPr="55B174FE" w:rsidR="55B174FE">
        <w:rPr>
          <w:color w:val="000000" w:themeColor="text1" w:themeTint="FF" w:themeShade="FF"/>
        </w:rPr>
        <w:t>s).</w:t>
      </w:r>
      <w:r w:rsidRPr="55B174FE" w:rsidR="55B174FE">
        <w:rPr>
          <w:color w:val="000000" w:themeColor="text1" w:themeTint="FF" w:themeShade="FF"/>
        </w:rPr>
        <w:t xml:space="preserve"> O conteúdo influenciou a forma ao permitir reflexões acerca dos elementos naturais circundantes: o vento, o formato das nuvens e a presença de insetos no dia, por exemplo, </w:t>
      </w:r>
      <w:r w:rsidRPr="55B174FE" w:rsidR="55B174FE">
        <w:rPr>
          <w:color w:val="000000" w:themeColor="text1" w:themeTint="FF" w:themeShade="FF"/>
        </w:rPr>
        <w:t>foram</w:t>
      </w:r>
      <w:r w:rsidRPr="55B174FE" w:rsidR="55B174FE">
        <w:rPr>
          <w:color w:val="000000" w:themeColor="text1" w:themeTint="FF" w:themeShade="FF"/>
        </w:rPr>
        <w:t xml:space="preserve"> elementos que </w:t>
      </w:r>
      <w:r w:rsidRPr="55B174FE" w:rsidR="55B174FE">
        <w:rPr>
          <w:color w:val="000000" w:themeColor="text1" w:themeTint="FF" w:themeShade="FF"/>
        </w:rPr>
        <w:t>enriqueceram e potencializaram</w:t>
      </w:r>
      <w:r w:rsidRPr="55B174FE" w:rsidR="55B174FE">
        <w:rPr>
          <w:color w:val="000000" w:themeColor="text1" w:themeTint="FF" w:themeShade="FF"/>
        </w:rPr>
        <w:t xml:space="preserve"> o d</w:t>
      </w:r>
      <w:r w:rsidRPr="55B174FE" w:rsidR="55B174FE">
        <w:rPr>
          <w:color w:val="000000" w:themeColor="text1" w:themeTint="FF" w:themeShade="FF"/>
        </w:rPr>
        <w:t>iálogo.</w:t>
      </w:r>
    </w:p>
    <w:p w:rsidR="00ED0878" w:rsidP="00864EAB" w:rsidRDefault="00ED0878" w14:paraId="33D9C084" w14:textId="77777777">
      <w:pPr>
        <w:spacing w:line="360" w:lineRule="auto"/>
        <w:rPr>
          <w:color w:val="000000"/>
        </w:rPr>
      </w:pPr>
    </w:p>
    <w:p w:rsidRPr="0040212F" w:rsidR="00864EAB" w:rsidP="00864EAB" w:rsidRDefault="00864EAB" w14:paraId="2A45AE0E" w14:noSpellErr="1" w14:textId="60E1F01D">
      <w:pPr>
        <w:spacing w:line="360" w:lineRule="auto"/>
        <w:rPr>
          <w:b/>
          <w:color w:val="000000"/>
        </w:rPr>
      </w:pPr>
      <w:r w:rsidRPr="55B174FE" w:rsidR="55B174FE">
        <w:rPr>
          <w:b w:val="1"/>
          <w:bCs w:val="1"/>
          <w:color w:val="000000" w:themeColor="text1" w:themeTint="FF" w:themeShade="FF"/>
        </w:rPr>
        <w:t>Sujeitos</w:t>
      </w:r>
    </w:p>
    <w:p w:rsidR="0040212F" w:rsidP="00ED0878" w:rsidRDefault="0040212F" w14:paraId="6C8ADF50" w14:textId="45845C4B">
      <w:pPr>
        <w:spacing w:line="360" w:lineRule="auto"/>
        <w:jc w:val="both"/>
        <w:rPr>
          <w:color w:val="000000"/>
        </w:rPr>
      </w:pPr>
      <w:r>
        <w:rPr>
          <w:color w:val="000000"/>
        </w:rPr>
        <w:t>Mãe. Conhecimentos prévios envolvidos sobre o sujeito: cantigas de família</w:t>
      </w:r>
      <w:r w:rsidR="00ED0878">
        <w:rPr>
          <w:color w:val="000000"/>
        </w:rPr>
        <w:t xml:space="preserve"> sobre o meio natural</w:t>
      </w:r>
      <w:r>
        <w:rPr>
          <w:color w:val="000000"/>
        </w:rPr>
        <w:t>, tradição em contar histórias, admiração pela cantora Elis Regina.</w:t>
      </w:r>
    </w:p>
    <w:p w:rsidR="008C4A8B" w:rsidP="00ED0878" w:rsidRDefault="008C4A8B" w14:paraId="6B36E563" w14:textId="77777777">
      <w:pPr>
        <w:spacing w:line="360" w:lineRule="auto"/>
        <w:jc w:val="both"/>
        <w:rPr>
          <w:color w:val="000000"/>
        </w:rPr>
      </w:pPr>
    </w:p>
    <w:p w:rsidRPr="008C4A8B" w:rsidR="008C4A8B" w:rsidP="00ED0878" w:rsidRDefault="008C4A8B" w14:paraId="340AE6F3" w14:noSpellErr="1" w14:textId="67EDCD46">
      <w:pPr>
        <w:spacing w:line="360" w:lineRule="auto"/>
        <w:jc w:val="both"/>
        <w:rPr>
          <w:b/>
          <w:color w:val="000000"/>
        </w:rPr>
      </w:pPr>
      <w:r w:rsidRPr="55B174FE" w:rsidR="55B174FE">
        <w:rPr>
          <w:b w:val="1"/>
          <w:bCs w:val="1"/>
          <w:color w:val="000000" w:themeColor="text1" w:themeTint="FF" w:themeShade="FF"/>
        </w:rPr>
        <w:t>Principais problemas</w:t>
      </w:r>
      <w:r w:rsidRPr="55B174FE" w:rsidR="55B174FE">
        <w:rPr>
          <w:b w:val="1"/>
          <w:bCs w:val="1"/>
          <w:color w:val="000000" w:themeColor="text1" w:themeTint="FF" w:themeShade="FF"/>
        </w:rPr>
        <w:t>/soluções</w:t>
      </w:r>
    </w:p>
    <w:p w:rsidRPr="00864EAB" w:rsidR="00864EAB" w:rsidP="55B174FE" w:rsidRDefault="00864EAB" w14:noSpellErr="1" w14:paraId="732C14FE" w14:textId="06827C10">
      <w:pPr>
        <w:spacing w:line="360" w:lineRule="auto"/>
        <w:jc w:val="both"/>
      </w:pPr>
      <w:r w:rsidRPr="55B174FE" w:rsidR="55B174FE">
        <w:rPr>
          <w:color w:val="000000" w:themeColor="text1" w:themeTint="FF" w:themeShade="FF"/>
        </w:rPr>
        <w:t>Um certo</w:t>
      </w:r>
      <w:r w:rsidRPr="55B174FE" w:rsidR="55B174FE">
        <w:rPr>
          <w:color w:val="000000" w:themeColor="text1" w:themeTint="FF" w:themeShade="FF"/>
        </w:rPr>
        <w:t xml:space="preserve"> escapismo do sujeito ao </w:t>
      </w:r>
      <w:r w:rsidRPr="55B174FE" w:rsidR="55B174FE">
        <w:rPr>
          <w:color w:val="000000" w:themeColor="text1" w:themeTint="FF" w:themeShade="FF"/>
        </w:rPr>
        <w:t>ser provocado em suas próprias percepções. As perguntas constantes, apesar do cuidado com que eram colocadas</w:t>
      </w:r>
      <w:r w:rsidRPr="55B174FE" w:rsidR="55B174FE">
        <w:rPr>
          <w:color w:val="000000" w:themeColor="text1" w:themeTint="FF" w:themeShade="FF"/>
        </w:rPr>
        <w:t>,</w:t>
      </w:r>
      <w:r w:rsidRPr="55B174FE" w:rsidR="55B174FE">
        <w:rPr>
          <w:color w:val="000000" w:themeColor="text1" w:themeTint="FF" w:themeShade="FF"/>
        </w:rPr>
        <w:t xml:space="preserve"> pareceram </w:t>
      </w:r>
      <w:r w:rsidRPr="55B174FE" w:rsidR="55B174FE">
        <w:rPr>
          <w:color w:val="000000" w:themeColor="text1" w:themeTint="FF" w:themeShade="FF"/>
        </w:rPr>
        <w:t>incomodar em um primeiro momento.</w:t>
      </w:r>
      <w:r w:rsidRPr="55B174FE" w:rsidR="55B174FE">
        <w:rPr>
          <w:color w:val="000000" w:themeColor="text1" w:themeTint="FF" w:themeShade="FF"/>
        </w:rPr>
        <w:t xml:space="preserve"> Coloquei-me no papel de uma criança novamente (que nunca desiste de uma pergunta que faz), o que foi interpretado de início por minha mãe como insistência ou alguma brincadeira para atrapalhá-la de suas atividades. </w:t>
      </w:r>
      <w:r w:rsidRPr="55B174FE" w:rsidR="55B174FE">
        <w:rPr>
          <w:color w:val="000000" w:themeColor="text1" w:themeTint="FF" w:themeShade="FF"/>
        </w:rPr>
        <w:t>Depois</w:t>
      </w:r>
      <w:r w:rsidRPr="55B174FE" w:rsidR="55B174FE">
        <w:rPr>
          <w:color w:val="000000" w:themeColor="text1" w:themeTint="FF" w:themeShade="FF"/>
        </w:rPr>
        <w:t xml:space="preserve"> de uma pausa, entretanto, ela considerou o debate sobre a música como algo calmo e diferente, e a intervenção acabou se transformando em algo leve e mais natural, com perguntas e respostas de curiosidade e </w:t>
      </w:r>
      <w:r w:rsidRPr="55B174FE" w:rsidR="55B174FE">
        <w:rPr>
          <w:color w:val="000000" w:themeColor="text1" w:themeTint="FF" w:themeShade="FF"/>
        </w:rPr>
        <w:t>in</w:t>
      </w:r>
      <w:r w:rsidRPr="55B174FE" w:rsidR="55B174FE">
        <w:rPr>
          <w:color w:val="000000" w:themeColor="text1" w:themeTint="FF" w:themeShade="FF"/>
        </w:rPr>
        <w:t>vestigação</w:t>
      </w:r>
      <w:r w:rsidRPr="55B174FE" w:rsidR="55B174FE">
        <w:rPr>
          <w:color w:val="000000" w:themeColor="text1" w:themeTint="FF" w:themeShade="FF"/>
        </w:rPr>
        <w:t xml:space="preserve"> cotidiana:</w:t>
      </w:r>
      <w:r w:rsidRPr="55B174FE" w:rsidR="55B174FE">
        <w:rPr>
          <w:color w:val="000000" w:themeColor="text1" w:themeTint="FF" w:themeShade="FF"/>
        </w:rPr>
        <w:t xml:space="preserve"> "</w:t>
      </w:r>
      <w:r w:rsidRPr="55B174FE" w:rsidR="55B174FE">
        <w:rPr>
          <w:i w:val="1"/>
          <w:iCs w:val="1"/>
          <w:color w:val="000000" w:themeColor="text1" w:themeTint="FF" w:themeShade="FF"/>
        </w:rPr>
        <w:t>Quantas vezes a senhora observou a chuva da janela da cozinha agora em março</w:t>
      </w:r>
      <w:r w:rsidRPr="55B174FE" w:rsidR="55B174FE">
        <w:rPr>
          <w:color w:val="000000" w:themeColor="text1" w:themeTint="FF" w:themeShade="FF"/>
        </w:rPr>
        <w:t>?".</w:t>
      </w:r>
      <w:r w:rsidRPr="55B174FE" w:rsidR="55B174FE">
        <w:rPr>
          <w:color w:val="000000" w:themeColor="text1" w:themeTint="FF" w:themeShade="FF"/>
        </w:rPr>
        <w:t xml:space="preserve"> "</w:t>
      </w:r>
      <w:r w:rsidRPr="55B174FE" w:rsidR="55B174FE">
        <w:rPr>
          <w:i w:val="1"/>
          <w:iCs w:val="1"/>
          <w:color w:val="000000" w:themeColor="text1" w:themeTint="FF" w:themeShade="FF"/>
        </w:rPr>
        <w:t>Qual foi a fruta da estação, mãe? O preço de alguma subiu por conta das chuvas</w:t>
      </w:r>
      <w:r w:rsidRPr="55B174FE" w:rsidR="55B174FE">
        <w:rPr>
          <w:color w:val="000000" w:themeColor="text1" w:themeTint="FF" w:themeShade="FF"/>
        </w:rPr>
        <w:t>?" "</w:t>
      </w:r>
      <w:r w:rsidRPr="55B174FE" w:rsidR="55B174FE">
        <w:rPr>
          <w:i w:val="1"/>
          <w:iCs w:val="1"/>
          <w:color w:val="000000" w:themeColor="text1" w:themeTint="FF" w:themeShade="FF"/>
        </w:rPr>
        <w:t>Teve alagamentos na cidade esse mês</w:t>
      </w:r>
      <w:r w:rsidRPr="55B174FE" w:rsidR="55B174FE">
        <w:rPr>
          <w:color w:val="000000" w:themeColor="text1" w:themeTint="FF" w:themeShade="FF"/>
        </w:rPr>
        <w:t xml:space="preserve">?" </w:t>
      </w:r>
      <w:r w:rsidRPr="55B174FE" w:rsidR="55B174FE">
        <w:rPr>
          <w:color w:val="000000" w:themeColor="text1" w:themeTint="FF" w:themeShade="FF"/>
        </w:rPr>
        <w:t>''</w:t>
      </w:r>
      <w:r w:rsidRPr="55B174FE" w:rsidR="55B174FE">
        <w:rPr>
          <w:i w:val="1"/>
          <w:iCs w:val="1"/>
          <w:color w:val="000000" w:themeColor="text1" w:themeTint="FF" w:themeShade="FF"/>
        </w:rPr>
        <w:t>E os insetos, a senhora</w:t>
      </w:r>
      <w:r w:rsidRPr="55B174FE" w:rsidR="55B174FE">
        <w:rPr>
          <w:i w:val="1"/>
          <w:iCs w:val="1"/>
          <w:color w:val="000000" w:themeColor="text1" w:themeTint="FF" w:themeShade="FF"/>
        </w:rPr>
        <w:t xml:space="preserve"> percebeu como eles voam quanto tem ameaça de chover?</w:t>
      </w:r>
      <w:r w:rsidRPr="55B174FE" w:rsidR="55B174FE">
        <w:rPr>
          <w:color w:val="000000" w:themeColor="text1" w:themeTint="FF" w:themeShade="FF"/>
        </w:rPr>
        <w:t>". A solução aparente é sempre ter um leque de possibilidades e argumentações que tragam o indivíduo de volta ao debate, o que demanda cuidado, paciência, leitura do outro, leitura de mundo para o contexto mais adequado para que a intervenção possa acontecer.</w:t>
      </w:r>
      <w:r w:rsidRPr="55B174FE" w:rsidR="55B174FE">
        <w:rPr>
          <w:color w:val="000000" w:themeColor="text1" w:themeTint="FF" w:themeShade="FF"/>
        </w:rPr>
        <w:t xml:space="preserve"> Fazer com que o interventor também faça parte daquilo que propõe, que não se distancie do que quer provocar, também é um caminho possível: a </w:t>
      </w:r>
      <w:r w:rsidRPr="55B174FE" w:rsidR="55B174FE">
        <w:rPr>
          <w:color w:val="000000" w:themeColor="text1" w:themeTint="FF" w:themeShade="FF"/>
        </w:rPr>
        <w:t>identificação proporcionada é maior., a</w:t>
      </w:r>
      <w:r w:rsidRPr="55B174FE" w:rsidR="55B174FE">
        <w:rPr>
          <w:color w:val="000000" w:themeColor="text1" w:themeTint="FF" w:themeShade="FF"/>
        </w:rPr>
        <w:t xml:space="preserve"> ponte construída é mais forte.</w:t>
      </w:r>
    </w:p>
    <w:p w:rsidRPr="00864EAB" w:rsidR="00864EAB" w:rsidP="55B174FE" w:rsidRDefault="00864EAB" w14:paraId="3DFF2FB0" w14:textId="4292B577">
      <w:pPr>
        <w:pStyle w:val="Normal"/>
        <w:spacing w:line="360" w:lineRule="auto"/>
        <w:jc w:val="both"/>
      </w:pPr>
    </w:p>
    <w:p w:rsidRPr="00864EAB" w:rsidR="00864EAB" w:rsidP="55B174FE" w:rsidRDefault="00864EAB" w14:noSpellErr="1" w14:paraId="24AAAB6C" w14:textId="7C523D76">
      <w:pPr>
        <w:pStyle w:val="Normal"/>
        <w:spacing w:line="360" w:lineRule="auto"/>
        <w:jc w:val="both"/>
      </w:pPr>
      <w:r w:rsidRPr="55B174FE" w:rsidR="55B174FE">
        <w:rPr>
          <w:b w:val="1"/>
          <w:bCs w:val="1"/>
          <w:color w:val="000000" w:themeColor="text1" w:themeTint="FF" w:themeShade="FF"/>
        </w:rPr>
        <w:t>(Algumas) conclusões</w:t>
      </w:r>
    </w:p>
    <w:p w:rsidRPr="00864EAB" w:rsidR="00864EAB" w:rsidP="55B174FE" w:rsidRDefault="00864EAB" w14:noSpellErr="1" w14:paraId="516CEA20" w14:textId="343EFEB7">
      <w:pPr>
        <w:pStyle w:val="Normal"/>
        <w:spacing w:line="360" w:lineRule="auto"/>
        <w:jc w:val="both"/>
      </w:pPr>
      <w:r w:rsidRPr="55B174FE" w:rsidR="55B174FE">
        <w:rPr>
          <w:b w:val="0"/>
          <w:bCs w:val="0"/>
          <w:color w:val="000000" w:themeColor="text1" w:themeTint="FF" w:themeShade="FF"/>
        </w:rPr>
        <w:t xml:space="preserve">Experiências cotidianas aparentemente insignificantes, como uma corrente de ar, um sopro de respiração, a água da manhã na face, fundamentam as relações consigo mesmo e com o mundo. E a tomada de consciência dessa realidade é profundamente transformadora. Como já colocado em um texto anterior: </w:t>
      </w:r>
      <w:r w:rsidRPr="55B174FE" w:rsidR="55B174FE">
        <w:rPr>
          <w:b w:val="0"/>
          <w:bCs w:val="0"/>
          <w:i w:val="1"/>
          <w:iCs w:val="1"/>
          <w:color w:val="000000" w:themeColor="text1" w:themeTint="FF" w:themeShade="FF"/>
        </w:rPr>
        <w:t>"</w:t>
      </w:r>
      <w:r w:rsidRPr="55B174FE" w:rsidR="55B174F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em um mundo em que reservamos pouco tempo à arte de sonhar e à nossa vida criativa, a música pode vir a significar, como ferramenta de sensibilização, uma forma de despertar ações, de impulsionar a criatividade para a resolução de conflitos socioambientais, para a criação de projetos inovadores, para o pensamento livre, para o aprendizado contínuo e colaborativo, para o reencontro do eu consigo mesmo e daquilo que confere à sua vida sentido e significado, identidade e pertencimento, responsabilidade e motivação."</w:t>
      </w:r>
    </w:p>
    <w:p w:rsidRPr="00864EAB" w:rsidR="00864EAB" w:rsidP="55B174FE" w:rsidRDefault="00864EAB" w14:noSpellErr="1" w14:paraId="2C974C03" w14:textId="193FCC56">
      <w:pPr>
        <w:pStyle w:val="Normal"/>
        <w:spacing w:line="360" w:lineRule="auto"/>
        <w:jc w:val="both"/>
      </w:pPr>
      <w:r w:rsidRPr="55B174FE" w:rsidR="55B174F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Encaminhamentos</w:t>
      </w:r>
    </w:p>
    <w:p w:rsidRPr="00864EAB" w:rsidR="00864EAB" w:rsidP="55B174FE" w:rsidRDefault="00864EAB" w14:paraId="144F2AB8" w14:textId="6434CD64">
      <w:pPr>
        <w:pStyle w:val="Normal"/>
        <w:spacing w:line="360" w:lineRule="auto"/>
        <w:jc w:val="both"/>
      </w:pPr>
      <w:r w:rsidRPr="55B174FE" w:rsidR="55B174F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Espera-se que a realização dessa primeira intervenção, e as pequenas mudanças de percepção que provocou em alguém próximo, seja a motivação para a continuidade de ações e estratégias pedagógicas que utilizem a música e outras ferramentas artísticas para possibilitar a construção de pontes que permitam o desenvolvimento de novas habilidades (ou o redescobrimento delas): </w:t>
      </w:r>
      <w:r w:rsidRPr="55B174FE" w:rsidR="55B174F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sentir, ouvir, observar, imaginar, cuidar. </w:t>
      </w:r>
    </w:p>
    <w:p w:rsidRPr="00864EAB" w:rsidR="00864EAB" w:rsidP="55B174FE" w:rsidRDefault="00864EAB" w14:paraId="5AD4CBBB" w14:textId="2FEE3EBF">
      <w:pPr>
        <w:pStyle w:val="Normal"/>
        <w:spacing w:line="360" w:lineRule="auto"/>
        <w:jc w:val="both"/>
      </w:pPr>
    </w:p>
    <w:p w:rsidR="5C44E8DD" w:rsidP="5C44E8DD" w:rsidRDefault="5C44E8DD" w14:paraId="6199815E" w14:textId="05A4CA10">
      <w:pPr>
        <w:jc w:val="both"/>
      </w:pPr>
    </w:p>
    <w:sectPr w:rsidR="5C44E8DD">
      <w:pgSz w:w="11906" w:h="16838" w:orient="portrait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D0A25"/>
    <w:rsid w:val="00233658"/>
    <w:rsid w:val="0040212F"/>
    <w:rsid w:val="00864EAB"/>
    <w:rsid w:val="008C4A8B"/>
    <w:rsid w:val="008D666B"/>
    <w:rsid w:val="00A743BE"/>
    <w:rsid w:val="00ED0878"/>
    <w:rsid w:val="106C4E2E"/>
    <w:rsid w:val="2B010CF5"/>
    <w:rsid w:val="332AA2A1"/>
    <w:rsid w:val="3C3D0A25"/>
    <w:rsid w:val="4B1F1837"/>
    <w:rsid w:val="55B174FE"/>
    <w:rsid w:val="5C44E8DD"/>
    <w:rsid w:val="6ADFF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5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B80"/>
    <w:pPr>
      <w:spacing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" w:customStyle="1">
    <w:name w:val="a"/>
    <w:basedOn w:val="Fontepargpadro"/>
    <w:qFormat/>
    <w:rsid w:val="008960B8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8960B8"/>
    <w:rPr>
      <w:rFonts w:ascii="Tahoma" w:hAnsi="Tahoma" w:eastAsia="Times New Roman" w:cs="Tahoma"/>
      <w:sz w:val="16"/>
      <w:szCs w:val="16"/>
      <w:lang w:eastAsia="pt-BR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960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apple-converted-space" w:customStyle="1">
    <w:name w:val="apple-converted-space"/>
    <w:basedOn w:val="Fontepargpadro"/>
    <w:rsid w:val="00864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8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qFormat/>
    <w:rsid w:val="008960B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960B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960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86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2CB0-0F59-427A-A265-958BBA9E3E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vgjh</dc:creator>
  <lastModifiedBy>Bruna Rodrigues</lastModifiedBy>
  <revision>3</revision>
  <dcterms:created xsi:type="dcterms:W3CDTF">2016-04-02T00:48:00.0000000Z</dcterms:created>
  <dcterms:modified xsi:type="dcterms:W3CDTF">2016-04-03T14:55:15.7734990Z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