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F" w:rsidRPr="00D91C25" w:rsidRDefault="00952BD2" w:rsidP="00B4350D">
      <w:pPr>
        <w:spacing w:after="0" w:line="360" w:lineRule="auto"/>
        <w:jc w:val="center"/>
        <w:rPr>
          <w:rFonts w:ascii="Arial" w:hAnsi="Arial" w:cs="Arial"/>
          <w:b/>
        </w:rPr>
      </w:pPr>
      <w:r w:rsidRPr="00D91C25">
        <w:rPr>
          <w:rFonts w:ascii="Arial" w:hAnsi="Arial" w:cs="Arial"/>
          <w:b/>
        </w:rPr>
        <w:t>Universidade de São Paulo</w:t>
      </w:r>
    </w:p>
    <w:p w:rsidR="00952BD2" w:rsidRPr="00D91C25" w:rsidRDefault="00952BD2" w:rsidP="00B4350D">
      <w:pPr>
        <w:spacing w:after="0" w:line="360" w:lineRule="auto"/>
        <w:jc w:val="center"/>
        <w:rPr>
          <w:rFonts w:ascii="Arial" w:hAnsi="Arial" w:cs="Arial"/>
          <w:b/>
        </w:rPr>
      </w:pPr>
      <w:r w:rsidRPr="00D91C25">
        <w:rPr>
          <w:rFonts w:ascii="Arial" w:hAnsi="Arial" w:cs="Arial"/>
          <w:b/>
        </w:rPr>
        <w:t>Escola Superior de Agricultura “Luiz de Queiroz”</w:t>
      </w:r>
    </w:p>
    <w:p w:rsidR="00952BD2" w:rsidRPr="00D91C25" w:rsidRDefault="00952BD2" w:rsidP="00B4350D">
      <w:pPr>
        <w:spacing w:after="0" w:line="360" w:lineRule="auto"/>
        <w:jc w:val="center"/>
        <w:rPr>
          <w:rFonts w:ascii="Arial" w:hAnsi="Arial" w:cs="Arial"/>
          <w:i/>
        </w:rPr>
      </w:pPr>
      <w:r w:rsidRPr="00D91C25">
        <w:rPr>
          <w:rFonts w:ascii="Arial" w:hAnsi="Arial" w:cs="Arial"/>
          <w:i/>
        </w:rPr>
        <w:t>LCF0679 – Política</w:t>
      </w:r>
      <w:r w:rsidR="00D85FEC">
        <w:rPr>
          <w:rFonts w:ascii="Arial" w:hAnsi="Arial" w:cs="Arial"/>
          <w:i/>
        </w:rPr>
        <w:t>s</w:t>
      </w:r>
      <w:r w:rsidRPr="00D91C25">
        <w:rPr>
          <w:rFonts w:ascii="Arial" w:hAnsi="Arial" w:cs="Arial"/>
          <w:i/>
        </w:rPr>
        <w:t xml:space="preserve"> Pública</w:t>
      </w:r>
      <w:r w:rsidR="00D85FEC">
        <w:rPr>
          <w:rFonts w:ascii="Arial" w:hAnsi="Arial" w:cs="Arial"/>
          <w:i/>
        </w:rPr>
        <w:t>s</w:t>
      </w:r>
      <w:r w:rsidRPr="00D91C25">
        <w:rPr>
          <w:rFonts w:ascii="Arial" w:hAnsi="Arial" w:cs="Arial"/>
          <w:i/>
        </w:rPr>
        <w:t>, Legislação e Educação Florestal</w:t>
      </w:r>
    </w:p>
    <w:p w:rsidR="00952BD2" w:rsidRPr="00D91C25" w:rsidRDefault="00952BD2" w:rsidP="00B4350D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D91C25">
        <w:rPr>
          <w:rFonts w:ascii="Arial" w:hAnsi="Arial" w:cs="Arial"/>
        </w:rPr>
        <w:t>Profº</w:t>
      </w:r>
      <w:proofErr w:type="spellEnd"/>
      <w:r w:rsidRPr="00D91C25">
        <w:rPr>
          <w:rFonts w:ascii="Arial" w:hAnsi="Arial" w:cs="Arial"/>
        </w:rPr>
        <w:t xml:space="preserve"> Marcos </w:t>
      </w:r>
      <w:proofErr w:type="spellStart"/>
      <w:r w:rsidRPr="00D91C25">
        <w:rPr>
          <w:rFonts w:ascii="Arial" w:hAnsi="Arial" w:cs="Arial"/>
        </w:rPr>
        <w:t>Sorrentino</w:t>
      </w:r>
      <w:proofErr w:type="spellEnd"/>
    </w:p>
    <w:p w:rsidR="00952BD2" w:rsidRPr="00D91C25" w:rsidRDefault="00952BD2" w:rsidP="00B4350D">
      <w:pPr>
        <w:spacing w:after="0" w:line="360" w:lineRule="auto"/>
        <w:jc w:val="center"/>
        <w:rPr>
          <w:rFonts w:ascii="Arial" w:hAnsi="Arial" w:cs="Arial"/>
        </w:rPr>
      </w:pPr>
      <w:r w:rsidRPr="00D91C25">
        <w:rPr>
          <w:rFonts w:ascii="Arial" w:hAnsi="Arial" w:cs="Arial"/>
        </w:rPr>
        <w:t xml:space="preserve">Aluno: Sidnei </w:t>
      </w:r>
      <w:proofErr w:type="spellStart"/>
      <w:r w:rsidRPr="00D91C25">
        <w:rPr>
          <w:rFonts w:ascii="Arial" w:hAnsi="Arial" w:cs="Arial"/>
        </w:rPr>
        <w:t>Enriqui</w:t>
      </w:r>
      <w:proofErr w:type="spellEnd"/>
      <w:r w:rsidRPr="00D91C25">
        <w:rPr>
          <w:rFonts w:ascii="Arial" w:hAnsi="Arial" w:cs="Arial"/>
        </w:rPr>
        <w:t xml:space="preserve"> da Silva</w:t>
      </w:r>
    </w:p>
    <w:p w:rsidR="00952BD2" w:rsidRPr="00D91C25" w:rsidRDefault="00952BD2" w:rsidP="00B4350D">
      <w:pPr>
        <w:spacing w:after="0" w:line="360" w:lineRule="auto"/>
        <w:rPr>
          <w:rFonts w:ascii="Arial" w:hAnsi="Arial" w:cs="Arial"/>
        </w:rPr>
      </w:pPr>
    </w:p>
    <w:p w:rsidR="00952BD2" w:rsidRPr="00D91C25" w:rsidRDefault="00DC2684" w:rsidP="00B4350D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Fichamento</w:t>
      </w:r>
      <w:proofErr w:type="spellEnd"/>
    </w:p>
    <w:p w:rsidR="00952BD2" w:rsidRPr="00DC2684" w:rsidRDefault="00DC2684" w:rsidP="00DC26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2684">
        <w:rPr>
          <w:rFonts w:ascii="Arial" w:hAnsi="Arial" w:cs="Arial"/>
          <w:sz w:val="24"/>
          <w:szCs w:val="24"/>
        </w:rPr>
        <w:t>O</w:t>
      </w:r>
      <w:r w:rsidR="00952BD2" w:rsidRPr="00DC2684">
        <w:rPr>
          <w:rFonts w:ascii="Arial" w:hAnsi="Arial" w:cs="Arial"/>
          <w:sz w:val="24"/>
          <w:szCs w:val="24"/>
        </w:rPr>
        <w:t xml:space="preserve"> livro “O Pequeno Príncipe”</w:t>
      </w:r>
      <w:r w:rsidR="00B4350D" w:rsidRPr="00DC2684">
        <w:rPr>
          <w:rFonts w:ascii="Arial" w:hAnsi="Arial" w:cs="Arial"/>
          <w:sz w:val="24"/>
          <w:szCs w:val="24"/>
        </w:rPr>
        <w:t>,</w:t>
      </w:r>
      <w:r w:rsidRPr="00DC2684">
        <w:rPr>
          <w:rFonts w:ascii="Arial" w:hAnsi="Arial" w:cs="Arial"/>
          <w:sz w:val="24"/>
          <w:szCs w:val="24"/>
        </w:rPr>
        <w:t xml:space="preserve"> foi</w:t>
      </w:r>
      <w:r w:rsidR="00B4350D" w:rsidRPr="00DC2684">
        <w:rPr>
          <w:rFonts w:ascii="Arial" w:hAnsi="Arial" w:cs="Arial"/>
          <w:sz w:val="24"/>
          <w:szCs w:val="24"/>
        </w:rPr>
        <w:t xml:space="preserve"> escrito</w:t>
      </w:r>
      <w:r w:rsidR="00952BD2" w:rsidRPr="00DC2684">
        <w:rPr>
          <w:rFonts w:ascii="Arial" w:hAnsi="Arial" w:cs="Arial"/>
          <w:sz w:val="24"/>
          <w:szCs w:val="24"/>
        </w:rPr>
        <w:t xml:space="preserve"> pelo Francês Antoine de Saint-Exupéry a mais de 70 anos</w:t>
      </w:r>
      <w:r w:rsidRPr="00DC2684">
        <w:rPr>
          <w:rFonts w:ascii="Arial" w:hAnsi="Arial" w:cs="Arial"/>
          <w:sz w:val="24"/>
          <w:szCs w:val="24"/>
        </w:rPr>
        <w:t xml:space="preserve"> e</w:t>
      </w:r>
      <w:r w:rsidR="00952BD2" w:rsidRPr="00DC2684">
        <w:rPr>
          <w:rFonts w:ascii="Arial" w:hAnsi="Arial" w:cs="Arial"/>
          <w:sz w:val="24"/>
          <w:szCs w:val="24"/>
        </w:rPr>
        <w:t xml:space="preserve"> é considerado um clássico e toma como base um sentido utópico que promete ser um “remédio” para entender o verdadeiro sentido da vida. A história </w:t>
      </w:r>
      <w:r w:rsidR="00B4350D" w:rsidRPr="00DC2684">
        <w:rPr>
          <w:rFonts w:ascii="Arial" w:hAnsi="Arial" w:cs="Arial"/>
          <w:sz w:val="24"/>
          <w:szCs w:val="24"/>
        </w:rPr>
        <w:t>narra</w:t>
      </w:r>
      <w:r w:rsidR="00952BD2" w:rsidRPr="00DC2684">
        <w:rPr>
          <w:rFonts w:ascii="Arial" w:hAnsi="Arial" w:cs="Arial"/>
          <w:sz w:val="24"/>
          <w:szCs w:val="24"/>
        </w:rPr>
        <w:t xml:space="preserve"> fatos da experiência de um piloto que cai no deserto após uma pane em seu avião e ali encontra uma criança de cabelos loiros e enorme fragilidade. A criança em sua tamanha doçura alega ter vindo de um pequeno planeta distante e aos seus relatos de vida faz a si mesmo e ao piloto repensar seus valores, dando a suas vidas a partir daquele momento </w:t>
      </w:r>
      <w:r w:rsidR="00B4350D" w:rsidRPr="00DC2684">
        <w:rPr>
          <w:rFonts w:ascii="Arial" w:hAnsi="Arial" w:cs="Arial"/>
          <w:sz w:val="24"/>
          <w:szCs w:val="24"/>
        </w:rPr>
        <w:t>um novo sentido.</w:t>
      </w:r>
    </w:p>
    <w:p w:rsidR="00B4350D" w:rsidRPr="00DC2684" w:rsidRDefault="00B4350D" w:rsidP="00DC26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2684">
        <w:rPr>
          <w:rFonts w:ascii="Arial" w:hAnsi="Arial" w:cs="Arial"/>
          <w:sz w:val="24"/>
          <w:szCs w:val="24"/>
        </w:rPr>
        <w:t xml:space="preserve">Este clássico do século XX traz uma reflexão conjunta ao que vive a sociedade de hoje, com relatos alegóricos que vão de encontro à problemática enfrentada pela sociedade atual. Já no primeiro momento o piloto conta sobre uma fase da sua infância, </w:t>
      </w:r>
      <w:r w:rsidR="008026EA" w:rsidRPr="00DC2684">
        <w:rPr>
          <w:rFonts w:ascii="Arial" w:hAnsi="Arial" w:cs="Arial"/>
          <w:sz w:val="24"/>
          <w:szCs w:val="24"/>
        </w:rPr>
        <w:t>onde quando criança desenhou uma cobra que havia comido um elefante, ao questionar os adultos se seu desenho dava medo ele foi reprimido e aconselhado a deixar de lado a mania de desenhar e se dedicar a estudos na área de matemática, gramática</w:t>
      </w:r>
      <w:r w:rsidR="005543ED" w:rsidRPr="00DC2684">
        <w:rPr>
          <w:rFonts w:ascii="Arial" w:hAnsi="Arial" w:cs="Arial"/>
          <w:sz w:val="24"/>
          <w:szCs w:val="24"/>
        </w:rPr>
        <w:t>,</w:t>
      </w:r>
      <w:r w:rsidR="008026EA" w:rsidRPr="00DC2684">
        <w:rPr>
          <w:rFonts w:ascii="Arial" w:hAnsi="Arial" w:cs="Arial"/>
          <w:sz w:val="24"/>
          <w:szCs w:val="24"/>
        </w:rPr>
        <w:t xml:space="preserve"> geografia e história, fato que mais tarde o tornou piloto de avião e não desenhista. </w:t>
      </w:r>
    </w:p>
    <w:p w:rsidR="00F80ACE" w:rsidRPr="00DC2684" w:rsidRDefault="00060F84" w:rsidP="00DC26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2684">
        <w:rPr>
          <w:rFonts w:ascii="Arial" w:hAnsi="Arial" w:cs="Arial"/>
          <w:sz w:val="24"/>
          <w:szCs w:val="24"/>
        </w:rPr>
        <w:t xml:space="preserve">Na sequência do livro o autor conta o relato da viagem do pequeno garoto, do seu planeta até encontrar o piloto. Durante sua viagem o garoto parou em sete planetas e em cada um encontrava a figura de um personagem que está diretamente associada </w:t>
      </w:r>
      <w:r w:rsidR="00240E8C" w:rsidRPr="00DC2684">
        <w:rPr>
          <w:rFonts w:ascii="Arial" w:hAnsi="Arial" w:cs="Arial"/>
          <w:sz w:val="24"/>
          <w:szCs w:val="24"/>
        </w:rPr>
        <w:t>às</w:t>
      </w:r>
      <w:r w:rsidRPr="00DC2684">
        <w:rPr>
          <w:rFonts w:ascii="Arial" w:hAnsi="Arial" w:cs="Arial"/>
          <w:sz w:val="24"/>
          <w:szCs w:val="24"/>
        </w:rPr>
        <w:t xml:space="preserve"> figuras da nossa sociedade</w:t>
      </w:r>
      <w:r w:rsidR="00240E8C" w:rsidRPr="00DC2684">
        <w:rPr>
          <w:rFonts w:ascii="Arial" w:hAnsi="Arial" w:cs="Arial"/>
          <w:sz w:val="24"/>
          <w:szCs w:val="24"/>
        </w:rPr>
        <w:t xml:space="preserve"> e a questões vivenciadas atualmente</w:t>
      </w:r>
      <w:r w:rsidRPr="00DC2684">
        <w:rPr>
          <w:rFonts w:ascii="Arial" w:hAnsi="Arial" w:cs="Arial"/>
          <w:sz w:val="24"/>
          <w:szCs w:val="24"/>
        </w:rPr>
        <w:t>. No primeiro planeta</w:t>
      </w:r>
      <w:r w:rsidR="00240E8C" w:rsidRPr="00DC2684">
        <w:rPr>
          <w:rFonts w:ascii="Arial" w:hAnsi="Arial" w:cs="Arial"/>
          <w:sz w:val="24"/>
          <w:szCs w:val="24"/>
        </w:rPr>
        <w:t xml:space="preserve"> aparece a figura de um monarca, que em sua ignorância deseja que todo visitante obedeça fielmente suas ordens; no segundo planeta aparece a figura de um homem vaidoso que só escuta o que as pessoas dizem quando é um elogio; no terceiro planeta ele encontra um bêbado que alega manter o vicio pela própria vergonha de beber; no quarto planeta aparece um homem de negócios que se mostra tão ocupado </w:t>
      </w:r>
      <w:r w:rsidR="00240E8C" w:rsidRPr="00DC2684">
        <w:rPr>
          <w:rFonts w:ascii="Arial" w:hAnsi="Arial" w:cs="Arial"/>
          <w:sz w:val="24"/>
          <w:szCs w:val="24"/>
        </w:rPr>
        <w:lastRenderedPageBreak/>
        <w:t>que não tem tempo para ouvir o pequeno garoto; no quinto planeta um homem acende e apaga um lampião alegando que é uma espécie de regulamento; no sexto planeta aparece a figura de um geógrafo que não conhece seu próprio pl</w:t>
      </w:r>
      <w:r w:rsidR="00090E26" w:rsidRPr="00DC2684">
        <w:rPr>
          <w:rFonts w:ascii="Arial" w:hAnsi="Arial" w:cs="Arial"/>
          <w:sz w:val="24"/>
          <w:szCs w:val="24"/>
        </w:rPr>
        <w:t>aneta, com a justificativa que nunca sai do seu escritório</w:t>
      </w:r>
      <w:r w:rsidR="005543ED" w:rsidRPr="00DC2684">
        <w:rPr>
          <w:rFonts w:ascii="Arial" w:hAnsi="Arial" w:cs="Arial"/>
          <w:sz w:val="24"/>
          <w:szCs w:val="24"/>
        </w:rPr>
        <w:t xml:space="preserve"> por não ser sua função</w:t>
      </w:r>
      <w:r w:rsidR="00090E26" w:rsidRPr="00DC2684">
        <w:rPr>
          <w:rFonts w:ascii="Arial" w:hAnsi="Arial" w:cs="Arial"/>
          <w:sz w:val="24"/>
          <w:szCs w:val="24"/>
        </w:rPr>
        <w:t>; no sétimo e ultimo planeta, o planeta Terra, o pequeno príncipe encontra figuras que representam perfeitamente os encontrados nos outros seis planetas.</w:t>
      </w:r>
    </w:p>
    <w:p w:rsidR="00F80ACE" w:rsidRPr="00DC2684" w:rsidRDefault="00090E26" w:rsidP="00DC26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2684">
        <w:rPr>
          <w:rFonts w:ascii="Arial" w:hAnsi="Arial" w:cs="Arial"/>
          <w:sz w:val="24"/>
          <w:szCs w:val="24"/>
        </w:rPr>
        <w:t xml:space="preserve">De forma alegórica o autor traz pontos no livro que vão de encontro ao que vive hoje a sociedade, onde observamos pessoas e empresas como o monarca e o homem de negócios que querem estar sempre </w:t>
      </w:r>
      <w:r w:rsidR="007D60AE" w:rsidRPr="00DC2684">
        <w:rPr>
          <w:rFonts w:ascii="Arial" w:hAnsi="Arial" w:cs="Arial"/>
          <w:sz w:val="24"/>
          <w:szCs w:val="24"/>
        </w:rPr>
        <w:t xml:space="preserve">no poder, querendo sempre dar as ordens e ditar as regras, se importando apenas com o lucro e o crescimento pessoal. </w:t>
      </w:r>
      <w:r w:rsidR="00D91C25" w:rsidRPr="00DC2684">
        <w:rPr>
          <w:rFonts w:ascii="Arial" w:hAnsi="Arial" w:cs="Arial"/>
          <w:sz w:val="24"/>
          <w:szCs w:val="24"/>
        </w:rPr>
        <w:t xml:space="preserve">Na parte vivida pelo pequeno príncipe na terra, o autor traz ainda questões sobre a relação entre as pessoas, evidenciando que as elas não tem mais tempo umas para as outras e querem tudo pronto, as pessoas querem ter amigos mais não querem </w:t>
      </w:r>
      <w:r w:rsidR="005543ED" w:rsidRPr="00DC2684">
        <w:rPr>
          <w:rFonts w:ascii="Arial" w:hAnsi="Arial" w:cs="Arial"/>
          <w:sz w:val="24"/>
          <w:szCs w:val="24"/>
        </w:rPr>
        <w:t>fazer</w:t>
      </w:r>
      <w:r w:rsidR="00D91C25" w:rsidRPr="00DC2684">
        <w:rPr>
          <w:rFonts w:ascii="Arial" w:hAnsi="Arial" w:cs="Arial"/>
          <w:sz w:val="24"/>
          <w:szCs w:val="24"/>
        </w:rPr>
        <w:t xml:space="preserve"> amizades. Do ponto de vista das relações as pessoas não conseguem enxergar quão única pode ser uma pessoa e o tamanho da importância de se construir uma amizade. Fazendo com que as relações sejam frágeis e curtas. O livro traz uma reflexão da sociedade e uma critica de que as pessoas precisam ser mais humanas, que as relações devem ter maior interação e menor superficialidade, além disso, serve como um alerta que se </w:t>
      </w:r>
      <w:proofErr w:type="gramStart"/>
      <w:r w:rsidR="00D91C25" w:rsidRPr="00DC2684">
        <w:rPr>
          <w:rFonts w:ascii="Arial" w:hAnsi="Arial" w:cs="Arial"/>
          <w:sz w:val="24"/>
          <w:szCs w:val="24"/>
        </w:rPr>
        <w:t>encaixa nos</w:t>
      </w:r>
      <w:proofErr w:type="gramEnd"/>
      <w:r w:rsidR="00D91C25" w:rsidRPr="00DC2684">
        <w:rPr>
          <w:rFonts w:ascii="Arial" w:hAnsi="Arial" w:cs="Arial"/>
          <w:sz w:val="24"/>
          <w:szCs w:val="24"/>
        </w:rPr>
        <w:t xml:space="preserve"> mais diversões padrões da sociedade, seja ele pessoal, social e político. </w:t>
      </w:r>
    </w:p>
    <w:sectPr w:rsidR="00F80ACE" w:rsidRPr="00DC2684" w:rsidSect="006A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BD2"/>
    <w:rsid w:val="00060F84"/>
    <w:rsid w:val="00090E26"/>
    <w:rsid w:val="00240E8C"/>
    <w:rsid w:val="005543ED"/>
    <w:rsid w:val="0058303E"/>
    <w:rsid w:val="006A173F"/>
    <w:rsid w:val="007D60AE"/>
    <w:rsid w:val="008026EA"/>
    <w:rsid w:val="00952BD2"/>
    <w:rsid w:val="00B4350D"/>
    <w:rsid w:val="00D85FEC"/>
    <w:rsid w:val="00D91C25"/>
    <w:rsid w:val="00DC2684"/>
    <w:rsid w:val="00F8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 ENRIQUI</dc:creator>
  <cp:lastModifiedBy>SIDNEI ENRIQUI</cp:lastModifiedBy>
  <cp:revision>2</cp:revision>
  <dcterms:created xsi:type="dcterms:W3CDTF">2016-08-31T17:25:00Z</dcterms:created>
  <dcterms:modified xsi:type="dcterms:W3CDTF">2016-08-31T17:25:00Z</dcterms:modified>
</cp:coreProperties>
</file>