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ADB2" w14:textId="77777777" w:rsidR="00E71AD2" w:rsidRPr="00D65615" w:rsidRDefault="00466C28" w:rsidP="00466C2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EDF120- HISTÓRIA da EDUCAÇÃO II</w:t>
      </w:r>
      <w:r w:rsidR="00E71AD2" w:rsidRPr="00D65615">
        <w:rPr>
          <w:rFonts w:ascii="Arial" w:hAnsi="Arial" w:cs="Arial"/>
          <w:sz w:val="20"/>
          <w:szCs w:val="20"/>
        </w:rPr>
        <w:t>. Prof. Dr. Bruno Bontempi Jr.</w:t>
      </w:r>
    </w:p>
    <w:p w14:paraId="43BF40A2" w14:textId="77777777" w:rsidR="00E71AD2" w:rsidRPr="00D65615" w:rsidRDefault="00E71AD2" w:rsidP="00E71A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Programa de Curso e Bibliografia Básica</w:t>
      </w:r>
    </w:p>
    <w:p w14:paraId="1B1F5ED2" w14:textId="77777777" w:rsidR="00E71AD2" w:rsidRPr="00D65615" w:rsidRDefault="00E71AD2" w:rsidP="00E71A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855B35" w14:textId="77777777" w:rsidR="00E71AD2" w:rsidRPr="00D65615" w:rsidRDefault="00D65708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</w:t>
      </w:r>
      <w:r w:rsidR="00E71AD2" w:rsidRPr="00D65615">
        <w:rPr>
          <w:rFonts w:ascii="Arial" w:hAnsi="Arial" w:cs="Arial"/>
          <w:sz w:val="20"/>
          <w:szCs w:val="20"/>
        </w:rPr>
        <w:t>.8) Aula de Apresentação</w:t>
      </w:r>
    </w:p>
    <w:p w14:paraId="2008CD95" w14:textId="77777777" w:rsidR="00E71AD2" w:rsidRPr="00D65615" w:rsidRDefault="00D65708" w:rsidP="00E71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E71AD2" w:rsidRPr="00D65615">
        <w:rPr>
          <w:rFonts w:ascii="Arial" w:hAnsi="Arial" w:cs="Arial"/>
          <w:sz w:val="20"/>
          <w:szCs w:val="20"/>
        </w:rPr>
        <w:t>.9) 2. EDUCAÇÃO NA AMÉRICA PORTUGUESA</w:t>
      </w:r>
    </w:p>
    <w:p w14:paraId="0CC391FE" w14:textId="77777777" w:rsidR="00E71AD2" w:rsidRPr="00D65615" w:rsidRDefault="00E71AD2" w:rsidP="00E71AD2">
      <w:pPr>
        <w:spacing w:line="276" w:lineRule="auto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2.1. A CATEQUESE E OS COLÉGIOS</w:t>
      </w:r>
    </w:p>
    <w:p w14:paraId="45C46DFA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HILSDORF, M. L. Os jesuítas -- Catequese e Colonização. In: </w:t>
      </w:r>
      <w:r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Pr="00D65615">
        <w:rPr>
          <w:rFonts w:ascii="Arial" w:hAnsi="Arial" w:cs="Arial"/>
          <w:sz w:val="20"/>
          <w:szCs w:val="20"/>
        </w:rPr>
        <w:t>: leituras. São Paulo: Pioneira Thomson Learning, 2003, p.1-11. (xerox)</w:t>
      </w:r>
    </w:p>
    <w:p w14:paraId="1BBBEC36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Regimento que levou Tomé de Souza governador do Brasil, </w:t>
      </w:r>
      <w:proofErr w:type="spellStart"/>
      <w:r w:rsidRPr="00D65615">
        <w:rPr>
          <w:rFonts w:ascii="Arial" w:hAnsi="Arial" w:cs="Arial"/>
          <w:sz w:val="20"/>
          <w:szCs w:val="20"/>
        </w:rPr>
        <w:t>Almerim</w:t>
      </w:r>
      <w:proofErr w:type="spellEnd"/>
      <w:r w:rsidRPr="00D65615">
        <w:rPr>
          <w:rFonts w:ascii="Arial" w:hAnsi="Arial" w:cs="Arial"/>
          <w:sz w:val="20"/>
          <w:szCs w:val="20"/>
        </w:rPr>
        <w:t>, 17/12/1548</w:t>
      </w:r>
    </w:p>
    <w:p w14:paraId="136185A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http://lemad.fflch.usp.br/sites/lemad.fflch.usp.br/files/1.3._Regimento_que_levou_Tom__de_Souza_0.pdf</w:t>
      </w:r>
    </w:p>
    <w:p w14:paraId="1F51D7DA" w14:textId="77777777" w:rsidR="00E71AD2" w:rsidRPr="00D65615" w:rsidRDefault="00D65708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(13</w:t>
      </w:r>
      <w:r w:rsidR="00466C28">
        <w:rPr>
          <w:rFonts w:ascii="Arial" w:hAnsi="Arial" w:cs="Arial"/>
          <w:sz w:val="20"/>
          <w:szCs w:val="20"/>
        </w:rPr>
        <w:t>.9) 2.2</w:t>
      </w:r>
      <w:r w:rsidR="00E71AD2" w:rsidRPr="00D65615">
        <w:rPr>
          <w:rFonts w:ascii="Arial" w:hAnsi="Arial" w:cs="Arial"/>
          <w:sz w:val="20"/>
          <w:szCs w:val="20"/>
        </w:rPr>
        <w:t xml:space="preserve"> POMBAL E A REFORMA DOS ESTUDOS  </w:t>
      </w:r>
    </w:p>
    <w:p w14:paraId="21D27AC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ARRIADA, E.</w:t>
      </w:r>
      <w:proofErr w:type="gram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;</w:t>
      </w:r>
      <w:proofErr w:type="gram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TAMBARA, E.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Aulas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régias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Brasil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: 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regimento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provizional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para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os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proffessores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de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philosofia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rhetorica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,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grammatica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e de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primeiras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letras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no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estado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 xml:space="preserve"> do </w:t>
      </w:r>
      <w:proofErr w:type="spellStart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Grão-Para</w:t>
      </w:r>
      <w:proofErr w:type="spellEnd"/>
      <w:r w:rsidRPr="00D65615">
        <w:rPr>
          <w:rFonts w:ascii="Arial" w:hAnsi="Arial" w:cs="Arial"/>
          <w:iCs/>
          <w:sz w:val="20"/>
          <w:szCs w:val="20"/>
          <w:lang w:val="en-US" w:eastAsia="en-US"/>
        </w:rPr>
        <w:t>́ (1799)</w:t>
      </w:r>
      <w:r w:rsidRPr="00D65615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. Hist. Educ. </w:t>
      </w:r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(Online), Porto </w:t>
      </w:r>
      <w:proofErr w:type="spellStart"/>
      <w:r w:rsidRPr="00D65615">
        <w:rPr>
          <w:rFonts w:ascii="Arial" w:hAnsi="Arial" w:cs="Arial"/>
          <w:sz w:val="20"/>
          <w:szCs w:val="20"/>
          <w:lang w:val="en-US" w:eastAsia="en-US"/>
        </w:rPr>
        <w:t>Alegre</w:t>
      </w:r>
      <w:proofErr w:type="spellEnd"/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, v. 20, n.49, </w:t>
      </w:r>
      <w:proofErr w:type="spellStart"/>
      <w:r w:rsidRPr="00D65615">
        <w:rPr>
          <w:rFonts w:ascii="Arial" w:hAnsi="Arial" w:cs="Arial"/>
          <w:sz w:val="20"/>
          <w:szCs w:val="20"/>
          <w:lang w:val="en-US" w:eastAsia="en-US"/>
        </w:rPr>
        <w:t>maio</w:t>
      </w:r>
      <w:proofErr w:type="spellEnd"/>
      <w:r w:rsidRPr="00D65615">
        <w:rPr>
          <w:rFonts w:ascii="Arial" w:hAnsi="Arial" w:cs="Arial"/>
          <w:sz w:val="20"/>
          <w:szCs w:val="20"/>
          <w:lang w:val="en-US" w:eastAsia="en-US"/>
        </w:rPr>
        <w:t xml:space="preserve">/ago. </w:t>
      </w:r>
      <w:proofErr w:type="gramStart"/>
      <w:r w:rsidRPr="00D65615">
        <w:rPr>
          <w:rFonts w:ascii="Arial" w:hAnsi="Arial" w:cs="Arial"/>
          <w:sz w:val="20"/>
          <w:szCs w:val="20"/>
          <w:lang w:val="en-US" w:eastAsia="en-US"/>
        </w:rPr>
        <w:t>2016, p. 287-303.</w:t>
      </w:r>
      <w:proofErr w:type="gramEnd"/>
    </w:p>
    <w:p w14:paraId="22BDAB38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US" w:eastAsia="en-US"/>
        </w:rPr>
      </w:pPr>
      <w:r w:rsidRPr="00D65615">
        <w:rPr>
          <w:rFonts w:ascii="Arial" w:hAnsi="Arial" w:cs="Arial"/>
          <w:sz w:val="20"/>
          <w:szCs w:val="20"/>
          <w:lang w:val="en-US" w:eastAsia="en-US"/>
        </w:rPr>
        <w:t>http://seer.ufrgs.br/index.php/asphe/article/view/62454</w:t>
      </w:r>
    </w:p>
    <w:p w14:paraId="615E4547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"Instrução para o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Ex.mo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 Sr. Conde de Vila Flor...”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In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CARVALHO, Laerte R. </w:t>
      </w:r>
      <w:r w:rsidRPr="00D65615">
        <w:rPr>
          <w:rFonts w:ascii="Arial" w:hAnsi="Arial" w:cs="Arial"/>
          <w:i/>
          <w:color w:val="2B2B2B"/>
          <w:sz w:val="20"/>
          <w:szCs w:val="20"/>
          <w:lang w:val="pt-PT"/>
        </w:rPr>
        <w:t>As reformas pombalinas da instrução pública. São Paulo</w:t>
      </w:r>
      <w:r w:rsidRPr="00D65615">
        <w:rPr>
          <w:rFonts w:ascii="Arial" w:hAnsi="Arial" w:cs="Arial"/>
          <w:color w:val="2B2B2B"/>
          <w:sz w:val="20"/>
          <w:szCs w:val="20"/>
          <w:lang w:val="pt-PT"/>
        </w:rPr>
        <w:t xml:space="preserve">: Saraiva: </w:t>
      </w:r>
      <w:proofErr w:type="spellStart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Edusp</w:t>
      </w:r>
      <w:proofErr w:type="spellEnd"/>
      <w:r w:rsidRPr="00D65615">
        <w:rPr>
          <w:rFonts w:ascii="Arial" w:hAnsi="Arial" w:cs="Arial"/>
          <w:color w:val="2B2B2B"/>
          <w:sz w:val="20"/>
          <w:szCs w:val="20"/>
          <w:lang w:val="pt-PT"/>
        </w:rPr>
        <w:t>, 1978, p.194-6. (STOA)</w:t>
      </w:r>
    </w:p>
    <w:p w14:paraId="7894AEFF" w14:textId="77777777" w:rsidR="00E71AD2" w:rsidRPr="00D65615" w:rsidRDefault="00D65708" w:rsidP="00E71AD2">
      <w:pPr>
        <w:spacing w:line="276" w:lineRule="auto"/>
        <w:jc w:val="both"/>
        <w:rPr>
          <w:rFonts w:ascii="Arial" w:hAnsi="Arial" w:cs="Arial"/>
          <w:color w:val="2B2B2B"/>
          <w:sz w:val="20"/>
          <w:szCs w:val="20"/>
          <w:lang w:val="pt-PT"/>
        </w:rPr>
      </w:pPr>
      <w:r>
        <w:rPr>
          <w:rFonts w:ascii="Arial" w:hAnsi="Arial" w:cs="Arial"/>
          <w:color w:val="2B2B2B"/>
          <w:sz w:val="20"/>
          <w:szCs w:val="20"/>
          <w:lang w:val="pt-PT"/>
        </w:rPr>
        <w:t>(20</w:t>
      </w:r>
      <w:r w:rsidR="00466C28">
        <w:rPr>
          <w:rFonts w:ascii="Arial" w:hAnsi="Arial" w:cs="Arial"/>
          <w:color w:val="2B2B2B"/>
          <w:sz w:val="20"/>
          <w:szCs w:val="20"/>
          <w:lang w:val="pt-PT"/>
        </w:rPr>
        <w:t>.9) 2.3</w:t>
      </w:r>
      <w:r w:rsidR="00E71AD2" w:rsidRPr="00D65615">
        <w:rPr>
          <w:rFonts w:ascii="Arial" w:hAnsi="Arial" w:cs="Arial"/>
          <w:color w:val="2B2B2B"/>
          <w:sz w:val="20"/>
          <w:szCs w:val="20"/>
          <w:lang w:val="pt-PT"/>
        </w:rPr>
        <w:t>. REFLEXÃO SOBRE PRIMEIRA UNIDADE: EM GRUPOS</w:t>
      </w:r>
    </w:p>
    <w:p w14:paraId="7B0A76A7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3. FORMAS DE EDUCAÇÃO NO IMPÉRIO BRASILEIRO</w:t>
      </w:r>
    </w:p>
    <w:p w14:paraId="5B76D4F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(</w:t>
      </w:r>
      <w:r w:rsidR="00077FA6">
        <w:rPr>
          <w:rFonts w:ascii="Arial" w:hAnsi="Arial" w:cs="Arial"/>
          <w:sz w:val="20"/>
          <w:szCs w:val="20"/>
        </w:rPr>
        <w:t>27.9</w:t>
      </w:r>
      <w:r w:rsidRPr="00D65615">
        <w:rPr>
          <w:rFonts w:ascii="Arial" w:hAnsi="Arial" w:cs="Arial"/>
          <w:sz w:val="20"/>
          <w:szCs w:val="20"/>
        </w:rPr>
        <w:t xml:space="preserve">) 3.1. A EDUCAÇÃO DA CRIANÇA POBRE. </w:t>
      </w:r>
    </w:p>
    <w:p w14:paraId="78D5AC2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GOUVÊA, M. C.; JINZENJI, M. Y. Educar para moralizar: discursos sobre a educabilidade da criança pobre. </w:t>
      </w:r>
      <w:r w:rsidRPr="00D65615">
        <w:rPr>
          <w:rFonts w:ascii="Arial" w:hAnsi="Arial" w:cs="Arial"/>
          <w:i/>
          <w:sz w:val="20"/>
          <w:szCs w:val="20"/>
        </w:rPr>
        <w:t>Revista Brasileira de Educação</w:t>
      </w:r>
      <w:r w:rsidRPr="00D65615">
        <w:rPr>
          <w:rFonts w:ascii="Arial" w:hAnsi="Arial" w:cs="Arial"/>
          <w:sz w:val="20"/>
          <w:szCs w:val="20"/>
        </w:rPr>
        <w:t>, v.11, n.31, jan./abr. 2006, p.114-132.</w:t>
      </w:r>
    </w:p>
    <w:p w14:paraId="383B1204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http://www.scielo.br/pdf/rbedu/v11n31/a09v11n31.pdf</w:t>
      </w:r>
    </w:p>
    <w:p w14:paraId="4D2EEB02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E71AD2" w:rsidRPr="00D65615">
        <w:rPr>
          <w:rFonts w:ascii="Arial" w:hAnsi="Arial" w:cs="Arial"/>
          <w:sz w:val="20"/>
          <w:szCs w:val="20"/>
        </w:rPr>
        <w:t>.10) 3.2. A EDUCAÇÃO DE ELITE</w:t>
      </w:r>
    </w:p>
    <w:p w14:paraId="1BFA977A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VASCONCELLOS. Maria Celi C. Rico aprende em casa.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http://www.revistadehistoria.com.br/secao/educacao/rico-aprende-em-casa</w:t>
      </w:r>
    </w:p>
    <w:p w14:paraId="7791DE70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SANTOS, Beatriz B. M. Uma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escola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para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poucos</w:t>
      </w:r>
      <w:proofErr w:type="spell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>.</w:t>
      </w:r>
      <w:proofErr w:type="gramEnd"/>
      <w:r w:rsidRPr="00D65615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Pr="00D65615">
        <w:rPr>
          <w:rFonts w:ascii="Arial" w:hAnsi="Arial" w:cs="Arial"/>
          <w:i/>
          <w:sz w:val="20"/>
          <w:szCs w:val="20"/>
        </w:rPr>
        <w:t>Revista de História</w:t>
      </w:r>
      <w:r w:rsidRPr="00D65615">
        <w:rPr>
          <w:rFonts w:ascii="Arial" w:hAnsi="Arial" w:cs="Arial"/>
          <w:sz w:val="20"/>
          <w:szCs w:val="20"/>
        </w:rPr>
        <w:t xml:space="preserve"> da Biblioteca Nacional. http://www.revistadehistoria.com.br/secao/educacao/uma-escola-para-poucos</w:t>
      </w:r>
    </w:p>
    <w:p w14:paraId="320F5497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</w:t>
      </w:r>
      <w:r w:rsidR="00E71AD2" w:rsidRPr="00D65615">
        <w:rPr>
          <w:rFonts w:ascii="Arial" w:hAnsi="Arial" w:cs="Arial"/>
          <w:sz w:val="20"/>
          <w:szCs w:val="20"/>
        </w:rPr>
        <w:t>.10). 3.3. A EDUCAÇÃO SUPERIOR: O CASO DA ACADEMIA DE SÃO PAULO</w:t>
      </w:r>
    </w:p>
    <w:p w14:paraId="112CFFE6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bCs/>
          <w:color w:val="295963"/>
          <w:sz w:val="20"/>
          <w:szCs w:val="20"/>
          <w:lang w:val="en-US" w:eastAsia="en-US"/>
        </w:rPr>
      </w:pPr>
      <w:r w:rsidRPr="00D65615">
        <w:rPr>
          <w:rFonts w:ascii="Arial" w:hAnsi="Arial" w:cs="Arial"/>
          <w:sz w:val="20"/>
          <w:szCs w:val="20"/>
        </w:rPr>
        <w:t xml:space="preserve">SCHWARCZ, Lilia M. A Academia de Direito de São Paulo. In: </w:t>
      </w:r>
      <w:r w:rsidRPr="00D65615">
        <w:rPr>
          <w:rFonts w:ascii="Arial" w:hAnsi="Arial" w:cs="Arial"/>
          <w:i/>
          <w:sz w:val="20"/>
          <w:szCs w:val="20"/>
        </w:rPr>
        <w:t>O espetáculo das raças</w:t>
      </w:r>
      <w:r w:rsidRPr="00D65615">
        <w:rPr>
          <w:rFonts w:ascii="Arial" w:hAnsi="Arial" w:cs="Arial"/>
          <w:sz w:val="20"/>
          <w:szCs w:val="20"/>
        </w:rPr>
        <w:t>. São Paulo: Cia. das Letras, 1993, p.172-188. (xerox)</w:t>
      </w:r>
    </w:p>
    <w:p w14:paraId="0661C245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4. REPÚBLICA E EDUCAÇÃO</w:t>
      </w:r>
    </w:p>
    <w:p w14:paraId="6F668EE1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(18</w:t>
      </w:r>
      <w:r w:rsidR="00E71AD2" w:rsidRPr="00D65615">
        <w:rPr>
          <w:rFonts w:ascii="Arial" w:hAnsi="Arial" w:cs="Arial"/>
          <w:sz w:val="20"/>
          <w:szCs w:val="20"/>
        </w:rPr>
        <w:t xml:space="preserve">.10) 4.1 AS REFORMAS E A ESCOLA PRIMÁRIA GRADUADA. </w:t>
      </w:r>
    </w:p>
    <w:p w14:paraId="4C844852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HILSDORF, M. L. S. As iniciativas dos republicanos. In: </w:t>
      </w:r>
      <w:r w:rsidRPr="00D65615">
        <w:rPr>
          <w:rFonts w:ascii="Arial" w:hAnsi="Arial" w:cs="Arial"/>
          <w:i/>
          <w:sz w:val="20"/>
          <w:szCs w:val="20"/>
        </w:rPr>
        <w:t>História da Educação Brasileira</w:t>
      </w:r>
      <w:r w:rsidRPr="00D65615">
        <w:rPr>
          <w:rFonts w:ascii="Arial" w:hAnsi="Arial" w:cs="Arial"/>
          <w:sz w:val="20"/>
          <w:szCs w:val="20"/>
        </w:rPr>
        <w:t>: leituras. São Paulo: Pioneira Thomson Learning, 2003, p.57-68. (xerox)</w:t>
      </w:r>
    </w:p>
    <w:p w14:paraId="09D751ED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(25.10; 1</w:t>
      </w:r>
      <w:r w:rsidR="00E71AD2" w:rsidRPr="00D65615">
        <w:rPr>
          <w:rFonts w:ascii="Arial" w:hAnsi="Arial" w:cs="Arial"/>
          <w:sz w:val="20"/>
          <w:szCs w:val="20"/>
        </w:rPr>
        <w:t xml:space="preserve">.11) 4.2. IDEOLOGIA DO PROGRESSO, SANITARISMO E EDUCAÇÃO NACIONAL </w:t>
      </w:r>
    </w:p>
    <w:p w14:paraId="246EA64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Doc. Jeca-Tatuzinho. (STOA) Trabalho em grupos.</w:t>
      </w:r>
    </w:p>
    <w:p w14:paraId="43EE8A1A" w14:textId="77777777" w:rsidR="00E71AD2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</w:t>
      </w:r>
      <w:r w:rsidR="00E71AD2" w:rsidRPr="00D65615">
        <w:rPr>
          <w:rFonts w:ascii="Arial" w:hAnsi="Arial" w:cs="Arial"/>
          <w:sz w:val="20"/>
          <w:szCs w:val="20"/>
        </w:rPr>
        <w:t>.11) 4.3. A ESCOLA DA MEDIDA E</w:t>
      </w:r>
      <w:r w:rsidR="00E71AD2">
        <w:rPr>
          <w:rFonts w:ascii="Arial" w:hAnsi="Arial" w:cs="Arial"/>
          <w:sz w:val="20"/>
          <w:szCs w:val="20"/>
        </w:rPr>
        <w:t xml:space="preserve"> DO CONTROLE; A EDUCAÇÃO CÍVICA</w:t>
      </w:r>
    </w:p>
    <w:p w14:paraId="3134CEC7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CARVALHO, Marta M.C. A escola e a República. In: </w:t>
      </w:r>
      <w:r w:rsidRPr="00D65615">
        <w:rPr>
          <w:rFonts w:ascii="Arial" w:hAnsi="Arial" w:cs="Arial"/>
          <w:i/>
          <w:sz w:val="20"/>
          <w:szCs w:val="20"/>
        </w:rPr>
        <w:t>A escola e a República e outros ensaios</w:t>
      </w:r>
      <w:r w:rsidRPr="00D65615">
        <w:rPr>
          <w:rFonts w:ascii="Arial" w:hAnsi="Arial" w:cs="Arial"/>
          <w:sz w:val="20"/>
          <w:szCs w:val="20"/>
        </w:rPr>
        <w:t>. Bragança Paulista: EDUSF, 2003, pp.11-66. (xerox)</w:t>
      </w:r>
    </w:p>
    <w:p w14:paraId="51ED7F22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(22</w:t>
      </w:r>
      <w:r w:rsidR="00E71AD2" w:rsidRPr="00D65615">
        <w:rPr>
          <w:rFonts w:ascii="Arial" w:hAnsi="Arial" w:cs="Arial"/>
          <w:sz w:val="20"/>
          <w:szCs w:val="20"/>
        </w:rPr>
        <w:t xml:space="preserve">.11). </w:t>
      </w:r>
      <w:r w:rsidR="00466C28">
        <w:rPr>
          <w:rFonts w:ascii="Arial" w:hAnsi="Arial" w:cs="Arial"/>
          <w:sz w:val="20"/>
          <w:szCs w:val="20"/>
        </w:rPr>
        <w:t xml:space="preserve">4.4. </w:t>
      </w:r>
      <w:r w:rsidR="00E71AD2" w:rsidRPr="00D65615">
        <w:rPr>
          <w:rFonts w:ascii="Arial" w:hAnsi="Arial" w:cs="Arial"/>
          <w:sz w:val="20"/>
          <w:szCs w:val="20"/>
        </w:rPr>
        <w:t xml:space="preserve">ESCOLA NOVA E REFORMAS </w:t>
      </w:r>
    </w:p>
    <w:p w14:paraId="1F332933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MANIFESTO dos Pioneiros da Educação Nova (1932).</w:t>
      </w:r>
    </w:p>
    <w:p w14:paraId="08C047F2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 http://www.histedbr.fe.unicamp.br/revista/edicoes/22e/doc1_22e.pdf</w:t>
      </w:r>
    </w:p>
    <w:p w14:paraId="5394CE27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(29</w:t>
      </w:r>
      <w:r w:rsidR="00E71AD2" w:rsidRPr="00D65615">
        <w:rPr>
          <w:rFonts w:ascii="Arial" w:hAnsi="Arial" w:cs="Arial"/>
          <w:sz w:val="20"/>
          <w:szCs w:val="20"/>
        </w:rPr>
        <w:t xml:space="preserve">/11) </w:t>
      </w:r>
      <w:r w:rsidR="00466C28">
        <w:rPr>
          <w:rFonts w:ascii="Arial" w:hAnsi="Arial" w:cs="Arial"/>
          <w:sz w:val="20"/>
          <w:szCs w:val="20"/>
        </w:rPr>
        <w:t xml:space="preserve">4.5. </w:t>
      </w:r>
      <w:r w:rsidR="00E71AD2" w:rsidRPr="00D65615">
        <w:rPr>
          <w:rFonts w:ascii="Arial" w:hAnsi="Arial" w:cs="Arial"/>
          <w:sz w:val="20"/>
          <w:szCs w:val="20"/>
        </w:rPr>
        <w:t>O PROJETO DE EDUCAÇÃO NA ERA VARGAS: O CASO DA HISTÓRIA</w:t>
      </w:r>
    </w:p>
    <w:p w14:paraId="0EB593B3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ABUD, Kátia M. Formação da alma e do </w:t>
      </w:r>
      <w:proofErr w:type="spellStart"/>
      <w:r w:rsidRPr="00D65615">
        <w:rPr>
          <w:rFonts w:ascii="Arial" w:hAnsi="Arial" w:cs="Arial"/>
          <w:sz w:val="20"/>
          <w:szCs w:val="20"/>
        </w:rPr>
        <w:t>caráter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nacional: ensino de </w:t>
      </w:r>
      <w:proofErr w:type="spellStart"/>
      <w:r w:rsidRPr="00D65615">
        <w:rPr>
          <w:rFonts w:ascii="Arial" w:hAnsi="Arial" w:cs="Arial"/>
          <w:sz w:val="20"/>
          <w:szCs w:val="20"/>
        </w:rPr>
        <w:t>História</w:t>
      </w:r>
      <w:proofErr w:type="spellEnd"/>
      <w:r w:rsidRPr="00D65615">
        <w:rPr>
          <w:rFonts w:ascii="Arial" w:hAnsi="Arial" w:cs="Arial"/>
          <w:sz w:val="20"/>
          <w:szCs w:val="20"/>
        </w:rPr>
        <w:t xml:space="preserve"> na Era Vargas. </w:t>
      </w:r>
      <w:r w:rsidRPr="00D65615">
        <w:rPr>
          <w:rFonts w:ascii="Arial" w:hAnsi="Arial" w:cs="Arial"/>
          <w:i/>
          <w:sz w:val="20"/>
          <w:szCs w:val="20"/>
        </w:rPr>
        <w:t>Rev. bras. Hist</w:t>
      </w:r>
      <w:r w:rsidRPr="00D65615">
        <w:rPr>
          <w:rFonts w:ascii="Arial" w:hAnsi="Arial" w:cs="Arial"/>
          <w:sz w:val="20"/>
          <w:szCs w:val="20"/>
        </w:rPr>
        <w:t>. vol.18, n.36, p.103-114, 1998.</w:t>
      </w:r>
    </w:p>
    <w:p w14:paraId="66EFF239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http://www.scielo.br/scielo.php?script=sci_arttext&amp;pid=S0102-01881998000200006&amp;lng=en&amp;nrm=iso&amp;tlng=pt</w:t>
      </w:r>
    </w:p>
    <w:p w14:paraId="1E2C5764" w14:textId="77777777" w:rsidR="00E71AD2" w:rsidRPr="00D65615" w:rsidRDefault="00077FA6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E71AD2" w:rsidRPr="00D65615">
        <w:rPr>
          <w:rFonts w:ascii="Arial" w:hAnsi="Arial" w:cs="Arial"/>
          <w:sz w:val="20"/>
          <w:szCs w:val="20"/>
        </w:rPr>
        <w:t>.12). REFLEXÃO SOBRE O CURSO. AVALIAÇÃO INDIVIDUAL</w:t>
      </w:r>
    </w:p>
    <w:p w14:paraId="26215346" w14:textId="77777777" w:rsidR="00E71AD2" w:rsidRPr="00851C2D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678463E4" w14:textId="77777777" w:rsidR="00E71AD2" w:rsidRDefault="00E71AD2" w:rsidP="00E71A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Normas gerais</w:t>
      </w:r>
    </w:p>
    <w:p w14:paraId="5CF91C42" w14:textId="77777777" w:rsidR="00E71AD2" w:rsidRPr="00D65615" w:rsidRDefault="00E71AD2" w:rsidP="00E71AD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BBE0889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1. Exige-se a leitura prévia de todos os textos;</w:t>
      </w:r>
    </w:p>
    <w:p w14:paraId="245A5393" w14:textId="77777777" w:rsidR="00E71AD2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2. Os estudantes devem fazer seu cadastro e acompanhar semanalmente as postagens no ambient</w:t>
      </w:r>
      <w:r>
        <w:rPr>
          <w:rFonts w:ascii="Arial" w:hAnsi="Arial" w:cs="Arial"/>
          <w:sz w:val="20"/>
          <w:szCs w:val="20"/>
        </w:rPr>
        <w:t>e da disciplina (</w:t>
      </w:r>
      <w:proofErr w:type="spellStart"/>
      <w:r>
        <w:rPr>
          <w:rFonts w:ascii="Arial" w:hAnsi="Arial" w:cs="Arial"/>
          <w:sz w:val="20"/>
          <w:szCs w:val="20"/>
        </w:rPr>
        <w:t>Moodle</w:t>
      </w:r>
      <w:proofErr w:type="spellEnd"/>
      <w:r>
        <w:rPr>
          <w:rFonts w:ascii="Arial" w:hAnsi="Arial" w:cs="Arial"/>
          <w:sz w:val="20"/>
          <w:szCs w:val="20"/>
        </w:rPr>
        <w:t>-STOA).</w:t>
      </w:r>
    </w:p>
    <w:p w14:paraId="38450625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00A4">
        <w:rPr>
          <w:rFonts w:ascii="Arial" w:hAnsi="Arial" w:cs="Arial"/>
          <w:sz w:val="20"/>
          <w:szCs w:val="20"/>
        </w:rPr>
        <w:t>http://disciplinas.stoa.usp.br</w:t>
      </w:r>
      <w:r>
        <w:rPr>
          <w:rFonts w:ascii="Arial" w:hAnsi="Arial" w:cs="Arial"/>
          <w:sz w:val="20"/>
          <w:szCs w:val="20"/>
        </w:rPr>
        <w:t xml:space="preserve"> (Instruções</w:t>
      </w:r>
      <w:r w:rsidRPr="00C300A4">
        <w:rPr>
          <w:rFonts w:ascii="Arial" w:hAnsi="Arial" w:cs="Arial"/>
          <w:sz w:val="20"/>
          <w:szCs w:val="20"/>
        </w:rPr>
        <w:t xml:space="preserve"> em http://wiki.stoa.usp.br/Ajuda:M</w:t>
      </w:r>
      <w:r>
        <w:rPr>
          <w:rFonts w:ascii="Arial" w:hAnsi="Arial" w:cs="Arial"/>
          <w:sz w:val="20"/>
          <w:szCs w:val="20"/>
        </w:rPr>
        <w:t>oodle/Cadastro)</w:t>
      </w:r>
      <w:r w:rsidRPr="00D65615">
        <w:rPr>
          <w:rFonts w:ascii="Arial" w:hAnsi="Arial" w:cs="Arial"/>
          <w:sz w:val="20"/>
          <w:szCs w:val="20"/>
        </w:rPr>
        <w:t>;</w:t>
      </w:r>
    </w:p>
    <w:p w14:paraId="4B0987D1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3. Todos os estudantes devem estar de porte dos textos das respectivas aulas;</w:t>
      </w:r>
    </w:p>
    <w:p w14:paraId="47AC369D" w14:textId="77777777" w:rsidR="00E71AD2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4. Em caso de suspensão de aula, o curso seguirá</w:t>
      </w:r>
      <w:r>
        <w:rPr>
          <w:rFonts w:ascii="Arial" w:hAnsi="Arial" w:cs="Arial"/>
          <w:sz w:val="20"/>
          <w:szCs w:val="20"/>
        </w:rPr>
        <w:t xml:space="preserve"> a mesma sequência de conteúdo;</w:t>
      </w:r>
    </w:p>
    <w:p w14:paraId="34B80F22" w14:textId="6B4A1FA2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 xml:space="preserve">5. Só será validada a frequência dos estudantes que se apresentarem à aula antes das </w:t>
      </w:r>
      <w:r w:rsidR="00CF0805">
        <w:rPr>
          <w:rFonts w:ascii="Arial" w:hAnsi="Arial" w:cs="Arial"/>
          <w:sz w:val="20"/>
          <w:szCs w:val="20"/>
        </w:rPr>
        <w:t>15:0</w:t>
      </w:r>
      <w:bookmarkStart w:id="0" w:name="_GoBack"/>
      <w:bookmarkEnd w:id="0"/>
      <w:r w:rsidRPr="00D65615">
        <w:rPr>
          <w:rFonts w:ascii="Arial" w:hAnsi="Arial" w:cs="Arial"/>
          <w:sz w:val="20"/>
          <w:szCs w:val="20"/>
        </w:rPr>
        <w:t>0 e que assinarem a lista de presença;</w:t>
      </w:r>
    </w:p>
    <w:p w14:paraId="14296CFC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6. Todos os trabalhos escritos e avaliações da disciplina serão feitos em aula e não poderão ser substituídos por trabalhos feitos em casa;</w:t>
      </w:r>
    </w:p>
    <w:p w14:paraId="1446CD07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7. O programa prevê no mínimo três produções escritas para avaliação; ao final do curso, todos os estudantes deverão ter feito ao menos um dos trabalhos em grupo, mais a avaliação individual;</w:t>
      </w:r>
    </w:p>
    <w:p w14:paraId="7B3431F9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8. Para que tenha direito à aprovação por frequência, o estudante deverá ter frequência mínima de 75% (= presença em 4 aulas). Atestados médicos só devem ser apresentados em caso de ausências acima deste limite;</w:t>
      </w:r>
    </w:p>
    <w:p w14:paraId="1C6E12A6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9. Para que tenha direito à segunda avaliação, o estudante deverá obter, além da frequência mínima, média igual ou superior a 3 (três) ao final do curso;</w:t>
      </w:r>
    </w:p>
    <w:p w14:paraId="45CE2114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10. O professor oferece plantão de atendimento todas as 2as feiras, das 18h00 às 19h30 e todas as 3as feiras, das 17h00 às 18h30;</w:t>
      </w:r>
    </w:p>
    <w:p w14:paraId="0FD7CDA4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11. Todos os atendimentos deverão ser previamente agendados, pessoalmente ou pelo e-mail do professor;</w:t>
      </w:r>
    </w:p>
    <w:p w14:paraId="64F8CA18" w14:textId="77777777" w:rsidR="00E71AD2" w:rsidRPr="00D65615" w:rsidRDefault="00E71AD2" w:rsidP="00E71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5615">
        <w:rPr>
          <w:rFonts w:ascii="Arial" w:hAnsi="Arial" w:cs="Arial"/>
          <w:sz w:val="20"/>
          <w:szCs w:val="20"/>
        </w:rPr>
        <w:t>12. O professor não responderá a e-mails sobre problemas individuais ou dúvidas; quando o caso for geral, fará postagem a respeito no STOA.</w:t>
      </w:r>
    </w:p>
    <w:p w14:paraId="376DD96E" w14:textId="77777777" w:rsidR="00E71AD2" w:rsidRPr="00A02B8E" w:rsidRDefault="00E71AD2" w:rsidP="00E71A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3B1B38" w14:textId="77777777" w:rsidR="006875AC" w:rsidRDefault="006875AC"/>
    <w:sectPr w:rsidR="006875AC" w:rsidSect="00D6570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2"/>
    <w:rsid w:val="00077FA6"/>
    <w:rsid w:val="00466C28"/>
    <w:rsid w:val="005C119D"/>
    <w:rsid w:val="006875AC"/>
    <w:rsid w:val="00CF0805"/>
    <w:rsid w:val="00D65708"/>
    <w:rsid w:val="00E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F77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D2"/>
    <w:rPr>
      <w:rFonts w:eastAsia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D2"/>
    <w:rPr>
      <w:rFonts w:eastAsia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707</Words>
  <Characters>4034</Characters>
  <Application>Microsoft Macintosh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2016-08-29T17:04:00Z</dcterms:created>
  <dcterms:modified xsi:type="dcterms:W3CDTF">2016-08-29T17:27:00Z</dcterms:modified>
</cp:coreProperties>
</file>