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7A" w:rsidRDefault="00E75E19" w:rsidP="00DF1FED">
      <w:r>
        <w:t xml:space="preserve">Perguntas do Capítulo 2: </w:t>
      </w:r>
      <w:r w:rsidR="00E55713">
        <w:t>O querer fazer moral: a dimensão afetiva</w:t>
      </w:r>
    </w:p>
    <w:p w:rsidR="0091097A" w:rsidRDefault="00E55713" w:rsidP="00DF1FED">
      <w:pPr>
        <w:pStyle w:val="Ttulo1"/>
      </w:pPr>
      <w:r>
        <w:t>Quais são as duas partes que dividem o capítulo três, explique de modo geral em que consiste cada uma</w:t>
      </w:r>
      <w:r w:rsidR="0091097A" w:rsidRPr="00516B2A">
        <w:t>?</w:t>
      </w:r>
    </w:p>
    <w:p w:rsidR="00E55713" w:rsidRPr="00E55713" w:rsidRDefault="00E55713" w:rsidP="00DF1FED">
      <w:r>
        <w:t xml:space="preserve">O capítulo se divide entre o despertar do senso moral e a construção do </w:t>
      </w:r>
      <w:r w:rsidR="00DF1FED">
        <w:t>autorrespeito</w:t>
      </w:r>
      <w:r>
        <w:t>.O despertar do senso moral é a discussão sobre como a afetividade é importante para a gênese da moralidade.A construção do autorrespeito por outro lado é uma parte importante que liga a moral com a ética e se dá por meio de transformações decorrentes do sentimento de vergonha.</w:t>
      </w:r>
    </w:p>
    <w:p w:rsidR="0091097A" w:rsidRDefault="00B115A8" w:rsidP="00DF1FED">
      <w:pPr>
        <w:pStyle w:val="Ttulo1"/>
      </w:pPr>
      <w:r>
        <w:t>Defina senso moral ou consciência moral, quais os sentimentos que inspiram o querer agir moral</w:t>
      </w:r>
      <w:r w:rsidR="0091097A" w:rsidRPr="00516B2A">
        <w:t>?</w:t>
      </w:r>
    </w:p>
    <w:p w:rsidR="00B115A8" w:rsidRDefault="00B115A8" w:rsidP="00DF1FED">
      <w:r>
        <w:t>Resumidamente o senso moral é a capacidade de conceber deveres morais bem como de experimentar o senso de obrigatoriedade, de forma que o querer fazer moral é a conjunção das dimensões intelectuais e afetivas.</w:t>
      </w:r>
    </w:p>
    <w:p w:rsidR="00B115A8" w:rsidRPr="00B115A8" w:rsidRDefault="005379A4" w:rsidP="00DF1FED">
      <w:r>
        <w:t>Os sentimentos que inspiram as ações morais são: o medo e o amor, a confiança, simpatia, a indignação e a culpa. De forma que somente a culpa é diretamente relacionada ao sentimento de obrigatoriedade. Esses sentimentos são aqueles com os quais as crianças se unem ao seu entorno social</w:t>
      </w:r>
    </w:p>
    <w:p w:rsidR="000D67E2" w:rsidRDefault="005379A4" w:rsidP="00DF1FED">
      <w:pPr>
        <w:pStyle w:val="Ttulo1"/>
      </w:pPr>
      <w:r>
        <w:t xml:space="preserve">Por que o medo e o amor são sentimentos necessários </w:t>
      </w:r>
      <w:r w:rsidR="00DF1FED">
        <w:t>à</w:t>
      </w:r>
      <w:r>
        <w:t xml:space="preserve"> fase heterônoma do desenvolvimento moral.</w:t>
      </w:r>
    </w:p>
    <w:p w:rsidR="005379A4" w:rsidRPr="005379A4" w:rsidRDefault="005379A4" w:rsidP="00DF1FED">
      <w:r>
        <w:t>É por meio da inspiração dos sentimentos de medo e de amor que a criança constrói o respeito para com as pessoas que lhes apresentam as regras, nesse sentido, é o medo e o amor que criam o respeito unilateral que resulta no sentimento de obrigatoriedade de seguir as regras colocadas pelas pessoas para as crianças. Em resumo:</w:t>
      </w:r>
      <w:r>
        <w:br/>
      </w:r>
      <w:r w:rsidR="00DF1FED">
        <w:t xml:space="preserve"> “</w:t>
      </w:r>
      <w:r>
        <w:t>A criança pequena respeita seus pais ou demais pessoas para ela significativas porque lhes inspiram, ao mesmo tempo, medo e amor” (p.109)</w:t>
      </w:r>
    </w:p>
    <w:p w:rsidR="002F13D0" w:rsidRDefault="002F13D0" w:rsidP="00DF1FED">
      <w:pPr>
        <w:pStyle w:val="Ttulo1"/>
      </w:pPr>
      <w:r>
        <w:t>O que inspira o medo e o amor na criança?</w:t>
      </w:r>
    </w:p>
    <w:p w:rsidR="002F13D0" w:rsidRDefault="002F13D0" w:rsidP="00DF1FED">
      <w:r>
        <w:t>O medo é inspirado tanto pelo medo de perder o amor dos pais como também pela necessidade de proteção, dessa forma a criança, por ser pequena, tem a necessidade de ser protegida pelos adultos e o medo</w:t>
      </w:r>
      <w:r w:rsidR="00DF1FED">
        <w:t xml:space="preserve"> </w:t>
      </w:r>
      <w:r>
        <w:t xml:space="preserve">de não estar protegida a </w:t>
      </w:r>
      <w:r w:rsidR="00DF1FED">
        <w:t>mantém</w:t>
      </w:r>
      <w:r>
        <w:t xml:space="preserve"> a relação entre o adulto e a criança.</w:t>
      </w:r>
    </w:p>
    <w:p w:rsidR="002F13D0" w:rsidRPr="002F13D0" w:rsidRDefault="002F13D0" w:rsidP="00DF1FED">
      <w:r>
        <w:t>O amor por outro lado é o apego e a admiração pelos pais, e pelas outras pessoas significativas, o amor é uma qualidade unilateral, e representa uma primeira forma de repeito, vale ressaltar que é a união entre o amor e o medo que permitem aos pais inspirarem respeito nas crianças.</w:t>
      </w:r>
    </w:p>
    <w:p w:rsidR="00120BD0" w:rsidRDefault="002F13D0" w:rsidP="00DF1FED">
      <w:pPr>
        <w:pStyle w:val="Ttulo1"/>
      </w:pPr>
      <w:r>
        <w:lastRenderedPageBreak/>
        <w:t>Por que somente o amor e o medo não dão conta de cobrir toda a vida moral da criança?</w:t>
      </w:r>
    </w:p>
    <w:p w:rsidR="002F13D0" w:rsidRPr="002F13D0" w:rsidRDefault="00DF1FED" w:rsidP="00DF1FED">
      <w:r>
        <w:t xml:space="preserve">Apesar de </w:t>
      </w:r>
      <w:r w:rsidR="002F13D0">
        <w:t>Piaget ter citado somente esses dois sentimentos explicando o respeito unilateral, percebe-se que a vida moral da criança não se resume somente a essa relação com a autoridade e por isso outras fontes de afetividade devem comparecer em sua vida, explicando por exemplo</w:t>
      </w:r>
      <w:r w:rsidR="00E42AC0">
        <w:t xml:space="preserve"> </w:t>
      </w:r>
      <w:r>
        <w:t>à</w:t>
      </w:r>
      <w:r w:rsidR="00E42AC0">
        <w:t xml:space="preserve"> generosidade, senso de justiça e respeito pelas promessas que também são elementos presentes na vida da criança.</w:t>
      </w:r>
    </w:p>
    <w:p w:rsidR="0051127E" w:rsidRDefault="00E42AC0" w:rsidP="00DF1FED">
      <w:pPr>
        <w:pStyle w:val="Ttulo1"/>
      </w:pPr>
      <w:r>
        <w:t>Por que não se pode dizer que a confiança está implícita no amor, qual a sua importância na vida moral?</w:t>
      </w:r>
    </w:p>
    <w:p w:rsidR="00E42AC0" w:rsidRDefault="00E42AC0" w:rsidP="00DF1FED">
      <w:r>
        <w:t xml:space="preserve">A confiança, apesar de parecer, não está sempre implícita no amor por conta de existirem casos em que o amor prevalece </w:t>
      </w:r>
      <w:r w:rsidR="00DF1FED">
        <w:t>às</w:t>
      </w:r>
      <w:r>
        <w:t xml:space="preserve"> provas de infidelidade, ainda a confiança nos outros</w:t>
      </w:r>
      <w:r w:rsidR="00DF1FED">
        <w:t xml:space="preserve"> </w:t>
      </w:r>
      <w:r>
        <w:t>está intimamente relacionada à honra, de forma que é necessário ter honra para merecer a confiança.</w:t>
      </w:r>
    </w:p>
    <w:p w:rsidR="00E42AC0" w:rsidRDefault="00E42AC0" w:rsidP="00DF1FED">
      <w:r>
        <w:t>“confiar em alguém, seja em que área da atividade humana for, implica fazer considerações sobre a moralidade da pessoa na qual se confia.</w:t>
      </w:r>
      <w:r w:rsidR="00DF1FED">
        <w:t>” (</w:t>
      </w:r>
      <w:r>
        <w:t>p.110)</w:t>
      </w:r>
    </w:p>
    <w:p w:rsidR="00E42AC0" w:rsidRDefault="00E42AC0" w:rsidP="00DF1FED">
      <w:r>
        <w:t xml:space="preserve">Vale lembrar que quando se deposita confiança em alguém é por que se acredita na </w:t>
      </w:r>
      <w:r w:rsidR="0031655D">
        <w:t xml:space="preserve">sua capacidade técnica bem como </w:t>
      </w:r>
      <w:r w:rsidR="00DF1FED">
        <w:t>nas suas</w:t>
      </w:r>
      <w:r w:rsidR="0031655D">
        <w:t xml:space="preserve"> qualidades morais como seriedade, honestidade e.t.c.</w:t>
      </w:r>
    </w:p>
    <w:p w:rsidR="0031655D" w:rsidRPr="00E42AC0" w:rsidRDefault="0031655D" w:rsidP="00DF1FED"/>
    <w:p w:rsidR="00120BD0" w:rsidRDefault="00120BD0" w:rsidP="00DF1FED">
      <w:pPr>
        <w:pStyle w:val="PargrafodaLista"/>
      </w:pPr>
    </w:p>
    <w:p w:rsidR="00120BD0" w:rsidRPr="00516B2A" w:rsidRDefault="0031655D" w:rsidP="00DF1FED">
      <w:pPr>
        <w:pStyle w:val="Ttulo1"/>
      </w:pPr>
      <w:r>
        <w:t>Como a confiança é presente tanto na autonomia quanto na heteronomia?</w:t>
      </w:r>
    </w:p>
    <w:p w:rsidR="00120BD0" w:rsidRDefault="0031655D" w:rsidP="00DF1FED">
      <w:pPr>
        <w:pStyle w:val="PargrafodaLista"/>
      </w:pPr>
      <w:r>
        <w:t>Dentro da heter</w:t>
      </w:r>
      <w:r w:rsidR="00A841AE">
        <w:t>o</w:t>
      </w:r>
      <w:r>
        <w:t>nomia a confiança é necessária na autoridade, ao acreditar que o outro é legitimamente moral assim o próprio sujeito moral seguirá as mesmas regras, o problema dessa afirmação é o erro de acreditar que quando todas as pessoas fazem determinada ação defendendo que está ação é legitimada moralmente o sujeito heterônomo pode realiza-la também afirmando “todo mundo faz isso mesmo”</w:t>
      </w:r>
    </w:p>
    <w:p w:rsidR="0031655D" w:rsidRDefault="0031655D" w:rsidP="00DF1FED">
      <w:pPr>
        <w:pStyle w:val="PargrafodaLista"/>
      </w:pPr>
      <w:r>
        <w:t xml:space="preserve">Já na autonomia a confiança </w:t>
      </w:r>
      <w:r w:rsidR="00B77259">
        <w:t>vem no sentido de merecer confiança de outrem, de forma que, honrando com seus valores e princípios o sujeito autônomo manterá seu autorrespeito ou sua honra, mantendo sua própria fidelidade.</w:t>
      </w:r>
    </w:p>
    <w:p w:rsidR="00BF7F2E" w:rsidRDefault="00B77259" w:rsidP="00DF1FED">
      <w:pPr>
        <w:pStyle w:val="Ttulo1"/>
      </w:pPr>
      <w:r>
        <w:t>Por que, para as crianças, a confiança tem uma importância relevante para o respeito unilateral?</w:t>
      </w:r>
    </w:p>
    <w:p w:rsidR="00B77259" w:rsidRDefault="00B77259" w:rsidP="00DF1FED">
      <w:r>
        <w:t>Percebe-se que com o desenvolvimento moral infantil a legitimação da obediência aos pais ou adultos depende também da integridade do mesmo, de forma que a confiança na autoridade é ponto necessário para a legitimação da obediência.</w:t>
      </w:r>
    </w:p>
    <w:p w:rsidR="00B77259" w:rsidRPr="00B77259" w:rsidRDefault="00B77259" w:rsidP="00DF1FED">
      <w:r>
        <w:t>Para provar esse fato a entrevista com as</w:t>
      </w:r>
      <w:r w:rsidR="00AF0DF2">
        <w:t xml:space="preserve"> crianças perguntava se as elas legitimavam a obrigatoriedade de respeitar determinada ordem (que não tinha relação com a moral) de uma autoridade que não fosse moral.</w:t>
      </w:r>
      <w:r>
        <w:t xml:space="preserve"> </w:t>
      </w:r>
    </w:p>
    <w:p w:rsidR="00882D7C" w:rsidRDefault="00AF0DF2" w:rsidP="00DF1FED">
      <w:pPr>
        <w:pStyle w:val="Ttulo1"/>
      </w:pPr>
      <w:r>
        <w:lastRenderedPageBreak/>
        <w:t>Como se define a simpatia e qual a sua relação com a moral?</w:t>
      </w:r>
    </w:p>
    <w:p w:rsidR="00AF0DF2" w:rsidRDefault="00AF0DF2" w:rsidP="00DF1FED">
      <w:r>
        <w:t>A simpatia pode ser definida como a afinidade com toda a paixão, de modo geral “sentir o que outrem sente”, é um tipo de sensibilidade para com as outras pessoas que permite perceber e ser afetado pelos sentimentos delas.</w:t>
      </w:r>
    </w:p>
    <w:p w:rsidR="00AF0DF2" w:rsidRDefault="00AF0DF2" w:rsidP="00DF1FED">
      <w:r>
        <w:t>Apesar da simpatia não ser, a rigor, um sentimento</w:t>
      </w:r>
      <w:r w:rsidR="002E6B26">
        <w:t>, mas</w:t>
      </w:r>
      <w:r>
        <w:t xml:space="preserve"> ela é uma </w:t>
      </w:r>
      <w:r w:rsidR="002E6B26">
        <w:t>dimensão afetiva que certamente motiva a ações justas e generosas, apesar de não ser suficiente</w:t>
      </w:r>
      <w:r w:rsidR="00A841AE">
        <w:t xml:space="preserve"> </w:t>
      </w:r>
      <w:r w:rsidR="002E6B26">
        <w:t>ela é com certeza motivadora.</w:t>
      </w:r>
    </w:p>
    <w:p w:rsidR="002E6B26" w:rsidRPr="00AF0DF2" w:rsidRDefault="002E6B26" w:rsidP="00DF1FED">
      <w:r>
        <w:t xml:space="preserve">Um exemplo de simpatia é a compaixão que evidentemente inspira condutas condizentes com a moral, visto que a sensibilização para com o outro incita no ser humano preocupação e ações de ajuda ao outro. </w:t>
      </w:r>
    </w:p>
    <w:p w:rsidR="00882D7C" w:rsidRDefault="002E6B26" w:rsidP="00DF1FED">
      <w:pPr>
        <w:pStyle w:val="Ttulo1"/>
      </w:pPr>
      <w:r>
        <w:t xml:space="preserve">Como a simpatia está presente tanto na </w:t>
      </w:r>
      <w:r w:rsidR="00BB27B3">
        <w:t>dimensão afetiva quanto na dimensão racional?</w:t>
      </w:r>
    </w:p>
    <w:p w:rsidR="00BB27B3" w:rsidRPr="00BB27B3" w:rsidRDefault="00BB27B3" w:rsidP="00DF1FED">
      <w:r>
        <w:t xml:space="preserve">Claramente a simpatia enquanto sensibilização com o outro faz parte da dimensão afetiva, mas ela também se relaciona à dimensão racional pela necessidade de o sujeito refletir sobre determinadas situações para ter algum tipo de simpatia quanto a ela, dá-se como exemplo a diferença entre se compadecer com uma criança que perdeu um sorvete por </w:t>
      </w:r>
      <w:r w:rsidR="00A841AE">
        <w:t>tem</w:t>
      </w:r>
      <w:r>
        <w:t xml:space="preserve"> deixado cair e um adulto com o mesmo motivo.</w:t>
      </w:r>
    </w:p>
    <w:p w:rsidR="001E4E41" w:rsidRPr="00516B2A" w:rsidRDefault="00BB27B3" w:rsidP="00DF1FED">
      <w:pPr>
        <w:pStyle w:val="Ttulo1"/>
      </w:pPr>
      <w:r>
        <w:t>Como a simpatia está presente na criança e de que forma ela é</w:t>
      </w:r>
      <w:r w:rsidR="00A841AE">
        <w:t xml:space="preserve"> </w:t>
      </w:r>
      <w:r>
        <w:t>importante no despertar do senso moral?</w:t>
      </w:r>
    </w:p>
    <w:p w:rsidR="001E4E41" w:rsidRDefault="00BB27B3" w:rsidP="00DF1FED">
      <w:pPr>
        <w:pStyle w:val="PargrafodaLista"/>
      </w:pPr>
      <w:r>
        <w:t>A um inicio do sentimento de simpatia pode ser observado no contágio que um bebê tem ao ouvir outro bebê chorar de forma que ele mesmo chora, anos mais tarde a simpatia se desenvolve e permite que pessoas com idades diferentes se comovam com situações diferentes.</w:t>
      </w:r>
    </w:p>
    <w:p w:rsidR="00BB27B3" w:rsidRDefault="00177027" w:rsidP="00DF1FED">
      <w:pPr>
        <w:pStyle w:val="PargrafodaLista"/>
      </w:pPr>
      <w:r>
        <w:t xml:space="preserve">A simpatia é então importante para </w:t>
      </w:r>
      <w:r w:rsidR="00A841AE">
        <w:t>despertá-lo</w:t>
      </w:r>
      <w:r>
        <w:t xml:space="preserve"> do senso moral, pois ela determinada afetivamente uma vontade de entender a visão alheia ou seja, ela leva a descentração e mais ela permite o que o autor chama de saliência que é o entendimento não só da existência do outro mas de seu valor mostrando que a presença do outro merece atenção, é de extrema importância </w:t>
      </w:r>
      <w:r w:rsidR="00A841AE">
        <w:t>à</w:t>
      </w:r>
      <w:r>
        <w:t xml:space="preserve"> presença da simpatia na educação da criança, enquanto a educação pela autoridade mostra de uma forma heterônoma as regras a serem seguidas a simpatia apresenta para a criança o outro enquanto objeto de valor inspirando a generosidade e uma compreensão autônoma de seu valor.</w:t>
      </w:r>
      <w:r w:rsidR="001214A4">
        <w:t>O que leva o autor a crer que a criança concebe a generosidade de melhor maneira do que a justiça.</w:t>
      </w:r>
      <w:r>
        <w:t xml:space="preserve"> </w:t>
      </w:r>
    </w:p>
    <w:p w:rsidR="00BB27B3" w:rsidRDefault="00BB27B3" w:rsidP="00DF1FED">
      <w:pPr>
        <w:pStyle w:val="PargrafodaLista"/>
      </w:pPr>
    </w:p>
    <w:p w:rsidR="001E4E41" w:rsidRDefault="001E4E41" w:rsidP="00DF1FED">
      <w:pPr>
        <w:pStyle w:val="PargrafodaLista"/>
      </w:pPr>
    </w:p>
    <w:p w:rsidR="001E4E41" w:rsidRPr="00516B2A" w:rsidRDefault="001214A4" w:rsidP="00DF1FED">
      <w:pPr>
        <w:pStyle w:val="Ttulo1"/>
      </w:pPr>
      <w:r>
        <w:t>Explique o que o amor, o medo, a confiança, a simpatia e a indignação em conjunto explicam diferentes aspectos do despertar do senso moral.</w:t>
      </w:r>
    </w:p>
    <w:p w:rsidR="001E4E41" w:rsidRDefault="001214A4" w:rsidP="00DF1FED">
      <w:pPr>
        <w:pStyle w:val="PargrafodaLista"/>
      </w:pPr>
      <w:r>
        <w:t xml:space="preserve">O amor e o medo em conjunto com a confiança auxiliam na compreensão do </w:t>
      </w:r>
      <w:r w:rsidR="00A841AE">
        <w:t>sentimento</w:t>
      </w:r>
      <w:r>
        <w:t xml:space="preserve"> de obrigatoriedade e no respeito unilateral durante o despertar do senso </w:t>
      </w:r>
      <w:r>
        <w:lastRenderedPageBreak/>
        <w:t xml:space="preserve">moral, a simpatia explica ações morais como a generosidade da criança e por fim a </w:t>
      </w:r>
      <w:r w:rsidR="002A6919">
        <w:t>indignação</w:t>
      </w:r>
      <w:r>
        <w:t xml:space="preserve"> </w:t>
      </w:r>
      <w:r w:rsidR="002A6919">
        <w:t>é o sentimento que leva ao conhecimento da justiça no despertar do senso moral.</w:t>
      </w:r>
    </w:p>
    <w:p w:rsidR="001E4E41" w:rsidRDefault="002A6919" w:rsidP="00DF1FED">
      <w:pPr>
        <w:pStyle w:val="Ttulo1"/>
      </w:pPr>
      <w:r>
        <w:t>Defina a indignação e a relacione com a justiça</w:t>
      </w:r>
    </w:p>
    <w:p w:rsidR="002A6919" w:rsidRPr="002A6919" w:rsidRDefault="002A6919" w:rsidP="00DF1FED">
      <w:r>
        <w:t>A indignação é um sentimento forte que surge de um juízo negativo de ordem moral, em geral a causa da indignação é a consideração de direitos que foram desrespeitados e quando se fala em direitos, se está falando de justiça. Um exemplo de indignação para a criança seria a revindicação de algo que lhes era de direito como uma promessa que não foi cumprida.</w:t>
      </w:r>
    </w:p>
    <w:p w:rsidR="00030087" w:rsidRDefault="002A6919" w:rsidP="00DF1FED">
      <w:pPr>
        <w:pStyle w:val="Ttulo1"/>
      </w:pPr>
      <w:r>
        <w:t>Por que se relaciona a expansão de si próprio, um contexto da ética, com relação ao sentimento de indignação da criança?</w:t>
      </w:r>
    </w:p>
    <w:p w:rsidR="002A6919" w:rsidRDefault="002A6919" w:rsidP="00DF1FED">
      <w:r>
        <w:t>Para que uma criança tenha seu próprio autorrespeito, ou construa a sua expansão de si ela é muito dependente da aprovação</w:t>
      </w:r>
      <w:r w:rsidR="00F41F85">
        <w:t xml:space="preserve"> das pessoas afetivamente importantes para elas, e a fonte da indignação é exatamente a de não ser valorizado, e a reivindicação desse valor dessa forma a criança, por meio desse sentimento procura se auto-afirmar enquanto “ser” tão importante quanto os outros, dando inicio a expansão de si próprio colocando a si próprio como sujeito de direitos.</w:t>
      </w:r>
    </w:p>
    <w:p w:rsidR="00F41F85" w:rsidRDefault="00F41F85" w:rsidP="00DF1FED"/>
    <w:p w:rsidR="00886F8A" w:rsidRDefault="00886F8A" w:rsidP="00DF1FED">
      <w:pPr>
        <w:pStyle w:val="Ttulo1"/>
      </w:pPr>
      <w:r>
        <w:t>Defina Culpa, como ela se relaciona com o querer agir moral?</w:t>
      </w:r>
    </w:p>
    <w:p w:rsidR="00886F8A" w:rsidRDefault="00886F8A" w:rsidP="00DF1FED">
      <w:r>
        <w:t xml:space="preserve">A culpa é “o sentimento penoso decorrente da consciência de se ter </w:t>
      </w:r>
      <w:r w:rsidR="00A841AE">
        <w:t>transgredido</w:t>
      </w:r>
      <w:r>
        <w:t xml:space="preserve"> uma regra moral”, apesar dela aparentemente aparecer quando </w:t>
      </w:r>
      <w:r w:rsidR="009739CC">
        <w:t>se realiza uma ação imoral, ela traz consigo a capacidade do agente em legitimar a moral bem como querer reparar seu ato, e o mais importante é que uma pessoa capaz de sentir culpa também possui a consciência de que sentirá culpa se realizar determinada ação imoral e isso o impede de agir funcionando como um freio moral que impede a ação imoral.</w:t>
      </w:r>
    </w:p>
    <w:p w:rsidR="009739CC" w:rsidRDefault="002616BB" w:rsidP="00DF1FED">
      <w:pPr>
        <w:pStyle w:val="Ttulo1"/>
      </w:pPr>
      <w:r>
        <w:t>Qual</w:t>
      </w:r>
      <w:r w:rsidR="009739CC">
        <w:t xml:space="preserve"> sentimento se relaciona com uma ação e qual se relaciona com o próprio “ser”, como a culpa </w:t>
      </w:r>
      <w:r>
        <w:t>se aproxima da responsabilidade</w:t>
      </w:r>
      <w:r w:rsidR="009739CC">
        <w:t>?</w:t>
      </w:r>
    </w:p>
    <w:p w:rsidR="009739CC" w:rsidRDefault="009739CC" w:rsidP="00DF1FED">
      <w:r>
        <w:t>A culpa é extremamente ligada ao que se faz e ao que se deseja fazer, já a vergonha tem uma relação intima com o “ser”, ou seja, tem-se vergonha pelo que se é.</w:t>
      </w:r>
    </w:p>
    <w:p w:rsidR="009739CC" w:rsidRDefault="009739CC" w:rsidP="00DF1FED">
      <w:r>
        <w:t>Vale lembrar que a culpa também é sentida nos casos em que a ação não foi intencionalmente moral mas teve consequências ruins, por exemplo, um conselho dado de boa fé a um amigo que o seguiu mas as consequências não foram boas pode causar culpa àquele que deu o conselho, essa noção aproxima o sentimento de culpa ao de responsabilidade que também é extremamente importante para a pessoa moral que deve assumir a responsabilidade perante o outro e a ela mesma.</w:t>
      </w:r>
    </w:p>
    <w:p w:rsidR="002616BB" w:rsidRDefault="002616BB" w:rsidP="00DF1FED">
      <w:pPr>
        <w:pStyle w:val="Ttulo1"/>
      </w:pPr>
      <w:r>
        <w:lastRenderedPageBreak/>
        <w:t>Quando e como o sentimento de culpa aparece na vida das crianças?</w:t>
      </w:r>
    </w:p>
    <w:p w:rsidR="002616BB" w:rsidRDefault="002616BB" w:rsidP="00DF1FED">
      <w:r>
        <w:t>Freud explicaria que o sentimento de culpa é expressão do superego e que só apareceria por volta dos 7 anos, contudo Piaget possui uma linha de desenvolvimento moral que começa aos quatro anos, eliminando o uso da palavra culpa para atribuir a responsabilidade a outra pessoa “foi culpa dele” percebe-se que o sentimento de culpa aparece a partir do não cumprimento dos deveres impostos pela autoridade, mas ela não ocorre ainda pela intenção de realizar uma ação imoral.</w:t>
      </w:r>
    </w:p>
    <w:p w:rsidR="002616BB" w:rsidRDefault="002616BB" w:rsidP="00DF1FED">
      <w:r>
        <w:t>De fato é a partir do sentimento de culpa após a transgressão que a criança passa a criar a responsabilidade e, portanto a sentir culpa pela intenção de transgredir, dessa forma a culpa pela transgressão é participa da construção da moralidade.</w:t>
      </w:r>
    </w:p>
    <w:p w:rsidR="002616BB" w:rsidRDefault="002616BB" w:rsidP="00DF1FED">
      <w:pPr>
        <w:pStyle w:val="Ttulo1"/>
      </w:pPr>
      <w:r>
        <w:t>“O despertar do senso moral acontece com todas as crianças?</w:t>
      </w:r>
      <w:r w:rsidR="00DF1FED">
        <w:t>” Quais</w:t>
      </w:r>
      <w:r>
        <w:t xml:space="preserve"> os casos em que ele não acontece?</w:t>
      </w:r>
    </w:p>
    <w:p w:rsidR="002616BB" w:rsidRDefault="00C95766" w:rsidP="00DF1FED">
      <w:r>
        <w:t xml:space="preserve">Não são vários fatores que podem impedir o despertar do senso moral, visto que ele não é um desenvolvimento puramente biológico, pois depende da qualidade das relações sociais. Sendo assim a criança pode não encontrar pessoas que desempenham o papel de autoridade, ou pessoas que possam ser dignas de confiança e ainda um meio em que seja </w:t>
      </w:r>
      <w:r w:rsidR="00DF1FED">
        <w:t>valorizada a expansão de si</w:t>
      </w:r>
      <w:r>
        <w:t xml:space="preserve"> próprio, sem esses fatores os sentimentos apresentados continuarão a existir com algumas modificações, mas somente será construído o senso moral</w:t>
      </w:r>
      <w:r w:rsidR="00DF1FED">
        <w:t>,</w:t>
      </w:r>
      <w:r>
        <w:t xml:space="preserve"> se ao lado da razão</w:t>
      </w:r>
      <w:r w:rsidR="00DF1FED">
        <w:t>,</w:t>
      </w:r>
      <w:r>
        <w:t xml:space="preserve"> as noções de moralidade criarem uma “personalidade ética”</w:t>
      </w:r>
    </w:p>
    <w:p w:rsidR="002616BB" w:rsidRDefault="00C95766" w:rsidP="00DF1FED">
      <w:pPr>
        <w:pStyle w:val="Ttulo1"/>
      </w:pPr>
      <w:r>
        <w:t>O que acontece com os elementos intelectuais da passagem entre o despertar do senso moral até a personalidade ética.</w:t>
      </w:r>
    </w:p>
    <w:p w:rsidR="00C95766" w:rsidRPr="00DF1FED" w:rsidRDefault="00C95766" w:rsidP="00DF1FED">
      <w:r w:rsidRPr="00DF1FED">
        <w:t>D</w:t>
      </w:r>
      <w:r w:rsidR="00C8619F" w:rsidRPr="00DF1FED">
        <w:t>urante o despertar do senso</w:t>
      </w:r>
      <w:r w:rsidRPr="00DF1FED">
        <w:t xml:space="preserve"> moral todos os s</w:t>
      </w:r>
      <w:r w:rsidR="00C8619F" w:rsidRPr="00DF1FED">
        <w:t>e</w:t>
      </w:r>
      <w:r w:rsidRPr="00DF1FED">
        <w:t>ntimentos que vimos (</w:t>
      </w:r>
      <w:r w:rsidR="00C8619F" w:rsidRPr="00DF1FED">
        <w:t>medo, amor, confiança, simpatia, indignação, culpa) e os elementos intelectuais (razão, conhecimento, equacionamento e sensibilidade) encontram-se isolados e superficiais é com o desenvolvimento moral e também da personalidade que eles se coordenam e se integram a personalidade que se torna ética.</w:t>
      </w:r>
    </w:p>
    <w:p w:rsidR="00C8619F" w:rsidRDefault="00C8619F" w:rsidP="00DF1FED">
      <w:pPr>
        <w:pStyle w:val="Ttulo1"/>
      </w:pPr>
      <w:r>
        <w:t>Quais são as situações em que a vergonha está presente, qual é o seu papel dentro da relação entre moral e ética?</w:t>
      </w:r>
    </w:p>
    <w:p w:rsidR="00C8619F" w:rsidRDefault="00DF1FED" w:rsidP="00DF1FED">
      <w:r>
        <w:t>Sente</w:t>
      </w:r>
      <w:r w:rsidR="00C8619F">
        <w:t xml:space="preserve">-se vergonha pelo que se é, </w:t>
      </w:r>
      <w:r>
        <w:t>mas existem dois tipos de situação na qual a vergonha está presente a primeira é a exposição o simples fato de se ter um desconforto afetivo por estar exposto a outras pessoas, e existe a situação de vergonha decorrente de um juízo negativo, ou seja, trata-se de uma perda real ou virtual de valor, pelo autojuízo negativo.</w:t>
      </w:r>
    </w:p>
    <w:p w:rsidR="00DF1FED" w:rsidRDefault="00DF1FED" w:rsidP="00DF1FED">
      <w:r>
        <w:t>Dentro da relação entre a moral e a ética a vergonha é o sentimento que inspira o autorrespeito e, portanto a honra é ela que moverá ações de autorrespeito e colocarão o sujeito no seu papel tanto moral quanto ético. Pode-se dizer que a vergonha é o sentimento que inspira a honra.</w:t>
      </w:r>
    </w:p>
    <w:p w:rsidR="00DF1FED" w:rsidRDefault="00A841AE" w:rsidP="00DF1FED">
      <w:r>
        <w:lastRenderedPageBreak/>
        <w:t xml:space="preserve">A vergonha tem a mesma característica da culpa de ser sentida pelo que se pensou em ser e pelo que se foi, dessa forma ao pensar em fazer alguma coisa que pode causar vergonha </w:t>
      </w:r>
      <w:proofErr w:type="gramStart"/>
      <w:r>
        <w:t>a</w:t>
      </w:r>
      <w:proofErr w:type="gramEnd"/>
      <w:r>
        <w:t xml:space="preserve"> pessoa pode deixar de fazê-la.</w:t>
      </w:r>
    </w:p>
    <w:p w:rsidR="00A841AE" w:rsidRDefault="00A841AE" w:rsidP="00A841AE">
      <w:pPr>
        <w:pStyle w:val="Ttulo1"/>
      </w:pPr>
      <w:r>
        <w:t>A vergonha pode ser sentida sobre três tipos de valores, explique como</w:t>
      </w:r>
      <w:r w:rsidR="00374D31">
        <w:t xml:space="preserve">. Sobre qual desses tipos devemos voltar a atenção e </w:t>
      </w:r>
      <w:proofErr w:type="gramStart"/>
      <w:r w:rsidR="00374D31">
        <w:t>porque</w:t>
      </w:r>
      <w:proofErr w:type="gramEnd"/>
      <w:r w:rsidR="00374D31">
        <w:t>?</w:t>
      </w:r>
    </w:p>
    <w:p w:rsidR="00A841AE" w:rsidRDefault="00A841AE" w:rsidP="00A841AE">
      <w:r>
        <w:t>A vergonha pode incidir sobre valores morais, imorais e amorais, quanto aos morais o não seguir esses valores pode causar vergonha como o faltar a um compromisso, parte do respeito pelo outro, outros valores neutros a moral também podem causar vergonha como a falha ao passar uma boa imagem</w:t>
      </w:r>
      <w:proofErr w:type="gramStart"/>
      <w:r>
        <w:t xml:space="preserve">  </w:t>
      </w:r>
      <w:proofErr w:type="gramEnd"/>
      <w:r>
        <w:t xml:space="preserve">e por fim </w:t>
      </w:r>
      <w:r w:rsidR="00374D31">
        <w:t>a vergonha para com valores imorais como parecer fraco por ser fiel a esposa ou covarde por que respeita as leis.</w:t>
      </w:r>
    </w:p>
    <w:p w:rsidR="00374D31" w:rsidRDefault="00374D31" w:rsidP="00A841AE">
      <w:r>
        <w:t>Sobre a perspectiva de que a incapacidade de sentir vergonha moral é típico de pessoas que agem imoralmente tem-se que a vergonha moral, ou seja, aquela que incide sobre valores morais, é uma condição necessária ao querer fazer moral.</w:t>
      </w:r>
    </w:p>
    <w:p w:rsidR="00374D31" w:rsidRDefault="003357AE" w:rsidP="00374D31">
      <w:pPr>
        <w:pStyle w:val="Ttulo1"/>
      </w:pPr>
      <w:r>
        <w:t>Como a vergonha</w:t>
      </w:r>
      <w:r w:rsidR="00C43A88">
        <w:t xml:space="preserve"> moral</w:t>
      </w:r>
      <w:r>
        <w:t xml:space="preserve"> é presente na fase infantil e por que ela é importante?</w:t>
      </w:r>
    </w:p>
    <w:p w:rsidR="003357AE" w:rsidRDefault="003357AE" w:rsidP="003357AE">
      <w:r>
        <w:t>A vergonha</w:t>
      </w:r>
      <w:r w:rsidR="00C43A88">
        <w:t>, apesar de aparecer a partir dos dois anos, só leva o adjetivo de moral quando</w:t>
      </w:r>
      <w:r>
        <w:t xml:space="preserve"> se apresenta na fase de construção da personalidade ética</w:t>
      </w:r>
      <w:r w:rsidR="00C43A88">
        <w:t xml:space="preserve"> (por volta dos 9 anos)</w:t>
      </w:r>
      <w:r>
        <w:t xml:space="preserve"> quando os valores morais penetram na personalidade da criança, trazendo consigo os primeiros s</w:t>
      </w:r>
      <w:r w:rsidR="00C43A88">
        <w:t>inais de autorrespeito e honra.</w:t>
      </w:r>
    </w:p>
    <w:p w:rsidR="00C43A88" w:rsidRDefault="00C43A88" w:rsidP="003357AE">
      <w:r>
        <w:t>A vergonha moral no entanto, parece nascer dos juízos negativos alheios, até a sua própria construção de ideias para ocorrer o autojuízo, existe ainda a discussão interna entre o autorrespeito e a autoestima, de forma que dois comportamentos podem entrar em conflito entre manter a sua integridade (honra) ou procurar ser bem visto pelos outros (</w:t>
      </w:r>
      <w:proofErr w:type="spellStart"/>
      <w:proofErr w:type="gramStart"/>
      <w:r>
        <w:t>auto-estima</w:t>
      </w:r>
      <w:proofErr w:type="spellEnd"/>
      <w:proofErr w:type="gramEnd"/>
      <w:r>
        <w:t>) como é o caso do menino que em uma escola de classe superior a sua sentiu vergonha de sentir vergonha de colocar a profissão da mãe como doméstica na escola.</w:t>
      </w:r>
    </w:p>
    <w:p w:rsidR="005030CD" w:rsidRDefault="005030CD" w:rsidP="005030CD">
      <w:pPr>
        <w:pStyle w:val="Ttulo1"/>
      </w:pPr>
      <w:r>
        <w:t>“O desenvolvimento intelectual e afetivo necessariamente ocorre?Ou trata-se apenas de uma potencialidade?”</w:t>
      </w:r>
    </w:p>
    <w:p w:rsidR="005030CD" w:rsidRDefault="005030CD" w:rsidP="005030CD">
      <w:r>
        <w:t>O autor justifica a hipótese de que ambos os desenvolvimentos são potencialidades, ou seja, eles são possíveis de serem desenvolvidos.</w:t>
      </w:r>
    </w:p>
    <w:p w:rsidR="00C43A88" w:rsidRPr="003357AE" w:rsidRDefault="005030CD" w:rsidP="005030CD">
      <w:r>
        <w:t>O desenvolvimento intelectual certamente depende das interações sociais e de um meio que permita o desenvolvimento da cooperação e também de valores morais, do mesmo modo ocorre com a parte afetiva que terá maior facilidade de se desenvolver com a presença de compaixão, por exemplo, em seu entorno. Outro exemplo seria a própria questão da vergonha, em um ambiente em que a imagem social é muito importante pode ser que o sujeito opte pela autoestima, ou seja, pelos bons olhares dos outros do que pelo seu próprio autorrespeito.</w:t>
      </w:r>
    </w:p>
    <w:sectPr w:rsidR="00C43A88" w:rsidRPr="003357AE" w:rsidSect="002177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A3CD4"/>
    <w:multiLevelType w:val="hybridMultilevel"/>
    <w:tmpl w:val="841E0D2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E016002"/>
    <w:multiLevelType w:val="hybridMultilevel"/>
    <w:tmpl w:val="151EA7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A17AA"/>
    <w:multiLevelType w:val="hybridMultilevel"/>
    <w:tmpl w:val="3F286A58"/>
    <w:lvl w:ilvl="0" w:tplc="4342A6B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1097A"/>
    <w:rsid w:val="00030087"/>
    <w:rsid w:val="000969E0"/>
    <w:rsid w:val="000D67E2"/>
    <w:rsid w:val="000E17C2"/>
    <w:rsid w:val="00120BD0"/>
    <w:rsid w:val="001214A4"/>
    <w:rsid w:val="00177027"/>
    <w:rsid w:val="001E4E41"/>
    <w:rsid w:val="0021774F"/>
    <w:rsid w:val="002616BB"/>
    <w:rsid w:val="002A6919"/>
    <w:rsid w:val="002E6B26"/>
    <w:rsid w:val="002F13D0"/>
    <w:rsid w:val="0031655D"/>
    <w:rsid w:val="003357AE"/>
    <w:rsid w:val="00374D31"/>
    <w:rsid w:val="005030CD"/>
    <w:rsid w:val="0051127E"/>
    <w:rsid w:val="00516B2A"/>
    <w:rsid w:val="005379A4"/>
    <w:rsid w:val="005860A4"/>
    <w:rsid w:val="005B370C"/>
    <w:rsid w:val="00796AB5"/>
    <w:rsid w:val="00882D7C"/>
    <w:rsid w:val="00886F8A"/>
    <w:rsid w:val="0091097A"/>
    <w:rsid w:val="009739CC"/>
    <w:rsid w:val="00A841AE"/>
    <w:rsid w:val="00AF0DF2"/>
    <w:rsid w:val="00B115A8"/>
    <w:rsid w:val="00B77259"/>
    <w:rsid w:val="00BA150B"/>
    <w:rsid w:val="00BB27B3"/>
    <w:rsid w:val="00BF7F2E"/>
    <w:rsid w:val="00C43A88"/>
    <w:rsid w:val="00C8619F"/>
    <w:rsid w:val="00C9336C"/>
    <w:rsid w:val="00C95766"/>
    <w:rsid w:val="00D549AE"/>
    <w:rsid w:val="00DE675E"/>
    <w:rsid w:val="00DF1FED"/>
    <w:rsid w:val="00E42AC0"/>
    <w:rsid w:val="00E55713"/>
    <w:rsid w:val="00E75E19"/>
    <w:rsid w:val="00EE379A"/>
    <w:rsid w:val="00EE7A58"/>
    <w:rsid w:val="00F41F85"/>
    <w:rsid w:val="00F9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ED"/>
    <w:pPr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516B2A"/>
    <w:pPr>
      <w:keepNext/>
      <w:keepLines/>
      <w:numPr>
        <w:numId w:val="3"/>
      </w:numPr>
      <w:spacing w:before="480" w:after="0"/>
      <w:ind w:left="0" w:firstLine="0"/>
      <w:outlineLvl w:val="0"/>
    </w:pPr>
    <w:rPr>
      <w:rFonts w:ascii="Arial" w:eastAsiaTheme="majorEastAsia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097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16B2A"/>
    <w:rPr>
      <w:rFonts w:ascii="Arial" w:eastAsiaTheme="maj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2357</Words>
  <Characters>12732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2015-03-30T23:44:00Z</dcterms:created>
  <dcterms:modified xsi:type="dcterms:W3CDTF">2015-04-21T16:28:00Z</dcterms:modified>
</cp:coreProperties>
</file>