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EF" w:rsidRPr="001E54EF" w:rsidRDefault="001E54EF" w:rsidP="001E54EF">
      <w:pPr>
        <w:jc w:val="center"/>
        <w:rPr>
          <w:rFonts w:ascii="Times New Roman" w:hAnsi="Times New Roman" w:cs="Times New Roman"/>
          <w:sz w:val="44"/>
          <w:szCs w:val="44"/>
        </w:rPr>
      </w:pPr>
      <w:r w:rsidRPr="001E54EF">
        <w:rPr>
          <w:rFonts w:ascii="Times New Roman" w:hAnsi="Times New Roman" w:cs="Times New Roman"/>
          <w:sz w:val="44"/>
          <w:szCs w:val="44"/>
        </w:rPr>
        <w:t>POPULAÇÕES TRADICIONAIS</w:t>
      </w:r>
    </w:p>
    <w:p w:rsidR="00775C44" w:rsidRPr="001E54EF" w:rsidRDefault="001E54EF" w:rsidP="001E5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1E54EF">
        <w:rPr>
          <w:rFonts w:ascii="Times New Roman" w:hAnsi="Times New Roman" w:cs="Times New Roman"/>
          <w:sz w:val="32"/>
          <w:szCs w:val="32"/>
        </w:rPr>
        <w:t>PROGRAMAÇÃO</w:t>
      </w:r>
    </w:p>
    <w:p w:rsidR="0012225B" w:rsidRPr="00FF60EE" w:rsidRDefault="00FF60EE" w:rsidP="00FF60EE">
      <w:pPr>
        <w:jc w:val="both"/>
        <w:rPr>
          <w:rFonts w:ascii="Times New Roman" w:hAnsi="Times New Roman" w:cs="Times New Roman"/>
          <w:sz w:val="24"/>
          <w:szCs w:val="24"/>
        </w:rPr>
      </w:pPr>
      <w:r w:rsidRPr="00FF60EE">
        <w:rPr>
          <w:rFonts w:ascii="Times New Roman" w:hAnsi="Times New Roman" w:cs="Times New Roman"/>
          <w:sz w:val="24"/>
          <w:szCs w:val="24"/>
        </w:rPr>
        <w:t>Os debates serão coordenados pelo professor, com leitura prévia dos textos pelos alunos.</w:t>
      </w:r>
      <w:r>
        <w:rPr>
          <w:rFonts w:ascii="Times New Roman" w:hAnsi="Times New Roman" w:cs="Times New Roman"/>
          <w:sz w:val="24"/>
          <w:szCs w:val="24"/>
        </w:rPr>
        <w:t xml:space="preserve"> Para os seminários, os discentes deverão: apresentar o autor, a obra e o texto em referência.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265013" w:rsidRPr="0074315F" w:rsidTr="00265013">
        <w:tc>
          <w:tcPr>
            <w:tcW w:w="959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685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</w:tr>
      <w:tr w:rsidR="00265013" w:rsidRPr="0074315F" w:rsidTr="00265013">
        <w:tc>
          <w:tcPr>
            <w:tcW w:w="959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7685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Apresentação do programa</w:t>
            </w:r>
          </w:p>
          <w:p w:rsidR="00265013" w:rsidRPr="0074315F" w:rsidRDefault="002650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 xml:space="preserve">Filme </w:t>
            </w:r>
            <w:r w:rsidRPr="0074315F">
              <w:rPr>
                <w:rFonts w:ascii="Times New Roman" w:hAnsi="Times New Roman" w:cs="Times New Roman"/>
                <w:i/>
                <w:sz w:val="24"/>
                <w:szCs w:val="24"/>
              </w:rPr>
              <w:t>Jeca Tatu</w:t>
            </w:r>
          </w:p>
          <w:p w:rsidR="00265013" w:rsidRPr="0074315F" w:rsidRDefault="002650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 xml:space="preserve">Debate do livro </w:t>
            </w:r>
            <w:r w:rsidRPr="0074315F">
              <w:rPr>
                <w:rFonts w:ascii="Times New Roman" w:hAnsi="Times New Roman" w:cs="Times New Roman"/>
                <w:i/>
                <w:sz w:val="24"/>
                <w:szCs w:val="24"/>
              </w:rPr>
              <w:t>Os parceiros do Rio Bonito</w:t>
            </w:r>
          </w:p>
        </w:tc>
      </w:tr>
      <w:tr w:rsidR="00265013" w:rsidRPr="0074315F" w:rsidTr="00265013">
        <w:tc>
          <w:tcPr>
            <w:tcW w:w="959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7685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 xml:space="preserve">Debate do livro </w:t>
            </w:r>
            <w:r w:rsidRPr="0074315F">
              <w:rPr>
                <w:rFonts w:ascii="Times New Roman" w:hAnsi="Times New Roman" w:cs="Times New Roman"/>
                <w:i/>
                <w:sz w:val="24"/>
                <w:szCs w:val="24"/>
              </w:rPr>
              <w:t>O mito moderno da natureza intocada</w:t>
            </w:r>
          </w:p>
          <w:p w:rsidR="00265013" w:rsidRDefault="00265013" w:rsidP="0074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Debate da dissertação</w:t>
            </w:r>
            <w:r w:rsidR="00CF4F18" w:rsidRPr="0074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18" w:rsidRPr="00743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bairro rural a território quilombola: um estudo da comunidade do </w:t>
            </w:r>
            <w:proofErr w:type="spellStart"/>
            <w:r w:rsidR="00CF4F18" w:rsidRPr="0074315F">
              <w:rPr>
                <w:rFonts w:ascii="Times New Roman" w:hAnsi="Times New Roman" w:cs="Times New Roman"/>
                <w:i/>
                <w:sz w:val="24"/>
                <w:szCs w:val="24"/>
              </w:rPr>
              <w:t>Mandira</w:t>
            </w:r>
            <w:proofErr w:type="spellEnd"/>
            <w:r w:rsidR="0074315F" w:rsidRPr="0074315F">
              <w:rPr>
                <w:rFonts w:ascii="Times New Roman" w:hAnsi="Times New Roman" w:cs="Times New Roman"/>
                <w:sz w:val="24"/>
                <w:szCs w:val="24"/>
              </w:rPr>
              <w:t xml:space="preserve"> de Kátia Souza Rangel</w:t>
            </w:r>
          </w:p>
          <w:p w:rsidR="001E54EF" w:rsidRDefault="001E54EF" w:rsidP="001E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Debate do </w:t>
            </w:r>
            <w:r w:rsidRPr="001E54EF">
              <w:rPr>
                <w:rFonts w:ascii="Times New Roman" w:hAnsi="Times New Roman" w:cs="Times New Roman"/>
                <w:sz w:val="24"/>
                <w:szCs w:val="24"/>
              </w:rPr>
              <w:t>texto “</w:t>
            </w:r>
            <w:r w:rsidRPr="001E54E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F60EE">
              <w:rPr>
                <w:rFonts w:ascii="Times New Roman" w:hAnsi="Times New Roman" w:cs="Times New Roman"/>
                <w:sz w:val="24"/>
                <w:szCs w:val="24"/>
              </w:rPr>
              <w:t>criação de unidades de conservação em áreas de apossamento de populações tradicionais</w:t>
            </w:r>
            <w:r w:rsidRPr="001E54EF">
              <w:rPr>
                <w:rFonts w:ascii="Times New Roman" w:hAnsi="Times New Roman" w:cs="Times New Roman"/>
                <w:sz w:val="24"/>
                <w:szCs w:val="24"/>
              </w:rPr>
              <w:t xml:space="preserve">” de </w:t>
            </w:r>
            <w:r w:rsidRPr="001E54EF">
              <w:rPr>
                <w:rFonts w:ascii="Times New Roman" w:hAnsi="Times New Roman" w:cs="Times New Roman"/>
                <w:sz w:val="24"/>
                <w:szCs w:val="24"/>
              </w:rPr>
              <w:t xml:space="preserve">José </w:t>
            </w:r>
            <w:proofErr w:type="spellStart"/>
            <w:r w:rsidRPr="001E54EF">
              <w:rPr>
                <w:rFonts w:ascii="Times New Roman" w:hAnsi="Times New Roman" w:cs="Times New Roman"/>
                <w:sz w:val="24"/>
                <w:szCs w:val="24"/>
              </w:rPr>
              <w:t>Heder</w:t>
            </w:r>
            <w:proofErr w:type="spellEnd"/>
            <w:r w:rsidRPr="001E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4EF">
              <w:rPr>
                <w:rFonts w:ascii="Times New Roman" w:hAnsi="Times New Roman" w:cs="Times New Roman"/>
                <w:sz w:val="24"/>
                <w:szCs w:val="24"/>
              </w:rPr>
              <w:t>Benatti</w:t>
            </w:r>
            <w:proofErr w:type="spellEnd"/>
          </w:p>
          <w:p w:rsidR="00F92E9B" w:rsidRPr="0074315F" w:rsidRDefault="00F92E9B" w:rsidP="00FF6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do texto “</w:t>
            </w:r>
            <w:r w:rsidRPr="00F92E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</w:t>
            </w:r>
            <w:r w:rsidR="00FF60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uilombolas – </w:t>
            </w:r>
            <w:proofErr w:type="spellStart"/>
            <w:r w:rsidR="00FF60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etnicidades</w:t>
            </w:r>
            <w:proofErr w:type="spellEnd"/>
            <w:r w:rsidR="00FF60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emergentes</w:t>
            </w:r>
            <w:r w:rsidRPr="00F92E9B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F92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E9B">
              <w:rPr>
                <w:rFonts w:ascii="Times New Roman" w:hAnsi="Times New Roman" w:cs="Times New Roman"/>
                <w:bCs/>
                <w:sz w:val="24"/>
                <w:szCs w:val="24"/>
              </w:rPr>
              <w:t>Subsídios para uma discussão</w:t>
            </w:r>
            <w:r w:rsidRPr="00F92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de </w:t>
            </w:r>
            <w:r w:rsidRPr="00F92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Maristela de Paula </w:t>
            </w:r>
            <w:proofErr w:type="gramStart"/>
            <w:r w:rsidRPr="00F92E9B">
              <w:rPr>
                <w:rFonts w:ascii="Times New Roman" w:hAnsi="Times New Roman" w:cs="Times New Roman"/>
                <w:bCs/>
                <w:sz w:val="24"/>
                <w:szCs w:val="24"/>
              </w:rPr>
              <w:t>Andrade</w:t>
            </w:r>
            <w:proofErr w:type="gramEnd"/>
          </w:p>
        </w:tc>
      </w:tr>
      <w:tr w:rsidR="00265013" w:rsidRPr="0074315F" w:rsidTr="00265013">
        <w:tc>
          <w:tcPr>
            <w:tcW w:w="959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19/03</w:t>
            </w:r>
          </w:p>
        </w:tc>
        <w:tc>
          <w:tcPr>
            <w:tcW w:w="7685" w:type="dxa"/>
          </w:tcPr>
          <w:p w:rsidR="00265013" w:rsidRPr="008F2EBC" w:rsidRDefault="00CF4F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Debate da tese de doutorado</w:t>
            </w:r>
            <w:r w:rsidR="0074315F"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15F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Negros na Mata A</w:t>
            </w:r>
            <w:r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tlântica, territórios quilombolas e a conservação da natureza</w:t>
            </w:r>
            <w:r w:rsidR="0074315F"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de Simone Rezende da </w:t>
            </w:r>
            <w:proofErr w:type="gramStart"/>
            <w:r w:rsidR="0074315F" w:rsidRPr="008F2EBC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proofErr w:type="gramEnd"/>
          </w:p>
          <w:p w:rsidR="0074315F" w:rsidRPr="008F2EBC" w:rsidRDefault="0074315F" w:rsidP="0074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Debate do texto “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Remanescentes das comunidades dos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quilombos no interior da Amazônia –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conflitos, formas de organização e políticas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de direito à diferença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8F2E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Assunção José Pureza </w:t>
            </w:r>
            <w:proofErr w:type="gramStart"/>
            <w:r w:rsidRPr="008F2EBC">
              <w:rPr>
                <w:rFonts w:ascii="Times New Roman" w:hAnsi="Times New Roman" w:cs="Times New Roman"/>
                <w:iCs/>
                <w:sz w:val="24"/>
                <w:szCs w:val="24"/>
              </w:rPr>
              <w:t>Amaral</w:t>
            </w:r>
            <w:proofErr w:type="gramEnd"/>
          </w:p>
          <w:p w:rsidR="0074315F" w:rsidRPr="008F2EBC" w:rsidRDefault="0074315F" w:rsidP="0074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Debate do texto “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definição de camponês: conceituações e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desconceituações</w:t>
            </w:r>
            <w:proofErr w:type="spellEnd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velho e o novo em uma discussão marxista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de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Teodor</w:t>
            </w:r>
            <w:proofErr w:type="spellEnd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Shanin</w:t>
            </w:r>
            <w:proofErr w:type="spellEnd"/>
          </w:p>
        </w:tc>
      </w:tr>
      <w:tr w:rsidR="00265013" w:rsidRPr="0074315F" w:rsidTr="00265013">
        <w:tc>
          <w:tcPr>
            <w:tcW w:w="959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26/03</w:t>
            </w:r>
          </w:p>
        </w:tc>
        <w:tc>
          <w:tcPr>
            <w:tcW w:w="7685" w:type="dxa"/>
          </w:tcPr>
          <w:p w:rsidR="00265013" w:rsidRPr="008F2EBC" w:rsidRDefault="001E54EF" w:rsidP="00F9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Seminário</w:t>
            </w:r>
            <w:r w:rsidR="00F92E9B"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2E9B" w:rsidRPr="008F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2E9B" w:rsidRPr="008F2EB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¿</w:t>
            </w:r>
            <w:proofErr w:type="spellStart"/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>ociología</w:t>
            </w:r>
            <w:proofErr w:type="spellEnd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cultural o sociologia de </w:t>
            </w:r>
            <w:proofErr w:type="spellStart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proofErr w:type="spellEnd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cultura</w:t>
            </w:r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>acia</w:t>
            </w:r>
            <w:proofErr w:type="spellEnd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 programa flerte para </w:t>
            </w:r>
            <w:proofErr w:type="spellStart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proofErr w:type="spellEnd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segunda tentativa de </w:t>
            </w:r>
            <w:proofErr w:type="spellStart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proofErr w:type="spellEnd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60EE">
              <w:rPr>
                <w:rFonts w:ascii="Times New Roman" w:hAnsi="Times New Roman" w:cs="Times New Roman"/>
                <w:bCs/>
                <w:sz w:val="24"/>
                <w:szCs w:val="24"/>
              </w:rPr>
              <w:t>sociología</w:t>
            </w:r>
            <w:proofErr w:type="spellEnd"/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de </w:t>
            </w:r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F92E9B"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effrey Alexander e Philip Smith</w:t>
            </w:r>
          </w:p>
          <w:p w:rsidR="00F92E9B" w:rsidRPr="008F2EBC" w:rsidRDefault="00F92E9B" w:rsidP="00F9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Seminário </w:t>
            </w:r>
            <w:proofErr w:type="gramStart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: “Base e superestrutura na teoria da cultura marxista” (p.43-68) e “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>Idéia</w:t>
            </w:r>
            <w:proofErr w:type="spellEnd"/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sobre a natureza” (p.89-114) in </w:t>
            </w:r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Cultura e Materialismo</w:t>
            </w:r>
            <w:r w:rsidRPr="008F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Raymond Williams</w:t>
            </w:r>
          </w:p>
        </w:tc>
      </w:tr>
      <w:tr w:rsidR="00265013" w:rsidRPr="0074315F" w:rsidTr="00265013">
        <w:tc>
          <w:tcPr>
            <w:tcW w:w="959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7685" w:type="dxa"/>
          </w:tcPr>
          <w:p w:rsidR="008F2EBC" w:rsidRPr="008F2EBC" w:rsidRDefault="00F9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Seminário </w:t>
            </w:r>
            <w:proofErr w:type="gram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2EBC"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“Antropologia e história em Marshall </w:t>
            </w:r>
            <w:proofErr w:type="spellStart"/>
            <w:r w:rsidR="008F2EBC" w:rsidRPr="008F2EBC">
              <w:rPr>
                <w:rFonts w:ascii="Times New Roman" w:hAnsi="Times New Roman" w:cs="Times New Roman"/>
                <w:sz w:val="24"/>
                <w:szCs w:val="24"/>
              </w:rPr>
              <w:t>Sahlins</w:t>
            </w:r>
            <w:proofErr w:type="spellEnd"/>
            <w:r w:rsidR="008F2EBC"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– ‘Introdução’ e ‘Conclusão’ de </w:t>
            </w:r>
            <w:proofErr w:type="spellStart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Historical</w:t>
            </w:r>
            <w:proofErr w:type="spellEnd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Metaphors</w:t>
            </w:r>
            <w:proofErr w:type="spellEnd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Mythical</w:t>
            </w:r>
            <w:proofErr w:type="spellEnd"/>
            <w:r w:rsidR="008F2EBC"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Realities</w:t>
            </w:r>
            <w:r w:rsidR="008F2EBC" w:rsidRPr="008F2E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F2EBC" w:rsidRPr="008F2EBC" w:rsidRDefault="008F2EBC" w:rsidP="008F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Seminário </w:t>
            </w:r>
            <w:proofErr w:type="gram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F60EE">
              <w:rPr>
                <w:rFonts w:ascii="Times New Roman" w:hAnsi="Times New Roman" w:cs="Times New Roman"/>
                <w:sz w:val="24"/>
                <w:szCs w:val="24"/>
              </w:rPr>
              <w:t xml:space="preserve">os o </w:t>
            </w:r>
            <w:proofErr w:type="spellStart"/>
            <w:r w:rsidR="00FF60EE">
              <w:rPr>
                <w:rFonts w:ascii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="00FF60EE">
              <w:rPr>
                <w:rFonts w:ascii="Times New Roman" w:hAnsi="Times New Roman" w:cs="Times New Roman"/>
                <w:sz w:val="24"/>
                <w:szCs w:val="24"/>
              </w:rPr>
              <w:t xml:space="preserve"> cosas que sé a</w:t>
            </w: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cerca </w:t>
            </w:r>
            <w:proofErr w:type="spell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concepto de cultura</w:t>
            </w: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” de Marshall </w:t>
            </w:r>
            <w:proofErr w:type="spell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Sahlins</w:t>
            </w:r>
            <w:proofErr w:type="spellEnd"/>
          </w:p>
          <w:p w:rsidR="008F2EBC" w:rsidRPr="008F2EBC" w:rsidRDefault="008F2EBC" w:rsidP="008F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Seminário </w:t>
            </w:r>
            <w:proofErr w:type="gram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: “Sociedade afluente original” de Marshall </w:t>
            </w:r>
            <w:proofErr w:type="spell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Sahlins</w:t>
            </w:r>
            <w:proofErr w:type="spellEnd"/>
          </w:p>
          <w:p w:rsidR="008F2EBC" w:rsidRPr="008F2EBC" w:rsidRDefault="008F2EBC" w:rsidP="008F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: Dissertação de mestrado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Les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problématiques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et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enjeux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mise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tourisme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du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Patrimoine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Culturel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Immatériel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Amazonie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Le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cas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du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patrimoine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oral et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les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manifestations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culturelles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du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peuple</w:t>
            </w:r>
            <w:proofErr w:type="spellEnd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E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Zápara</w:t>
            </w:r>
            <w:proofErr w:type="spell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de Vladimir </w:t>
            </w:r>
            <w:proofErr w:type="spell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Majia</w:t>
            </w:r>
            <w:proofErr w:type="spellEnd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 Ayala</w:t>
            </w:r>
          </w:p>
        </w:tc>
      </w:tr>
      <w:tr w:rsidR="00265013" w:rsidRPr="0074315F" w:rsidTr="00265013">
        <w:tc>
          <w:tcPr>
            <w:tcW w:w="959" w:type="dxa"/>
          </w:tcPr>
          <w:p w:rsidR="00265013" w:rsidRPr="0074315F" w:rsidRDefault="0026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5F">
              <w:rPr>
                <w:rFonts w:ascii="Times New Roman" w:hAnsi="Times New Roman" w:cs="Times New Roman"/>
                <w:sz w:val="24"/>
                <w:szCs w:val="24"/>
              </w:rPr>
              <w:t>23/04</w:t>
            </w:r>
          </w:p>
        </w:tc>
        <w:tc>
          <w:tcPr>
            <w:tcW w:w="7685" w:type="dxa"/>
          </w:tcPr>
          <w:p w:rsidR="008F2EBC" w:rsidRDefault="008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apresentado pelo Prof. Dr. Paulo</w:t>
            </w:r>
            <w:r w:rsidR="0043660A">
              <w:rPr>
                <w:rFonts w:ascii="Times New Roman" w:hAnsi="Times New Roman" w:cs="Times New Roman"/>
                <w:sz w:val="24"/>
                <w:szCs w:val="24"/>
              </w:rPr>
              <w:t xml:space="preserve"> Sérgio da Silva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Cultura em Pierre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Bourdieu</w:t>
            </w:r>
            <w:proofErr w:type="spellEnd"/>
          </w:p>
          <w:p w:rsidR="00F92E9B" w:rsidRPr="008F2EBC" w:rsidRDefault="00F92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Debate do livro </w:t>
            </w:r>
            <w:r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Tudo que é sólido desmancha no ar</w:t>
            </w:r>
          </w:p>
          <w:p w:rsidR="00265013" w:rsidRPr="008F2EBC" w:rsidRDefault="001E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Debate do livro </w:t>
            </w:r>
            <w:r w:rsidRPr="008F2EBC">
              <w:rPr>
                <w:rFonts w:ascii="Times New Roman" w:hAnsi="Times New Roman" w:cs="Times New Roman"/>
                <w:i/>
                <w:sz w:val="24"/>
                <w:szCs w:val="24"/>
              </w:rPr>
              <w:t>A sociabilidade do homem simples</w:t>
            </w:r>
          </w:p>
          <w:p w:rsidR="001E54EF" w:rsidRPr="008F2EBC" w:rsidRDefault="001E54EF" w:rsidP="00FF6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Debate do texto “</w:t>
            </w: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60EE">
              <w:rPr>
                <w:rFonts w:ascii="Times New Roman" w:hAnsi="Times New Roman" w:cs="Times New Roman"/>
                <w:sz w:val="24"/>
                <w:szCs w:val="24"/>
              </w:rPr>
              <w:t>erritório, modo de vida e patrimônio cultural em sociedades tradicionais brasileiras</w:t>
            </w:r>
            <w:r w:rsidRPr="008F2EBC">
              <w:rPr>
                <w:rFonts w:ascii="Times New Roman" w:hAnsi="Times New Roman" w:cs="Times New Roman"/>
                <w:sz w:val="24"/>
                <w:szCs w:val="24"/>
              </w:rPr>
              <w:t xml:space="preserve">” de Júlio César </w:t>
            </w:r>
            <w:proofErr w:type="gramStart"/>
            <w:r w:rsidRPr="008F2EBC">
              <w:rPr>
                <w:rFonts w:ascii="Times New Roman" w:hAnsi="Times New Roman" w:cs="Times New Roman"/>
                <w:sz w:val="24"/>
                <w:szCs w:val="24"/>
              </w:rPr>
              <w:t>Suzuki</w:t>
            </w:r>
            <w:proofErr w:type="gramEnd"/>
          </w:p>
        </w:tc>
      </w:tr>
    </w:tbl>
    <w:p w:rsidR="00265013" w:rsidRPr="0074315F" w:rsidRDefault="00265013" w:rsidP="00FF60EE">
      <w:pPr>
        <w:rPr>
          <w:rFonts w:ascii="Times New Roman" w:hAnsi="Times New Roman" w:cs="Times New Roman"/>
          <w:sz w:val="24"/>
          <w:szCs w:val="24"/>
        </w:rPr>
      </w:pPr>
    </w:p>
    <w:sectPr w:rsidR="00265013" w:rsidRPr="00743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13"/>
    <w:rsid w:val="0012225B"/>
    <w:rsid w:val="001E54EF"/>
    <w:rsid w:val="00265013"/>
    <w:rsid w:val="0043660A"/>
    <w:rsid w:val="00693DF3"/>
    <w:rsid w:val="0074315F"/>
    <w:rsid w:val="00775C44"/>
    <w:rsid w:val="008F2EBC"/>
    <w:rsid w:val="00CF4F18"/>
    <w:rsid w:val="00F62B40"/>
    <w:rsid w:val="00F92E9B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Leitor</dc:creator>
  <cp:lastModifiedBy>Leitor</cp:lastModifiedBy>
  <cp:revision>7</cp:revision>
  <dcterms:created xsi:type="dcterms:W3CDTF">2014-03-03T12:29:00Z</dcterms:created>
  <dcterms:modified xsi:type="dcterms:W3CDTF">2014-03-03T13:31:00Z</dcterms:modified>
</cp:coreProperties>
</file>