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9E" w:rsidRPr="00C843EA" w:rsidRDefault="00EB0C9E" w:rsidP="00EB0C9E">
      <w:pPr>
        <w:ind w:firstLine="0"/>
        <w:rPr>
          <w:b/>
          <w:lang w:val="pt-BR"/>
        </w:rPr>
      </w:pPr>
      <w:r>
        <w:rPr>
          <w:b/>
        </w:rPr>
        <w:t xml:space="preserve">4 - </w:t>
      </w:r>
      <w:r w:rsidRPr="00C843EA">
        <w:rPr>
          <w:b/>
        </w:rPr>
        <w:t>Comunicação Digital nos Processos Educacionais</w:t>
      </w:r>
    </w:p>
    <w:p w:rsidR="00EB0C9E" w:rsidRDefault="00EB0C9E" w:rsidP="00EB0C9E">
      <w:pPr>
        <w:spacing w:line="480" w:lineRule="auto"/>
        <w:ind w:left="720" w:firstLine="0"/>
        <w:rPr>
          <w:lang w:val="pt-BR"/>
        </w:rPr>
      </w:pPr>
      <w:bookmarkStart w:id="0" w:name="_GoBack"/>
      <w:r w:rsidRPr="00C843EA">
        <w:rPr>
          <w:lang w:val="pt-BR"/>
        </w:rPr>
        <w:t>A linha de pesquisa se dedica a selecionar,</w:t>
      </w:r>
      <w:r>
        <w:rPr>
          <w:lang w:val="pt-BR"/>
        </w:rPr>
        <w:t xml:space="preserve"> mapear e investigar recursos </w:t>
      </w:r>
      <w:r w:rsidRPr="00C843EA">
        <w:rPr>
          <w:lang w:val="pt-BR"/>
        </w:rPr>
        <w:t xml:space="preserve">digitais e midiáticos </w:t>
      </w:r>
      <w:r>
        <w:rPr>
          <w:lang w:val="pt-BR"/>
        </w:rPr>
        <w:t xml:space="preserve">com a finalidade de utilizá-los nos </w:t>
      </w:r>
      <w:r w:rsidRPr="00C843EA">
        <w:rPr>
          <w:lang w:val="pt-BR"/>
        </w:rPr>
        <w:t>processos</w:t>
      </w:r>
      <w:r>
        <w:rPr>
          <w:lang w:val="pt-BR"/>
        </w:rPr>
        <w:t xml:space="preserve"> pedagógicos de </w:t>
      </w:r>
      <w:r w:rsidRPr="00C843EA">
        <w:rPr>
          <w:lang w:val="pt-BR"/>
        </w:rPr>
        <w:t>públicos variados: professores, acadêmicos, jovens e terceira idade e empresarial.</w:t>
      </w:r>
    </w:p>
    <w:p w:rsidR="00EB0C9E" w:rsidRDefault="00EB0C9E" w:rsidP="00EB0C9E">
      <w:pPr>
        <w:spacing w:line="480" w:lineRule="auto"/>
        <w:ind w:left="720" w:firstLine="0"/>
        <w:rPr>
          <w:lang w:val="pt-BR"/>
        </w:rPr>
      </w:pPr>
      <w:r>
        <w:rPr>
          <w:lang w:val="pt-BR"/>
        </w:rPr>
        <w:t xml:space="preserve">O objetivo é o de investigar a funcionalidade das plataformas disponíveis, na forma de programas ou sítios computacionais, em seus aspectos comunicativos e interacionais, analisando a acessibilidade, a interatividade e o potencial </w:t>
      </w:r>
      <w:proofErr w:type="gramStart"/>
      <w:r>
        <w:rPr>
          <w:lang w:val="pt-BR"/>
        </w:rPr>
        <w:t>de</w:t>
      </w:r>
      <w:proofErr w:type="gramEnd"/>
      <w:r>
        <w:rPr>
          <w:lang w:val="pt-BR"/>
        </w:rPr>
        <w:t xml:space="preserve"> </w:t>
      </w:r>
    </w:p>
    <w:p w:rsidR="00EB0C9E" w:rsidRDefault="00EB0C9E" w:rsidP="00EB0C9E">
      <w:pPr>
        <w:spacing w:line="480" w:lineRule="auto"/>
        <w:ind w:left="720" w:firstLine="0"/>
        <w:rPr>
          <w:lang w:val="pt-BR"/>
        </w:rPr>
      </w:pPr>
      <w:r>
        <w:rPr>
          <w:lang w:val="pt-BR"/>
        </w:rPr>
        <w:t>A pesquisa deverá apontar novas direções para a utilização destas plataformas visando especialmente a exploração do seu potencial de colaboração entre os participantes, a funcionalidade de cada plataforma de proporcionar transmissão de conteúdos</w:t>
      </w:r>
      <w:proofErr w:type="gramStart"/>
      <w:r>
        <w:rPr>
          <w:lang w:val="pt-BR"/>
        </w:rPr>
        <w:t xml:space="preserve"> mas</w:t>
      </w:r>
      <w:proofErr w:type="gramEnd"/>
      <w:r>
        <w:rPr>
          <w:lang w:val="pt-BR"/>
        </w:rPr>
        <w:t xml:space="preserve"> também a colaboração produtiva de textos, </w:t>
      </w:r>
      <w:proofErr w:type="gramStart"/>
      <w:r>
        <w:rPr>
          <w:lang w:val="pt-BR"/>
        </w:rPr>
        <w:t>imagens</w:t>
      </w:r>
      <w:proofErr w:type="gramEnd"/>
      <w:r>
        <w:rPr>
          <w:lang w:val="pt-BR"/>
        </w:rPr>
        <w:t xml:space="preserve">, e </w:t>
      </w:r>
      <w:proofErr w:type="spellStart"/>
      <w:r>
        <w:rPr>
          <w:lang w:val="pt-BR"/>
        </w:rPr>
        <w:t>áudio-visuais</w:t>
      </w:r>
      <w:proofErr w:type="spellEnd"/>
      <w:r>
        <w:rPr>
          <w:lang w:val="pt-BR"/>
        </w:rPr>
        <w:t>.</w:t>
      </w:r>
    </w:p>
    <w:p w:rsidR="00EB0C9E" w:rsidRDefault="00EB0C9E" w:rsidP="00D370A7">
      <w:pPr>
        <w:spacing w:line="480" w:lineRule="auto"/>
        <w:ind w:left="720" w:firstLine="0"/>
        <w:rPr>
          <w:lang w:val="pt-BR"/>
        </w:rPr>
      </w:pPr>
      <w:r>
        <w:rPr>
          <w:lang w:val="pt-BR"/>
        </w:rPr>
        <w:t xml:space="preserve">Além disso, serão estudados de como cada disciplina ou área do conhecimento requer uma programação especifica evidenciando sua linguagem e forma de atuação de forma a </w:t>
      </w:r>
      <w:proofErr w:type="spellStart"/>
      <w:r>
        <w:rPr>
          <w:lang w:val="pt-BR"/>
        </w:rPr>
        <w:t>optimizar</w:t>
      </w:r>
      <w:proofErr w:type="spellEnd"/>
      <w:r>
        <w:rPr>
          <w:lang w:val="pt-BR"/>
        </w:rPr>
        <w:t xml:space="preserve"> seu uso e proporcionar a melhor experiência didá</w:t>
      </w:r>
      <w:r w:rsidR="00D370A7">
        <w:rPr>
          <w:lang w:val="pt-BR"/>
        </w:rPr>
        <w:t>tica para os usuários-</w:t>
      </w:r>
      <w:proofErr w:type="gramStart"/>
      <w:r w:rsidR="00D370A7">
        <w:rPr>
          <w:lang w:val="pt-BR"/>
        </w:rPr>
        <w:t>discentes</w:t>
      </w:r>
      <w:proofErr w:type="gramEnd"/>
    </w:p>
    <w:p w:rsidR="00EB0C9E" w:rsidRDefault="00EB0C9E" w:rsidP="00EB0C9E">
      <w:pPr>
        <w:spacing w:line="480" w:lineRule="auto"/>
        <w:ind w:left="720" w:firstLine="0"/>
        <w:rPr>
          <w:lang w:val="pt-BR"/>
        </w:rPr>
      </w:pPr>
    </w:p>
    <w:bookmarkEnd w:id="0"/>
    <w:p w:rsidR="00EB0C9E" w:rsidRPr="00C843EA" w:rsidRDefault="00EB0C9E" w:rsidP="00EB0C9E">
      <w:pPr>
        <w:spacing w:line="480" w:lineRule="auto"/>
        <w:ind w:left="720" w:firstLine="0"/>
        <w:rPr>
          <w:lang w:val="pt-BR"/>
        </w:rPr>
      </w:pPr>
      <w:proofErr w:type="gramStart"/>
      <w:r w:rsidRPr="00C843EA">
        <w:rPr>
          <w:lang w:val="pt-BR"/>
        </w:rPr>
        <w:t>com</w:t>
      </w:r>
      <w:proofErr w:type="gramEnd"/>
      <w:r w:rsidRPr="00C843EA">
        <w:rPr>
          <w:lang w:val="pt-BR"/>
        </w:rPr>
        <w:t xml:space="preserve"> fins pedagógicos para a difusão e publicação de conteúdos significativos para </w:t>
      </w:r>
    </w:p>
    <w:p w:rsidR="00BF7804" w:rsidRPr="00EB0C9E" w:rsidRDefault="00BF7804">
      <w:pPr>
        <w:rPr>
          <w:lang w:val="pt-BR"/>
        </w:rPr>
      </w:pPr>
    </w:p>
    <w:sectPr w:rsidR="00BF7804" w:rsidRPr="00EB0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21C9"/>
    <w:multiLevelType w:val="hybridMultilevel"/>
    <w:tmpl w:val="866C63A8"/>
    <w:lvl w:ilvl="0" w:tplc="79C84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4C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6F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4B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67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6B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62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2E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A6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9E"/>
    <w:rsid w:val="00BF7804"/>
    <w:rsid w:val="00CB0E1F"/>
    <w:rsid w:val="00D370A7"/>
    <w:rsid w:val="00EB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9E"/>
    <w:pPr>
      <w:spacing w:after="240" w:line="360" w:lineRule="auto"/>
      <w:ind w:right="647" w:firstLine="570"/>
      <w:jc w:val="both"/>
    </w:pPr>
    <w:rPr>
      <w:rFonts w:ascii="Verdana" w:hAnsi="Verdana" w:cs="Times New Roman"/>
      <w:lang w:val="fr-F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9E"/>
    <w:pPr>
      <w:spacing w:after="240" w:line="360" w:lineRule="auto"/>
      <w:ind w:right="647" w:firstLine="570"/>
      <w:jc w:val="both"/>
    </w:pPr>
    <w:rPr>
      <w:rFonts w:ascii="Verdana" w:hAnsi="Verdana" w:cs="Times New Roman"/>
      <w:lang w:val="fr-F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Setor de Audiovisual</dc:creator>
  <cp:lastModifiedBy>Setor de Audiovisual</cp:lastModifiedBy>
  <cp:revision>3</cp:revision>
  <dcterms:created xsi:type="dcterms:W3CDTF">2014-01-06T19:49:00Z</dcterms:created>
  <dcterms:modified xsi:type="dcterms:W3CDTF">2014-01-14T16:22:00Z</dcterms:modified>
</cp:coreProperties>
</file>