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0410517 - Estágio Supervisionado em Ensino de Biologia- 1º semestre de 2016</w:t>
      </w:r>
    </w:p>
    <w:p w:rsidR="00000000" w:rsidDel="00000000" w:rsidP="00000000" w:rsidRDefault="00000000" w:rsidRPr="00000000">
      <w:pPr>
        <w:spacing w:line="240" w:lineRule="auto"/>
        <w:ind w:left="140" w:firstLine="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left="140" w:firstLine="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Docentes: </w:t>
      </w:r>
      <w:r w:rsidDel="00000000" w:rsidR="00000000" w:rsidRPr="00000000">
        <w:rPr>
          <w:rtl w:val="0"/>
        </w:rPr>
        <w:t xml:space="preserve">Daniela Lopes Scarpa e Maria Aparecida Visconti</w:t>
      </w:r>
    </w:p>
    <w:p w:rsidR="00000000" w:rsidDel="00000000" w:rsidP="00000000" w:rsidRDefault="00000000" w:rsidRPr="00000000">
      <w:pPr>
        <w:spacing w:line="240" w:lineRule="auto"/>
        <w:ind w:left="140" w:firstLine="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Monitores:</w:t>
      </w:r>
      <w:r w:rsidDel="00000000" w:rsidR="00000000" w:rsidRPr="00000000">
        <w:rPr>
          <w:rtl w:val="0"/>
        </w:rPr>
        <w:t xml:space="preserve"> Bruno Cerqueira, Milena Cardoso, Tatiane Valença, Gabriela Santos, Sara Watanabe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222222"/>
          <w:highlight w:val="white"/>
          <w:u w:val="single"/>
          <w:rtl w:val="0"/>
        </w:rPr>
        <w:t xml:space="preserve">Registro de leitura e critérios de correção - Aula 14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Testo: Programa de Formação de Professores (PFP)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1)</w:t>
      </w:r>
      <w:r w:rsidDel="00000000" w:rsidR="00000000" w:rsidRPr="00000000">
        <w:rPr>
          <w:color w:val="222222"/>
          <w:highlight w:val="white"/>
          <w:rtl w:val="0"/>
        </w:rPr>
        <w:t xml:space="preserve">     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Critérios Gerais - 2,0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  <w:jc w:val="both"/>
      </w:pPr>
      <w:r w:rsidDel="00000000" w:rsidR="00000000" w:rsidRPr="00000000">
        <w:rPr>
          <w:color w:val="222222"/>
          <w:highlight w:val="white"/>
          <w:rtl w:val="0"/>
        </w:rPr>
        <w:t xml:space="preserve">Clareza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  <w:jc w:val="both"/>
      </w:pPr>
      <w:r w:rsidDel="00000000" w:rsidR="00000000" w:rsidRPr="00000000">
        <w:rPr>
          <w:color w:val="222222"/>
          <w:highlight w:val="white"/>
          <w:rtl w:val="0"/>
        </w:rPr>
        <w:t xml:space="preserve">Coesão do texto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  <w:jc w:val="both"/>
      </w:pPr>
      <w:r w:rsidDel="00000000" w:rsidR="00000000" w:rsidRPr="00000000">
        <w:rPr>
          <w:color w:val="222222"/>
          <w:highlight w:val="white"/>
          <w:rtl w:val="0"/>
        </w:rPr>
        <w:t xml:space="preserve">Ortografia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2)</w:t>
      </w:r>
      <w:r w:rsidDel="00000000" w:rsidR="00000000" w:rsidRPr="00000000">
        <w:rPr>
          <w:color w:val="222222"/>
          <w:highlight w:val="white"/>
          <w:rtl w:val="0"/>
        </w:rPr>
        <w:t xml:space="preserve">     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Critérios específicos para determinar a adequação da resposta à questão - 8,0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hanging="360"/>
        <w:contextualSpacing w:val="0"/>
        <w:jc w:val="both"/>
      </w:pPr>
      <w:r w:rsidDel="00000000" w:rsidR="00000000" w:rsidRPr="00000000">
        <w:rPr>
          <w:color w:val="222222"/>
          <w:highlight w:val="white"/>
          <w:rtl w:val="0"/>
        </w:rPr>
        <w:t xml:space="preserve">1) O texto traz um breve histórico dos cursos de licenciatura na USP, como a criação de uma Comissão Permanente de Licenciatura em 2001 e outras comissões que se engajaram em discussões acerca da formação de professores, culminando com o Programa de Formação de Professores (PFP) de 2004. Qual era o caráter dos cursos de licenciatura da USP antes de 2004 e qual foi a principal mudança proposta?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b w:val="1"/>
          <w:i w:val="1"/>
          <w:color w:val="222222"/>
          <w:highlight w:val="white"/>
          <w:rtl w:val="0"/>
        </w:rPr>
        <w:t xml:space="preserve">Critérios específicos – 2,0</w:t>
      </w:r>
    </w:p>
    <w:p w:rsidR="00000000" w:rsidDel="00000000" w:rsidP="00000000" w:rsidRDefault="00000000" w:rsidRPr="00000000">
      <w:pPr>
        <w:spacing w:line="240" w:lineRule="auto"/>
        <w:ind w:left="860" w:hanging="280"/>
        <w:contextualSpacing w:val="0"/>
        <w:jc w:val="both"/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a)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Relata o caráter dos cursos de licenciatura da USP antes de 2004 de acordo com o que está no texto. (1,0)</w:t>
      </w:r>
    </w:p>
    <w:p w:rsidR="00000000" w:rsidDel="00000000" w:rsidP="00000000" w:rsidRDefault="00000000" w:rsidRPr="00000000">
      <w:pPr>
        <w:spacing w:line="240" w:lineRule="auto"/>
        <w:ind w:left="860" w:hanging="280"/>
        <w:contextualSpacing w:val="0"/>
        <w:jc w:val="both"/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b) Expõe a principal mudança proposta, explicando-a. (1,0)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hanging="360"/>
        <w:contextualSpacing w:val="0"/>
        <w:jc w:val="both"/>
      </w:pPr>
      <w:r w:rsidDel="00000000" w:rsidR="00000000" w:rsidRPr="00000000">
        <w:rPr>
          <w:color w:val="222222"/>
          <w:highlight w:val="white"/>
          <w:rtl w:val="0"/>
        </w:rPr>
        <w:t xml:space="preserve">2) A disciplina de ESEB tem o estágio supervisionado como elemento principal. Qual a importância desse estágio supervisionado e como ele se relaciona com o contexto geral do curso de licenciatura?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b w:val="1"/>
          <w:i w:val="1"/>
          <w:color w:val="222222"/>
          <w:highlight w:val="white"/>
          <w:rtl w:val="0"/>
        </w:rPr>
        <w:t xml:space="preserve">Critérios específicos -2,0</w:t>
      </w:r>
    </w:p>
    <w:p w:rsidR="00000000" w:rsidDel="00000000" w:rsidP="00000000" w:rsidRDefault="00000000" w:rsidRPr="00000000">
      <w:pPr>
        <w:spacing w:line="240" w:lineRule="auto"/>
        <w:ind w:left="920" w:hanging="360"/>
        <w:contextualSpacing w:val="0"/>
        <w:jc w:val="both"/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a)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Escreve sobre a importância do estágio supervisionado e utiliza elementos do texto, justificando. (1,0)</w:t>
      </w:r>
    </w:p>
    <w:p w:rsidR="00000000" w:rsidDel="00000000" w:rsidP="00000000" w:rsidRDefault="00000000" w:rsidRPr="00000000">
      <w:pPr>
        <w:spacing w:line="240" w:lineRule="auto"/>
        <w:ind w:left="920" w:hanging="360"/>
        <w:contextualSpacing w:val="0"/>
        <w:jc w:val="both"/>
      </w:pPr>
      <w:r w:rsidDel="00000000" w:rsidR="00000000" w:rsidRPr="00000000">
        <w:rPr>
          <w:i w:val="1"/>
          <w:color w:val="222222"/>
          <w:rtl w:val="0"/>
        </w:rPr>
        <w:t xml:space="preserve">b)</w:t>
      </w:r>
      <w:r w:rsidDel="00000000" w:rsidR="00000000" w:rsidRPr="00000000">
        <w:rPr>
          <w:color w:val="222222"/>
          <w:rtl w:val="0"/>
        </w:rPr>
        <w:t xml:space="preserve"> Aponta pelo menos uma relação entre o estágio e o contexto geral do curso de licenciatura, justificando.</w:t>
      </w:r>
      <w:r w:rsidDel="00000000" w:rsidR="00000000" w:rsidRPr="00000000">
        <w:rPr>
          <w:i w:val="1"/>
          <w:color w:val="222222"/>
          <w:rtl w:val="0"/>
        </w:rPr>
        <w:t xml:space="preserve">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(1,0)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hanging="360"/>
        <w:contextualSpacing w:val="0"/>
        <w:jc w:val="both"/>
      </w:pPr>
      <w:r w:rsidDel="00000000" w:rsidR="00000000" w:rsidRPr="00000000">
        <w:rPr>
          <w:color w:val="222222"/>
          <w:highlight w:val="white"/>
          <w:rtl w:val="0"/>
        </w:rPr>
        <w:t xml:space="preserve">3)  </w:t>
        <w:tab/>
        <w:t xml:space="preserve">Como o estágio supervisionado se relaciona com os princípios e objetivos do Programa de Formação de Professores?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b w:val="1"/>
          <w:i w:val="1"/>
          <w:color w:val="222222"/>
          <w:highlight w:val="white"/>
          <w:rtl w:val="0"/>
        </w:rPr>
        <w:t xml:space="preserve">Critérios específicos -2,0</w:t>
      </w:r>
    </w:p>
    <w:p w:rsidR="00000000" w:rsidDel="00000000" w:rsidP="00000000" w:rsidRDefault="00000000" w:rsidRPr="00000000">
      <w:pPr>
        <w:spacing w:line="240" w:lineRule="auto"/>
        <w:ind w:left="860" w:hanging="360"/>
        <w:contextualSpacing w:val="0"/>
        <w:jc w:val="both"/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a)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Apresenta pelo menos um princípio e pelo menos um objetivo do PFP. (1,0)</w:t>
      </w:r>
    </w:p>
    <w:p w:rsidR="00000000" w:rsidDel="00000000" w:rsidP="00000000" w:rsidRDefault="00000000" w:rsidRPr="00000000">
      <w:pPr>
        <w:spacing w:line="240" w:lineRule="auto"/>
        <w:ind w:left="860" w:hanging="360"/>
        <w:contextualSpacing w:val="0"/>
        <w:jc w:val="both"/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b)</w:t>
      </w:r>
      <w:r w:rsidDel="00000000" w:rsidR="00000000" w:rsidRPr="00000000">
        <w:rPr>
          <w:color w:val="222222"/>
          <w:highlight w:val="white"/>
          <w:rtl w:val="0"/>
        </w:rPr>
        <w:t xml:space="preserve"> Há relação entre </w:t>
      </w:r>
      <w:r w:rsidDel="00000000" w:rsidR="00000000" w:rsidRPr="00000000">
        <w:rPr>
          <w:i w:val="1"/>
          <w:color w:val="222222"/>
          <w:rtl w:val="0"/>
        </w:rPr>
        <w:t xml:space="preserve">o(s) princípio(s) e o(s) objetivo(s) do PFP com o estágio supervisionado, e ela está justificada.</w:t>
      </w:r>
      <w:r w:rsidDel="00000000" w:rsidR="00000000" w:rsidRPr="00000000">
        <w:rPr>
          <w:i w:val="1"/>
          <w:color w:val="222222"/>
          <w:rtl w:val="0"/>
        </w:rPr>
        <w:t xml:space="preserve">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(1,0)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hanging="360"/>
        <w:contextualSpacing w:val="0"/>
        <w:jc w:val="both"/>
      </w:pPr>
      <w:r w:rsidDel="00000000" w:rsidR="00000000" w:rsidRPr="00000000">
        <w:rPr>
          <w:color w:val="222222"/>
          <w:highlight w:val="white"/>
          <w:rtl w:val="0"/>
        </w:rPr>
        <w:t xml:space="preserve">4) Desde que o PFP foi lançado, passaram-se doze anos. Discuta como você avalia suas experiências na licenciatura hoje quanto às propostas presentes no documento.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b w:val="1"/>
          <w:i w:val="1"/>
          <w:color w:val="222222"/>
          <w:highlight w:val="white"/>
          <w:rtl w:val="0"/>
        </w:rPr>
        <w:t xml:space="preserve">Critérios específicos -2,0</w:t>
      </w:r>
    </w:p>
    <w:p w:rsidR="00000000" w:rsidDel="00000000" w:rsidP="00000000" w:rsidRDefault="00000000" w:rsidRPr="00000000">
      <w:pPr>
        <w:spacing w:line="240" w:lineRule="auto"/>
        <w:ind w:left="700" w:hanging="280"/>
        <w:contextualSpacing w:val="0"/>
        <w:jc w:val="both"/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a)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Cita pelo menos uma das propostas presentes no texto. (0,5)</w:t>
      </w:r>
    </w:p>
    <w:p w:rsidR="00000000" w:rsidDel="00000000" w:rsidP="00000000" w:rsidRDefault="00000000" w:rsidRPr="00000000">
      <w:pPr>
        <w:spacing w:line="240" w:lineRule="auto"/>
        <w:ind w:left="720" w:hanging="300"/>
        <w:contextualSpacing w:val="0"/>
        <w:jc w:val="both"/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b)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Traz experiências pessoais vivenciadas na licenciatura. (0,5)</w:t>
      </w:r>
    </w:p>
    <w:p w:rsidR="00000000" w:rsidDel="00000000" w:rsidP="00000000" w:rsidRDefault="00000000" w:rsidRPr="00000000">
      <w:pPr>
        <w:spacing w:line="240" w:lineRule="auto"/>
        <w:ind w:left="720" w:hanging="300"/>
        <w:contextualSpacing w:val="0"/>
        <w:jc w:val="both"/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c) A(s) proposta(s) se relacionam com a(s) experiência(s). (1,0)</w:t>
      </w:r>
    </w:p>
    <w:p w:rsidR="00000000" w:rsidDel="00000000" w:rsidP="00000000" w:rsidRDefault="00000000" w:rsidRPr="00000000">
      <w:pPr>
        <w:spacing w:line="240" w:lineRule="auto"/>
        <w:ind w:firstLine="700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