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D1" w:rsidRDefault="00AC70D1" w:rsidP="00AC70D1">
      <w:pPr>
        <w:pStyle w:val="boxtitulo"/>
        <w:ind w:left="24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Questões</w:t>
      </w:r>
    </w:p>
    <w:p w:rsidR="00AC70D1" w:rsidRDefault="00AC70D1" w:rsidP="00AC70D1">
      <w:pPr>
        <w:pStyle w:val="Corpodetexto"/>
        <w:rPr>
          <w:color w:val="auto"/>
        </w:rPr>
      </w:pPr>
    </w:p>
    <w:p w:rsidR="00AC70D1" w:rsidRDefault="00AC70D1" w:rsidP="00AC70D1">
      <w:pPr>
        <w:pStyle w:val="questoes"/>
        <w:spacing w:line="268" w:lineRule="atLeast"/>
      </w:pPr>
      <w:r>
        <w:t>1.</w:t>
      </w:r>
      <w:r>
        <w:tab/>
        <w:t>Comente alguns dos problemas práticos trazidos pela expansão do comércio no século XVI. Por que a Física de Aristóteles mostrou-se inapro</w:t>
      </w:r>
      <w:r>
        <w:softHyphen/>
        <w:t>priada na solução deles e qual a relação entre as inovações tecnológicas e o desenvolvimento dessa ciência?</w:t>
      </w:r>
    </w:p>
    <w:p w:rsidR="00AC70D1" w:rsidRDefault="00AC70D1" w:rsidP="00AC70D1">
      <w:pPr>
        <w:pStyle w:val="questoes"/>
        <w:spacing w:line="268" w:lineRule="atLeast"/>
      </w:pPr>
      <w:r>
        <w:t>2.</w:t>
      </w:r>
      <w:r>
        <w:tab/>
        <w:t>Até que ponto é correto afirmar que a ciência de Aristóteles não dava a devida atenção à experiência prática?</w:t>
      </w:r>
    </w:p>
    <w:p w:rsidR="00AC70D1" w:rsidRDefault="00AC70D1" w:rsidP="00AC70D1">
      <w:pPr>
        <w:pStyle w:val="questoes"/>
        <w:spacing w:line="268" w:lineRule="atLeast"/>
      </w:pPr>
      <w:r>
        <w:t>3.</w:t>
      </w:r>
      <w:r>
        <w:tab/>
        <w:t xml:space="preserve">Por que no desenvolvimento da ciência as </w:t>
      </w:r>
      <w:r w:rsidR="002D08B6">
        <w:t>ideias</w:t>
      </w:r>
      <w:r>
        <w:t xml:space="preserve"> sobre a existência ou não do vácuo tiveram um papel importante?</w:t>
      </w:r>
    </w:p>
    <w:p w:rsidR="00AC70D1" w:rsidRDefault="00AC70D1" w:rsidP="00AC70D1">
      <w:pPr>
        <w:pStyle w:val="questoes"/>
        <w:spacing w:line="268" w:lineRule="atLeast"/>
      </w:pPr>
      <w:r>
        <w:t>4.</w:t>
      </w:r>
      <w:r>
        <w:tab/>
        <w:t>O que há de importante na teoria política de Maquiavel?</w:t>
      </w:r>
    </w:p>
    <w:p w:rsidR="00AC70D1" w:rsidRDefault="00AC70D1" w:rsidP="00AC70D1">
      <w:pPr>
        <w:pStyle w:val="questoes"/>
        <w:spacing w:line="268" w:lineRule="atLeast"/>
      </w:pPr>
      <w:r>
        <w:t>5.</w:t>
      </w:r>
      <w:r>
        <w:tab/>
        <w:t>Compare entre si os métodos científicos de Bacon, Descartes e Newton.</w:t>
      </w:r>
    </w:p>
    <w:p w:rsidR="00AC70D1" w:rsidRDefault="00AC70D1" w:rsidP="00AC70D1">
      <w:pPr>
        <w:pStyle w:val="questoes"/>
        <w:spacing w:line="268" w:lineRule="atLeast"/>
      </w:pPr>
      <w:r>
        <w:t>6.</w:t>
      </w:r>
      <w:r>
        <w:tab/>
        <w:t>O empirismo de Bacon pode ser considerado ingênuo?</w:t>
      </w:r>
    </w:p>
    <w:p w:rsidR="00AC70D1" w:rsidRDefault="00AC70D1" w:rsidP="00AC70D1">
      <w:pPr>
        <w:pStyle w:val="questoes"/>
        <w:spacing w:line="268" w:lineRule="atLeast"/>
      </w:pPr>
      <w:r>
        <w:t>7.</w:t>
      </w:r>
      <w:r>
        <w:tab/>
        <w:t xml:space="preserve">Qual o significado da expressão </w:t>
      </w:r>
      <w:r w:rsidR="002D08B6">
        <w:t>‘</w:t>
      </w:r>
      <w:r>
        <w:rPr>
          <w:i/>
          <w:iCs/>
        </w:rPr>
        <w:t>penso, logo existo</w:t>
      </w:r>
      <w:r w:rsidR="002D08B6">
        <w:rPr>
          <w:i/>
          <w:iCs/>
        </w:rPr>
        <w:t>’</w:t>
      </w:r>
      <w:r>
        <w:t xml:space="preserve"> de Descartes?</w:t>
      </w:r>
    </w:p>
    <w:p w:rsidR="00AC70D1" w:rsidRDefault="00AC70D1" w:rsidP="00AC70D1">
      <w:pPr>
        <w:pStyle w:val="questoes"/>
        <w:spacing w:line="268" w:lineRule="atLeast"/>
      </w:pPr>
      <w:r>
        <w:t>8.</w:t>
      </w:r>
      <w:r>
        <w:tab/>
        <w:t xml:space="preserve">Comente a seguinte passagem deste capítulo: </w:t>
      </w:r>
      <w:r>
        <w:rPr>
          <w:i/>
          <w:iCs/>
        </w:rPr>
        <w:t xml:space="preserve">“Isaac Newton inaugurou um estilo intermediário entre a tradição aristotélica e o empirismo </w:t>
      </w:r>
      <w:proofErr w:type="spellStart"/>
      <w:r>
        <w:rPr>
          <w:i/>
          <w:iCs/>
        </w:rPr>
        <w:t>baconiano</w:t>
      </w:r>
      <w:proofErr w:type="spellEnd"/>
      <w:r>
        <w:rPr>
          <w:i/>
          <w:iCs/>
        </w:rPr>
        <w:t>.</w:t>
      </w:r>
      <w:proofErr w:type="gramStart"/>
      <w:r>
        <w:rPr>
          <w:i/>
          <w:iCs/>
        </w:rPr>
        <w:t>”</w:t>
      </w:r>
      <w:proofErr w:type="gramEnd"/>
    </w:p>
    <w:p w:rsidR="00AC70D1" w:rsidRDefault="00AC70D1" w:rsidP="00AC70D1">
      <w:pPr>
        <w:pStyle w:val="questoes"/>
        <w:spacing w:line="268" w:lineRule="atLeast"/>
      </w:pPr>
      <w:r>
        <w:t>9.</w:t>
      </w:r>
      <w:r>
        <w:tab/>
        <w:t xml:space="preserve">Em que diferem as </w:t>
      </w:r>
      <w:r w:rsidR="002D08B6">
        <w:t>ideias</w:t>
      </w:r>
      <w:r>
        <w:t xml:space="preserve"> de Hobbes e Locke quanto à origem da sociedade?</w:t>
      </w:r>
    </w:p>
    <w:p w:rsidR="00AC70D1" w:rsidRDefault="00AC70D1" w:rsidP="00AC70D1">
      <w:pPr>
        <w:pStyle w:val="questoes"/>
        <w:spacing w:line="268" w:lineRule="atLeast"/>
      </w:pPr>
      <w:r>
        <w:t>10.</w:t>
      </w:r>
      <w:r>
        <w:tab/>
        <w:t xml:space="preserve">A explicação do valor em Locke é a mesma de William </w:t>
      </w:r>
      <w:proofErr w:type="spellStart"/>
      <w:r>
        <w:t>Petty</w:t>
      </w:r>
      <w:proofErr w:type="spellEnd"/>
      <w:r>
        <w:t>? Justifique.</w:t>
      </w:r>
    </w:p>
    <w:p w:rsidR="00AC70D1" w:rsidRDefault="00AC70D1" w:rsidP="00AC70D1">
      <w:pPr>
        <w:pStyle w:val="questoes"/>
        <w:spacing w:line="268" w:lineRule="atLeast"/>
      </w:pPr>
      <w:r>
        <w:t>11.</w:t>
      </w:r>
      <w:r>
        <w:tab/>
        <w:t>Qual o significado do advento do individualismo a partir do século XVII? É possível relacioná-lo com as novas concepções religiosas da época?</w:t>
      </w:r>
    </w:p>
    <w:p w:rsidR="00AC70D1" w:rsidRDefault="00AC70D1" w:rsidP="00AC70D1">
      <w:pPr>
        <w:pStyle w:val="questoes"/>
        <w:spacing w:line="268" w:lineRule="atLeast"/>
      </w:pPr>
      <w:r>
        <w:t>12.</w:t>
      </w:r>
      <w:r>
        <w:tab/>
        <w:t xml:space="preserve">Que </w:t>
      </w:r>
      <w:r w:rsidR="002D08B6">
        <w:t>ideia</w:t>
      </w:r>
      <w:r>
        <w:t xml:space="preserve"> do processo social </w:t>
      </w:r>
      <w:proofErr w:type="spellStart"/>
      <w:r>
        <w:t>Mandeville</w:t>
      </w:r>
      <w:proofErr w:type="spellEnd"/>
      <w:r>
        <w:t xml:space="preserve"> expressa em sua </w:t>
      </w:r>
      <w:r>
        <w:rPr>
          <w:i/>
          <w:iCs/>
        </w:rPr>
        <w:t>Fábula das abelhas</w:t>
      </w:r>
      <w:r>
        <w:t>?</w:t>
      </w:r>
    </w:p>
    <w:p w:rsidR="00AC70D1" w:rsidRDefault="00AC70D1" w:rsidP="00AC70D1">
      <w:pPr>
        <w:pStyle w:val="questoes"/>
        <w:spacing w:line="268" w:lineRule="atLeast"/>
      </w:pPr>
      <w:r>
        <w:t>13.</w:t>
      </w:r>
      <w:r>
        <w:tab/>
        <w:t xml:space="preserve">Resuma a reforma monetária proposta por </w:t>
      </w:r>
      <w:proofErr w:type="spellStart"/>
      <w:r>
        <w:t>Boisguillebert</w:t>
      </w:r>
      <w:proofErr w:type="spellEnd"/>
      <w:r>
        <w:t>.</w:t>
      </w:r>
    </w:p>
    <w:p w:rsidR="00AC70D1" w:rsidRDefault="00AC70D1" w:rsidP="00AC70D1">
      <w:pPr>
        <w:pStyle w:val="questoes"/>
        <w:spacing w:line="268" w:lineRule="atLeast"/>
      </w:pPr>
      <w:r>
        <w:t>14.</w:t>
      </w:r>
      <w:r>
        <w:tab/>
        <w:t xml:space="preserve">Explique como, na interpretação de </w:t>
      </w:r>
      <w:proofErr w:type="spellStart"/>
      <w:r>
        <w:t>Cantillon</w:t>
      </w:r>
      <w:proofErr w:type="spellEnd"/>
      <w:r>
        <w:t>, os preços de mercado aproximam-se dos valores intrínsecos pela ação do mecanismo de mercado.</w:t>
      </w:r>
    </w:p>
    <w:p w:rsidR="00AC70D1" w:rsidRDefault="00AC70D1" w:rsidP="00AC70D1">
      <w:pPr>
        <w:pStyle w:val="questoes"/>
        <w:spacing w:line="268" w:lineRule="atLeast"/>
      </w:pPr>
      <w:r>
        <w:t>15.</w:t>
      </w:r>
      <w:r>
        <w:tab/>
        <w:t xml:space="preserve">Assinale os elementos mais inovadores da teoria monetária de </w:t>
      </w:r>
      <w:proofErr w:type="spellStart"/>
      <w:r>
        <w:t>Cantillon</w:t>
      </w:r>
      <w:proofErr w:type="spellEnd"/>
      <w:r>
        <w:t>.</w:t>
      </w:r>
    </w:p>
    <w:p w:rsidR="00AC70D1" w:rsidRDefault="00AC70D1" w:rsidP="00AC70D1">
      <w:pPr>
        <w:pStyle w:val="questoes"/>
        <w:spacing w:line="268" w:lineRule="atLeast"/>
      </w:pPr>
      <w:r>
        <w:t>16.</w:t>
      </w:r>
      <w:r>
        <w:tab/>
        <w:t xml:space="preserve">De que modo </w:t>
      </w:r>
      <w:proofErr w:type="spellStart"/>
      <w:r>
        <w:t>Quesnay</w:t>
      </w:r>
      <w:proofErr w:type="spellEnd"/>
      <w:r>
        <w:t xml:space="preserve"> descreve a mecânica de interdependência dos setores da sociedade no </w:t>
      </w:r>
      <w:r>
        <w:rPr>
          <w:i/>
          <w:iCs/>
        </w:rPr>
        <w:t>Quadro econômico</w:t>
      </w:r>
      <w:r>
        <w:t xml:space="preserve">? Mostre como as despesas de um setor geram as receitas em outros setores ao longo de um período e como o processo reproduz-se no período seguinte. Por que para </w:t>
      </w:r>
      <w:proofErr w:type="spellStart"/>
      <w:r>
        <w:t>Quesnay</w:t>
      </w:r>
      <w:proofErr w:type="spellEnd"/>
      <w:r>
        <w:t xml:space="preserve"> o setor agrícola é a única classe produtiva?</w:t>
      </w:r>
    </w:p>
    <w:p w:rsidR="00AC70D1" w:rsidRDefault="00AC70D1" w:rsidP="00AC70D1">
      <w:pPr>
        <w:pStyle w:val="questoes"/>
      </w:pPr>
      <w:r>
        <w:t>17.</w:t>
      </w:r>
      <w:r>
        <w:tab/>
        <w:t xml:space="preserve">Como é possível a medida do excedente, no modelo de </w:t>
      </w:r>
      <w:proofErr w:type="spellStart"/>
      <w:r>
        <w:t>Quesnay</w:t>
      </w:r>
      <w:proofErr w:type="spellEnd"/>
      <w:r>
        <w:t>, sem uma teoria do valor. Quais as hipóteses adotadas por esse autor que permitem a ele efetuar tal medida?</w:t>
      </w:r>
    </w:p>
    <w:p w:rsidR="00AC70D1" w:rsidRDefault="00AC70D1" w:rsidP="00AC70D1">
      <w:pPr>
        <w:pStyle w:val="questoes"/>
      </w:pPr>
      <w:r>
        <w:t>18.</w:t>
      </w:r>
      <w:r>
        <w:tab/>
        <w:t xml:space="preserve">O que leva, para </w:t>
      </w:r>
      <w:proofErr w:type="spellStart"/>
      <w:r>
        <w:t>Quesnay</w:t>
      </w:r>
      <w:proofErr w:type="spellEnd"/>
      <w:r>
        <w:t>, ao aumento do excedente agrícola? E por que se diz que ele foi o primeiro a conceber uma teoria do crescimento nos moldes da Economia clássica?</w:t>
      </w:r>
    </w:p>
    <w:p w:rsidR="00AC70D1" w:rsidRDefault="00AC70D1" w:rsidP="00AC70D1">
      <w:pPr>
        <w:pStyle w:val="questoes"/>
      </w:pPr>
      <w:r>
        <w:t>19.</w:t>
      </w:r>
      <w:r>
        <w:tab/>
      </w:r>
      <w:proofErr w:type="spellStart"/>
      <w:r>
        <w:t>Quesnay</w:t>
      </w:r>
      <w:proofErr w:type="spellEnd"/>
      <w:r>
        <w:t xml:space="preserve"> era contra os interesses dos proprietários de terra? Justifique.</w:t>
      </w:r>
    </w:p>
    <w:p w:rsidR="00AC70D1" w:rsidRDefault="00AC70D1" w:rsidP="00AC70D1">
      <w:pPr>
        <w:pStyle w:val="questoes"/>
      </w:pPr>
      <w:r>
        <w:lastRenderedPageBreak/>
        <w:t>20.</w:t>
      </w:r>
      <w:r>
        <w:tab/>
        <w:t xml:space="preserve">Quais as maiores deficiências na teoria de </w:t>
      </w:r>
      <w:proofErr w:type="spellStart"/>
      <w:r>
        <w:t>Quesnay</w:t>
      </w:r>
      <w:proofErr w:type="spellEnd"/>
      <w:r>
        <w:t xml:space="preserve"> que seriam depois sanadas com o desenvolvimento da Economia clássica?</w:t>
      </w:r>
    </w:p>
    <w:p w:rsidR="00C7756F" w:rsidRDefault="00C7756F"/>
    <w:sectPr w:rsidR="00C7756F" w:rsidSect="00C77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BD" w:rsidRDefault="000B00BD" w:rsidP="000272EE">
      <w:pPr>
        <w:spacing w:after="0" w:line="240" w:lineRule="auto"/>
      </w:pPr>
      <w:r>
        <w:separator/>
      </w:r>
    </w:p>
  </w:endnote>
  <w:endnote w:type="continuationSeparator" w:id="0">
    <w:p w:rsidR="000B00BD" w:rsidRDefault="000B00BD" w:rsidP="0002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E" w:rsidRDefault="000272E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E" w:rsidRDefault="000272E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E" w:rsidRDefault="000272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BD" w:rsidRDefault="000B00BD" w:rsidP="000272EE">
      <w:pPr>
        <w:spacing w:after="0" w:line="240" w:lineRule="auto"/>
      </w:pPr>
      <w:r>
        <w:separator/>
      </w:r>
    </w:p>
  </w:footnote>
  <w:footnote w:type="continuationSeparator" w:id="0">
    <w:p w:rsidR="000B00BD" w:rsidRDefault="000B00BD" w:rsidP="0002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E" w:rsidRDefault="000272E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0272EE" w:rsidTr="00B607BF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272EE" w:rsidRDefault="000272EE" w:rsidP="00B607BF">
          <w:pPr>
            <w:rPr>
              <w:rFonts w:ascii="Arial" w:hAnsi="Arial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0272EE" w:rsidRPr="00B914B8" w:rsidRDefault="000272EE" w:rsidP="00B607BF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0272EE" w:rsidRPr="00A56E62" w:rsidRDefault="000272EE" w:rsidP="00B607BF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0272EE" w:rsidRDefault="000272EE" w:rsidP="00B607BF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0272EE" w:rsidRDefault="000272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EE" w:rsidRDefault="000272E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0A5"/>
    <w:rsid w:val="0000439D"/>
    <w:rsid w:val="000272EE"/>
    <w:rsid w:val="000B00BD"/>
    <w:rsid w:val="002D08B6"/>
    <w:rsid w:val="004030A5"/>
    <w:rsid w:val="00621683"/>
    <w:rsid w:val="00AC70D1"/>
    <w:rsid w:val="00C7756F"/>
    <w:rsid w:val="00DD57BA"/>
    <w:rsid w:val="00F6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4030A5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4030A5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030A5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4030A5"/>
    <w:pPr>
      <w:tabs>
        <w:tab w:val="clear" w:pos="840"/>
        <w:tab w:val="center" w:pos="960"/>
        <w:tab w:val="left" w:pos="2160"/>
      </w:tabs>
      <w:spacing w:after="0" w:line="280" w:lineRule="atLeast"/>
      <w:ind w:left="2160" w:hanging="2160"/>
      <w:jc w:val="left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7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72EE"/>
  </w:style>
  <w:style w:type="paragraph" w:styleId="Rodap">
    <w:name w:val="footer"/>
    <w:basedOn w:val="Normal"/>
    <w:link w:val="RodapChar"/>
    <w:uiPriority w:val="99"/>
    <w:semiHidden/>
    <w:unhideWhenUsed/>
    <w:rsid w:val="00027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72EE"/>
  </w:style>
  <w:style w:type="character" w:customStyle="1" w:styleId="titulopag1">
    <w:name w:val="titulopag1"/>
    <w:basedOn w:val="Fontepargpadro"/>
    <w:uiPriority w:val="99"/>
    <w:rsid w:val="000272EE"/>
    <w:rPr>
      <w:rFonts w:ascii="Georgia" w:hAnsi="Georgia" w:cs="Times New Roman"/>
      <w:b/>
      <w:bCs/>
      <w:i/>
      <w:iCs/>
      <w:color w:val="FFFFFF"/>
      <w:sz w:val="37"/>
      <w:szCs w:val="37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Matheus</cp:lastModifiedBy>
  <cp:revision>4</cp:revision>
  <dcterms:created xsi:type="dcterms:W3CDTF">2013-06-18T03:17:00Z</dcterms:created>
  <dcterms:modified xsi:type="dcterms:W3CDTF">2013-09-08T18:52:00Z</dcterms:modified>
</cp:coreProperties>
</file>