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E3" w:rsidRPr="003114E3" w:rsidRDefault="003114E3" w:rsidP="00311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t-BR"/>
        </w:rPr>
      </w:pPr>
      <w:r w:rsidRPr="003114E3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pt-BR"/>
        </w:rPr>
        <w:t>Lei de 15 de outubro de 1827</w:t>
      </w:r>
    </w:p>
    <w:p w:rsidR="003114E3" w:rsidRPr="003114E3" w:rsidRDefault="003114E3" w:rsidP="00311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P</w:t>
      </w:r>
      <w:r w:rsidRPr="003114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t>rimeira Lei Geral de educação no Brasil.</w:t>
      </w:r>
      <w:r w:rsidRPr="003114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t-BR"/>
        </w:rPr>
        <w:br/>
        <w:t>Manda criar escolas de primeiras letras em todas as cidades, vilas e lugares mais populosos do Império.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D. Pedro I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por Graça de Deus e unânime aclamação dos povos, Imperador Constitucional e Defensor Perpétuo do Brasil: Fazemos saber a todos os nossos súditos que a </w:t>
      </w:r>
      <w:proofErr w:type="spell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Assembléia</w:t>
      </w:r>
      <w:proofErr w:type="spell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Geral decretou e nós queremos a lei seguinte: </w:t>
      </w:r>
    </w:p>
    <w:p w:rsidR="004B70CF" w:rsidRDefault="004B70CF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     Art. 1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Em todas as cidades, vilas e lugares mais populosos, </w:t>
      </w:r>
      <w:proofErr w:type="gram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haverão</w:t>
      </w:r>
      <w:proofErr w:type="gram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as escolas de primeiras letras que forem necessárias.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2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Os Presidentes das províncias, em Conselho e com audiência das respectivas Câmaras, enquanto não estiverem em exercício os Conselhos Gerais, marcarão o número e localidades das escolas, podendo extinguir as que existem em lugares pouco populosos e remover os Professores delas para as que se criarem, onde mais aproveitem, dando conta a </w:t>
      </w:r>
      <w:proofErr w:type="spell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Assembléia</w:t>
      </w:r>
      <w:proofErr w:type="spell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Geral para final resolução. 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3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 Os presidentes, em Conselho, taxarão interinamente os ordenados dos Professores, regulando-os de 200$000 a 500$000 anuais, com atenção às circunstâncias da população e carestia dos lugares, e o farão presente a </w:t>
      </w:r>
      <w:proofErr w:type="spell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Assembléia</w:t>
      </w:r>
      <w:proofErr w:type="spell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Geral para a aprovação.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4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As escolas serão do ensino mútuo nas capitais das províncias; e serão também nas cidades, vilas e lugares populosos delas, em que for possível estabelecerem-se.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5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Para as escolas do ensino mútuo se aplicarão os edifícios, que couberem com a suficiência nos lugares delas, arranjando-se com os utensílios necessários à custa da Fazenda Pública e os Professores que não tiverem a necessária instrução deste ensino, irão instruir-se em curto prazo e à custa dos seus ordenados nas escolas das capitais.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6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Os professores ensinarão a ler, escrever, as quatro operações de aritmética, prática de quebrados, decimais e proporções, as noções mais gerais de geometria prática, a gramática de língua nacional, e os princípios de moral cristã e da doutrina da religião católica e apostólica romana, proporcionados à compreensão dos meninos; preferindo para as leituras a Constituição do Império e a História do Brasil.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7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Os que pretenderem ser providos nas cadeiras serão examinados publicamente perante os Presidentes, em Conselho; e estes proverão o que for julgado mais digno e darão parte ao Governo para sua legal nomeação.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8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Só serão admitidos à oposição e examinados os cidadãos brasileiros que estiverem no gozo de seus direitos civis e políticos, sem nota na regularidade de sua conduta.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9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Os Professores atuais não serão providos nas cadeiras que novamente se criarem, sem exame de aprovação, na forma do Art. 7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 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 xml:space="preserve">      Art. 10. Os Presidentes, em Conselho, ficam autorizados a conceder uma gratificação anual que não exceda à terça parte do ordenado, àqueles Professores, que por mais de doze anos de exercício não interrompido se tiverem distinguido por </w:t>
      </w:r>
      <w:proofErr w:type="gram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sua prudência, desvelos, grande</w:t>
      </w:r>
      <w:proofErr w:type="gram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número e aproveitamento de discípulos. 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      Art. 11. </w:t>
      </w:r>
      <w:proofErr w:type="gram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Haverão</w:t>
      </w:r>
      <w:proofErr w:type="gram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escolas de meninas nas cidades e vilas mais populosas, em que os Presidentes em Conselho, julgarem necessário este estabelecimento. 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12. As Mestras, além do declarado no Art. 6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com exclusão das noções de geometria e limitado </w:t>
      </w:r>
      <w:proofErr w:type="gram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proofErr w:type="gram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instrução de aritmética só as suas quatro operações, ensinarão também as prendas que servem à economia doméstica; e serão nomeadas pelos Presidentes em Conselho, aquelas mulheres, que sendo brasileiras e de reconhecida honestidade, se mostrarem com mais conhecimento nos exames feitos na forma do Art. 7o.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13. As Mestras vencerão os mesmos ordenados e gratificações concedidas aos Mestres.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 xml:space="preserve">      Art. 14. Os provimentos dos Professores e Mestres serão vitalícios; mas os Presidentes em Conselho, a quem pertence </w:t>
      </w:r>
      <w:proofErr w:type="gram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proofErr w:type="gram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fiscalização das escolas, os poderão suspender e só por sentenças serão demitidos, provendo interinamente quem substitua.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15. Estas escolas serão regidas pelos estatutos atuais se não se opuserem a presente lei; os castigos serão os praticados pelo método Lancaster. 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bookmarkStart w:id="0" w:name="_GoBack"/>
      <w:bookmarkEnd w:id="0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16. Na província, onde estiver a Corte, pertence ao Ministro do Império, o que nas outras se incumbe aos Presidentes. 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Art. 17. Ficam revogadas todas as leis, alvarás, regimentos, decretos e mais resoluções em contrário.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Mandamos</w:t>
      </w:r>
      <w:proofErr w:type="gram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portanto</w:t>
      </w:r>
      <w:proofErr w:type="gram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todas as autoridades, a quem o conhecimento e execução da referida lei pertencer, que a cumpram e façam cumprir, e guardar tão inteiramente como nela se contém. O Secretário de Estado dos Negócios do Império a faça imprimir, publicar e correr. Dada no Palácio do Rio de Janeiro, aos 15 dias do mês de outubro de 1827, 6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pt-BR"/>
        </w:rPr>
        <w:t>o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da Independência e do Império.</w:t>
      </w: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      </w:t>
      </w:r>
      <w:r w:rsidRPr="003114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IMPERADOR</w:t>
      </w: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com rubrica e guarda Visconde de São Leopoldo. </w:t>
      </w:r>
    </w:p>
    <w:p w:rsidR="004B70CF" w:rsidRDefault="004B70CF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4B70CF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Carta de Lei, pela qual Vossa Majestade Imperial manda executar o decreto da </w:t>
      </w:r>
      <w:proofErr w:type="spellStart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Assembléia</w:t>
      </w:r>
      <w:proofErr w:type="spellEnd"/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Geral Legislativa, que houve por bem sancionar, sobre a criação de escolas de primeiras letras em todas as cidades, vilas e lugares mais populosos do Império, na forma acima declarada. </w:t>
      </w:r>
    </w:p>
    <w:p w:rsidR="004B70CF" w:rsidRDefault="004B70CF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114E3" w:rsidRPr="003114E3" w:rsidRDefault="003114E3" w:rsidP="0031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114E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Para Vossa Majestade Imperial ver.</w:t>
      </w:r>
    </w:p>
    <w:p w:rsidR="006821B4" w:rsidRPr="003114E3" w:rsidRDefault="006821B4" w:rsidP="0031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E3" w:rsidRPr="003114E3" w:rsidRDefault="003114E3" w:rsidP="0031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E3">
        <w:rPr>
          <w:rFonts w:ascii="Times New Roman" w:hAnsi="Times New Roman" w:cs="Times New Roman"/>
          <w:sz w:val="24"/>
          <w:szCs w:val="24"/>
        </w:rPr>
        <w:t xml:space="preserve">FONTE: </w:t>
      </w:r>
      <w:hyperlink r:id="rId5" w:history="1">
        <w:r w:rsidRPr="003114E3">
          <w:rPr>
            <w:rStyle w:val="Hyperlink"/>
            <w:rFonts w:ascii="Times New Roman" w:hAnsi="Times New Roman" w:cs="Times New Roman"/>
            <w:sz w:val="24"/>
            <w:szCs w:val="24"/>
          </w:rPr>
          <w:t>http://www.direitoshumanos.usp.br/index.php/Educa%C3%A7%C3%A3o-no-Imp%C3%A9rio/lei-de-15-de-outubro-de-1827.html</w:t>
        </w:r>
      </w:hyperlink>
    </w:p>
    <w:sectPr w:rsidR="003114E3" w:rsidRPr="00311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3"/>
    <w:rsid w:val="003114E3"/>
    <w:rsid w:val="004B70CF"/>
    <w:rsid w:val="006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114E3"/>
    <w:rPr>
      <w:i/>
      <w:iCs/>
    </w:rPr>
  </w:style>
  <w:style w:type="character" w:customStyle="1" w:styleId="subtitulo">
    <w:name w:val="subtitulo"/>
    <w:basedOn w:val="Fontepargpadro"/>
    <w:rsid w:val="003114E3"/>
  </w:style>
  <w:style w:type="character" w:customStyle="1" w:styleId="texto">
    <w:name w:val="texto"/>
    <w:basedOn w:val="Fontepargpadro"/>
    <w:rsid w:val="003114E3"/>
  </w:style>
  <w:style w:type="character" w:styleId="Forte">
    <w:name w:val="Strong"/>
    <w:basedOn w:val="Fontepargpadro"/>
    <w:uiPriority w:val="22"/>
    <w:qFormat/>
    <w:rsid w:val="003114E3"/>
    <w:rPr>
      <w:b/>
      <w:bCs/>
    </w:rPr>
  </w:style>
  <w:style w:type="character" w:customStyle="1" w:styleId="apple-converted-space">
    <w:name w:val="apple-converted-space"/>
    <w:basedOn w:val="Fontepargpadro"/>
    <w:rsid w:val="003114E3"/>
  </w:style>
  <w:style w:type="character" w:customStyle="1" w:styleId="artigo">
    <w:name w:val="artigo"/>
    <w:basedOn w:val="Fontepargpadro"/>
    <w:rsid w:val="003114E3"/>
  </w:style>
  <w:style w:type="character" w:styleId="Hyperlink">
    <w:name w:val="Hyperlink"/>
    <w:basedOn w:val="Fontepargpadro"/>
    <w:uiPriority w:val="99"/>
    <w:semiHidden/>
    <w:unhideWhenUsed/>
    <w:rsid w:val="00311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114E3"/>
    <w:rPr>
      <w:i/>
      <w:iCs/>
    </w:rPr>
  </w:style>
  <w:style w:type="character" w:customStyle="1" w:styleId="subtitulo">
    <w:name w:val="subtitulo"/>
    <w:basedOn w:val="Fontepargpadro"/>
    <w:rsid w:val="003114E3"/>
  </w:style>
  <w:style w:type="character" w:customStyle="1" w:styleId="texto">
    <w:name w:val="texto"/>
    <w:basedOn w:val="Fontepargpadro"/>
    <w:rsid w:val="003114E3"/>
  </w:style>
  <w:style w:type="character" w:styleId="Forte">
    <w:name w:val="Strong"/>
    <w:basedOn w:val="Fontepargpadro"/>
    <w:uiPriority w:val="22"/>
    <w:qFormat/>
    <w:rsid w:val="003114E3"/>
    <w:rPr>
      <w:b/>
      <w:bCs/>
    </w:rPr>
  </w:style>
  <w:style w:type="character" w:customStyle="1" w:styleId="apple-converted-space">
    <w:name w:val="apple-converted-space"/>
    <w:basedOn w:val="Fontepargpadro"/>
    <w:rsid w:val="003114E3"/>
  </w:style>
  <w:style w:type="character" w:customStyle="1" w:styleId="artigo">
    <w:name w:val="artigo"/>
    <w:basedOn w:val="Fontepargpadro"/>
    <w:rsid w:val="003114E3"/>
  </w:style>
  <w:style w:type="character" w:styleId="Hyperlink">
    <w:name w:val="Hyperlink"/>
    <w:basedOn w:val="Fontepargpadro"/>
    <w:uiPriority w:val="99"/>
    <w:semiHidden/>
    <w:unhideWhenUsed/>
    <w:rsid w:val="0031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itoshumanos.usp.br/index.php/Educa%C3%A7%C3%A3o-no-Imp%C3%A9rio/lei-de-15-de-outubro-de-18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4480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2</cp:revision>
  <dcterms:created xsi:type="dcterms:W3CDTF">2013-08-09T02:26:00Z</dcterms:created>
  <dcterms:modified xsi:type="dcterms:W3CDTF">2013-08-09T02:31:00Z</dcterms:modified>
</cp:coreProperties>
</file>