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8C" w:rsidRDefault="00954191" w:rsidP="0055142E">
      <w:pPr>
        <w:pStyle w:val="Ttulo"/>
        <w:spacing w:after="120"/>
        <w:rPr>
          <w:rFonts w:ascii="Arial" w:hAnsi="Arial"/>
          <w:b/>
          <w:color w:val="auto"/>
          <w:sz w:val="24"/>
        </w:rPr>
      </w:pPr>
      <w:r>
        <w:rPr>
          <w:rFonts w:ascii="Arial" w:hAnsi="Arial"/>
          <w:b/>
          <w:color w:val="auto"/>
          <w:sz w:val="24"/>
        </w:rPr>
        <w:t>DEPARTAMENTO DE ENGENHARIA DE MATERIAIS</w:t>
      </w:r>
    </w:p>
    <w:p w:rsidR="00954191" w:rsidRDefault="00954191" w:rsidP="0055142E">
      <w:pPr>
        <w:pStyle w:val="Ttulo"/>
        <w:spacing w:after="120"/>
        <w:rPr>
          <w:rFonts w:ascii="Arial" w:hAnsi="Arial"/>
          <w:b/>
          <w:color w:val="auto"/>
        </w:rPr>
      </w:pPr>
      <w:r>
        <w:rPr>
          <w:rFonts w:ascii="Arial" w:hAnsi="Arial"/>
          <w:b/>
          <w:color w:val="auto"/>
        </w:rPr>
        <w:t>PROGRAMAÇÃO DAS AULAS - 2</w:t>
      </w:r>
      <w:r>
        <w:rPr>
          <w:rFonts w:ascii="Arial" w:hAnsi="Arial"/>
          <w:b/>
          <w:color w:val="auto"/>
          <w:u w:val="single"/>
          <w:vertAlign w:val="superscript"/>
        </w:rPr>
        <w:t>o</w:t>
      </w:r>
      <w:r>
        <w:rPr>
          <w:rFonts w:ascii="Arial" w:hAnsi="Arial"/>
          <w:b/>
          <w:color w:val="auto"/>
        </w:rPr>
        <w:t xml:space="preserve"> Semestre de 201</w:t>
      </w:r>
      <w:r w:rsidR="00A7336D">
        <w:rPr>
          <w:rFonts w:ascii="Arial" w:hAnsi="Arial"/>
          <w:b/>
          <w:color w:val="auto"/>
        </w:rPr>
        <w:t>3</w:t>
      </w:r>
    </w:p>
    <w:p w:rsidR="00EF490B" w:rsidRDefault="00954191" w:rsidP="0055142E">
      <w:pPr>
        <w:pStyle w:val="Ttulo"/>
        <w:spacing w:after="120"/>
        <w:rPr>
          <w:rFonts w:ascii="Arial" w:hAnsi="Arial"/>
          <w:b/>
          <w:color w:val="auto"/>
          <w:sz w:val="32"/>
        </w:rPr>
      </w:pPr>
      <w:r>
        <w:rPr>
          <w:rFonts w:ascii="Arial" w:hAnsi="Arial"/>
          <w:b/>
          <w:color w:val="auto"/>
          <w:sz w:val="32"/>
        </w:rPr>
        <w:t>SMM-0194 Engenharia e Ciência dos Materiais II</w:t>
      </w:r>
      <w:r w:rsidR="00EF490B">
        <w:rPr>
          <w:rFonts w:ascii="Arial" w:hAnsi="Arial"/>
          <w:b/>
          <w:color w:val="auto"/>
          <w:sz w:val="32"/>
        </w:rPr>
        <w:t xml:space="preserve"> </w:t>
      </w:r>
    </w:p>
    <w:p w:rsidR="00954191" w:rsidRPr="00AA0EFB" w:rsidRDefault="00EF490B" w:rsidP="0055142E">
      <w:pPr>
        <w:pStyle w:val="Ttulo"/>
        <w:spacing w:after="120"/>
        <w:rPr>
          <w:rFonts w:ascii="Arial" w:hAnsi="Arial"/>
          <w:b/>
          <w:color w:val="auto"/>
          <w:sz w:val="22"/>
        </w:rPr>
      </w:pPr>
      <w:r w:rsidRPr="00AA0EFB">
        <w:rPr>
          <w:rFonts w:ascii="Arial" w:hAnsi="Arial"/>
          <w:b/>
          <w:color w:val="auto"/>
          <w:sz w:val="24"/>
        </w:rPr>
        <w:t>Turma 2013201</w:t>
      </w:r>
      <w:r w:rsidR="00AA0EFB" w:rsidRPr="00AA0EFB">
        <w:rPr>
          <w:rFonts w:ascii="Arial" w:hAnsi="Arial"/>
          <w:b/>
          <w:color w:val="auto"/>
          <w:sz w:val="24"/>
        </w:rPr>
        <w:t xml:space="preserve"> – terça-feira, 14h20 </w:t>
      </w:r>
      <w:proofErr w:type="gramStart"/>
      <w:r w:rsidR="00AA0EFB" w:rsidRPr="00AA0EFB">
        <w:rPr>
          <w:rFonts w:ascii="Arial" w:hAnsi="Arial"/>
          <w:b/>
          <w:color w:val="auto"/>
          <w:sz w:val="24"/>
        </w:rPr>
        <w:t>as</w:t>
      </w:r>
      <w:proofErr w:type="gramEnd"/>
      <w:r w:rsidR="00AA0EFB" w:rsidRPr="00AA0EFB">
        <w:rPr>
          <w:rFonts w:ascii="Arial" w:hAnsi="Arial"/>
          <w:b/>
          <w:color w:val="auto"/>
          <w:sz w:val="24"/>
        </w:rPr>
        <w:t xml:space="preserve"> 18h</w:t>
      </w:r>
      <w:r w:rsidR="000B397A">
        <w:rPr>
          <w:rFonts w:ascii="Arial" w:hAnsi="Arial"/>
          <w:b/>
          <w:color w:val="auto"/>
          <w:sz w:val="24"/>
        </w:rPr>
        <w:t xml:space="preserve"> – sala D5</w:t>
      </w:r>
    </w:p>
    <w:p w:rsidR="00954191" w:rsidRPr="00AA0EFB" w:rsidRDefault="00954191" w:rsidP="00AA0EFB">
      <w:pPr>
        <w:pStyle w:val="Ttulo"/>
        <w:tabs>
          <w:tab w:val="left" w:pos="3828"/>
        </w:tabs>
        <w:spacing w:after="120"/>
        <w:ind w:left="1843" w:hanging="1843"/>
        <w:rPr>
          <w:rFonts w:ascii="Arial" w:hAnsi="Arial"/>
          <w:color w:val="auto"/>
          <w:sz w:val="24"/>
          <w:szCs w:val="26"/>
        </w:rPr>
      </w:pPr>
      <w:r w:rsidRPr="00AA0EFB">
        <w:rPr>
          <w:rFonts w:ascii="Arial" w:hAnsi="Arial"/>
          <w:b/>
          <w:color w:val="auto"/>
          <w:sz w:val="24"/>
          <w:u w:val="single"/>
        </w:rPr>
        <w:t>Professores</w:t>
      </w:r>
      <w:r w:rsidRPr="00AA0EFB">
        <w:rPr>
          <w:rFonts w:ascii="Arial" w:hAnsi="Arial"/>
          <w:b/>
          <w:color w:val="auto"/>
          <w:sz w:val="24"/>
        </w:rPr>
        <w:t xml:space="preserve">: </w:t>
      </w:r>
      <w:r w:rsidRPr="00AA0EFB">
        <w:rPr>
          <w:rFonts w:ascii="Arial" w:hAnsi="Arial"/>
          <w:b/>
          <w:color w:val="auto"/>
          <w:sz w:val="24"/>
          <w:szCs w:val="26"/>
        </w:rPr>
        <w:t>Marcelo</w:t>
      </w:r>
      <w:r w:rsidR="00EF490B" w:rsidRPr="00AA0EFB">
        <w:rPr>
          <w:rFonts w:ascii="Arial" w:hAnsi="Arial"/>
          <w:color w:val="auto"/>
          <w:sz w:val="24"/>
          <w:szCs w:val="26"/>
        </w:rPr>
        <w:t xml:space="preserve"> Aparecido </w:t>
      </w:r>
      <w:proofErr w:type="spellStart"/>
      <w:r w:rsidR="00EF490B" w:rsidRPr="00AA0EFB">
        <w:rPr>
          <w:rFonts w:ascii="Arial" w:hAnsi="Arial"/>
          <w:color w:val="auto"/>
          <w:sz w:val="24"/>
          <w:szCs w:val="26"/>
        </w:rPr>
        <w:t>Chinelatto</w:t>
      </w:r>
      <w:proofErr w:type="spellEnd"/>
      <w:r w:rsidR="00EF490B" w:rsidRPr="00AA0EFB">
        <w:rPr>
          <w:rFonts w:ascii="Arial" w:hAnsi="Arial"/>
          <w:color w:val="auto"/>
          <w:sz w:val="24"/>
          <w:szCs w:val="26"/>
        </w:rPr>
        <w:t xml:space="preserve"> e</w:t>
      </w:r>
      <w:r w:rsidRPr="00AA0EFB">
        <w:rPr>
          <w:rFonts w:ascii="Arial" w:hAnsi="Arial"/>
          <w:color w:val="auto"/>
          <w:sz w:val="24"/>
          <w:szCs w:val="26"/>
        </w:rPr>
        <w:t xml:space="preserve"> </w:t>
      </w:r>
      <w:r w:rsidRPr="00AA0EFB">
        <w:rPr>
          <w:rFonts w:ascii="Arial" w:hAnsi="Arial"/>
          <w:b/>
          <w:color w:val="auto"/>
          <w:sz w:val="24"/>
          <w:szCs w:val="26"/>
        </w:rPr>
        <w:t>Vera</w:t>
      </w:r>
      <w:r w:rsidRPr="00AA0EFB">
        <w:rPr>
          <w:rFonts w:ascii="Arial" w:hAnsi="Arial"/>
          <w:color w:val="auto"/>
          <w:sz w:val="24"/>
          <w:szCs w:val="26"/>
        </w:rPr>
        <w:t xml:space="preserve"> Lúcia Arantes</w:t>
      </w:r>
      <w:bookmarkStart w:id="0" w:name="_GoBack"/>
      <w:bookmarkEnd w:id="0"/>
    </w:p>
    <w:p w:rsidR="00CB62B8" w:rsidRDefault="00CB62B8" w:rsidP="00B00579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4536"/>
        <w:gridCol w:w="1701"/>
      </w:tblGrid>
      <w:tr w:rsidR="00954191" w:rsidRPr="00954191" w:rsidTr="00954191">
        <w:tc>
          <w:tcPr>
            <w:tcW w:w="1526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Semana</w:t>
            </w:r>
          </w:p>
        </w:tc>
        <w:tc>
          <w:tcPr>
            <w:tcW w:w="850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Dia</w:t>
            </w:r>
          </w:p>
        </w:tc>
        <w:tc>
          <w:tcPr>
            <w:tcW w:w="4536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Aulas</w:t>
            </w:r>
          </w:p>
        </w:tc>
        <w:tc>
          <w:tcPr>
            <w:tcW w:w="1701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Resp. Técnico</w:t>
            </w:r>
          </w:p>
        </w:tc>
      </w:tr>
      <w:tr w:rsidR="00AA0EFB" w:rsidTr="009E1855">
        <w:trPr>
          <w:trHeight w:val="567"/>
        </w:trPr>
        <w:tc>
          <w:tcPr>
            <w:tcW w:w="1526" w:type="dxa"/>
          </w:tcPr>
          <w:p w:rsidR="00AA0EFB" w:rsidRPr="008B371D" w:rsidRDefault="00AA0EFB" w:rsidP="00167221">
            <w:pPr>
              <w:jc w:val="center"/>
              <w:rPr>
                <w:b/>
              </w:rPr>
            </w:pPr>
            <w:r w:rsidRPr="00954191">
              <w:rPr>
                <w:b/>
              </w:rPr>
              <w:t>1ª Semana</w:t>
            </w:r>
          </w:p>
        </w:tc>
        <w:tc>
          <w:tcPr>
            <w:tcW w:w="850" w:type="dxa"/>
          </w:tcPr>
          <w:p w:rsidR="00AA0EFB" w:rsidRDefault="007737F5" w:rsidP="00B00579">
            <w:r>
              <w:t>06/08</w:t>
            </w:r>
          </w:p>
        </w:tc>
        <w:tc>
          <w:tcPr>
            <w:tcW w:w="4536" w:type="dxa"/>
          </w:tcPr>
          <w:p w:rsidR="00AA0EFB" w:rsidRDefault="00AA0EFB" w:rsidP="00B00579">
            <w:r>
              <w:t>Apresentação do curso</w:t>
            </w:r>
          </w:p>
          <w:p w:rsidR="00AA0EFB" w:rsidRDefault="00AA0EFB" w:rsidP="00B00579">
            <w:r w:rsidRPr="00115996">
              <w:rPr>
                <w:b/>
                <w:color w:val="17365D" w:themeColor="text2" w:themeShade="BF"/>
              </w:rPr>
              <w:t>Teoria</w:t>
            </w:r>
            <w:r w:rsidRPr="00115996">
              <w:rPr>
                <w:color w:val="17365D" w:themeColor="text2" w:themeShade="BF"/>
              </w:rPr>
              <w:t xml:space="preserve">: </w:t>
            </w:r>
            <w:r w:rsidR="00216590">
              <w:t>Materiais Cerâmicos</w:t>
            </w:r>
          </w:p>
        </w:tc>
        <w:tc>
          <w:tcPr>
            <w:tcW w:w="1701" w:type="dxa"/>
          </w:tcPr>
          <w:p w:rsidR="00AA0EFB" w:rsidRDefault="00AA0EFB" w:rsidP="00B00579"/>
        </w:tc>
      </w:tr>
    </w:tbl>
    <w:p w:rsidR="00954191" w:rsidRPr="00B00579" w:rsidRDefault="00954191" w:rsidP="00B00579">
      <w:pPr>
        <w:spacing w:after="0"/>
        <w:rPr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4536"/>
        <w:gridCol w:w="1701"/>
      </w:tblGrid>
      <w:tr w:rsidR="00954191" w:rsidRPr="00954191" w:rsidTr="00E707A9">
        <w:tc>
          <w:tcPr>
            <w:tcW w:w="1526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Semana</w:t>
            </w:r>
          </w:p>
        </w:tc>
        <w:tc>
          <w:tcPr>
            <w:tcW w:w="850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Dia</w:t>
            </w:r>
          </w:p>
        </w:tc>
        <w:tc>
          <w:tcPr>
            <w:tcW w:w="4536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Aulas</w:t>
            </w:r>
          </w:p>
        </w:tc>
        <w:tc>
          <w:tcPr>
            <w:tcW w:w="1701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Resp. Técnico</w:t>
            </w:r>
          </w:p>
        </w:tc>
      </w:tr>
      <w:tr w:rsidR="009E1855" w:rsidTr="009E1855">
        <w:trPr>
          <w:trHeight w:val="283"/>
        </w:trPr>
        <w:tc>
          <w:tcPr>
            <w:tcW w:w="1526" w:type="dxa"/>
          </w:tcPr>
          <w:p w:rsidR="009E1855" w:rsidRPr="008B371D" w:rsidRDefault="009E1855" w:rsidP="0016722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54191">
              <w:rPr>
                <w:b/>
              </w:rPr>
              <w:t>ª Semana</w:t>
            </w:r>
          </w:p>
        </w:tc>
        <w:tc>
          <w:tcPr>
            <w:tcW w:w="850" w:type="dxa"/>
          </w:tcPr>
          <w:p w:rsidR="009E1855" w:rsidRDefault="009E1855" w:rsidP="00B00579">
            <w:r>
              <w:t>13/08</w:t>
            </w:r>
          </w:p>
        </w:tc>
        <w:tc>
          <w:tcPr>
            <w:tcW w:w="4536" w:type="dxa"/>
          </w:tcPr>
          <w:p w:rsidR="009E1855" w:rsidRDefault="009E1855" w:rsidP="00B00579">
            <w:r w:rsidRPr="00115996">
              <w:rPr>
                <w:b/>
                <w:color w:val="17365D" w:themeColor="text2" w:themeShade="BF"/>
              </w:rPr>
              <w:t>Teoria:</w:t>
            </w:r>
            <w:r w:rsidRPr="00115996">
              <w:rPr>
                <w:color w:val="17365D" w:themeColor="text2" w:themeShade="BF"/>
              </w:rPr>
              <w:t xml:space="preserve"> </w:t>
            </w:r>
            <w:r>
              <w:t>Materiais Cerâmicos</w:t>
            </w:r>
          </w:p>
        </w:tc>
        <w:tc>
          <w:tcPr>
            <w:tcW w:w="1701" w:type="dxa"/>
          </w:tcPr>
          <w:p w:rsidR="009E1855" w:rsidRDefault="009E1855" w:rsidP="00B00579"/>
        </w:tc>
      </w:tr>
    </w:tbl>
    <w:p w:rsidR="00954191" w:rsidRPr="00B00579" w:rsidRDefault="00954191" w:rsidP="00B00579">
      <w:pPr>
        <w:spacing w:after="0"/>
        <w:rPr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4536"/>
        <w:gridCol w:w="1701"/>
      </w:tblGrid>
      <w:tr w:rsidR="00954191" w:rsidRPr="00954191" w:rsidTr="00E707A9">
        <w:tc>
          <w:tcPr>
            <w:tcW w:w="1526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Semana</w:t>
            </w:r>
          </w:p>
        </w:tc>
        <w:tc>
          <w:tcPr>
            <w:tcW w:w="850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Dia</w:t>
            </w:r>
          </w:p>
        </w:tc>
        <w:tc>
          <w:tcPr>
            <w:tcW w:w="4536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Aulas</w:t>
            </w:r>
          </w:p>
        </w:tc>
        <w:tc>
          <w:tcPr>
            <w:tcW w:w="1701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Resp. Técnico</w:t>
            </w:r>
          </w:p>
        </w:tc>
      </w:tr>
      <w:tr w:rsidR="009E1855" w:rsidTr="009E1855">
        <w:trPr>
          <w:trHeight w:val="283"/>
        </w:trPr>
        <w:tc>
          <w:tcPr>
            <w:tcW w:w="1526" w:type="dxa"/>
            <w:vMerge w:val="restart"/>
          </w:tcPr>
          <w:p w:rsidR="009E1855" w:rsidRPr="008B371D" w:rsidRDefault="009E1855" w:rsidP="0016722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54191">
              <w:rPr>
                <w:b/>
              </w:rPr>
              <w:t>ª Semana</w:t>
            </w:r>
          </w:p>
        </w:tc>
        <w:tc>
          <w:tcPr>
            <w:tcW w:w="850" w:type="dxa"/>
            <w:vMerge w:val="restart"/>
          </w:tcPr>
          <w:p w:rsidR="009E1855" w:rsidRDefault="009E1855" w:rsidP="00B00579">
            <w:r>
              <w:t>20/08</w:t>
            </w:r>
          </w:p>
        </w:tc>
        <w:tc>
          <w:tcPr>
            <w:tcW w:w="4536" w:type="dxa"/>
          </w:tcPr>
          <w:p w:rsidR="009E1855" w:rsidRDefault="009E1855" w:rsidP="009E1855">
            <w:r w:rsidRPr="00115996">
              <w:rPr>
                <w:b/>
                <w:color w:val="17365D" w:themeColor="text2" w:themeShade="BF"/>
              </w:rPr>
              <w:t>Teoria:</w:t>
            </w:r>
            <w:r w:rsidRPr="00115996">
              <w:rPr>
                <w:color w:val="17365D" w:themeColor="text2" w:themeShade="BF"/>
              </w:rPr>
              <w:t xml:space="preserve"> </w:t>
            </w:r>
            <w:r>
              <w:t>Materiais Cerâmicos</w:t>
            </w:r>
            <w:r w:rsidRPr="005E7838">
              <w:rPr>
                <w:b/>
                <w:color w:val="943634" w:themeColor="accent2" w:themeShade="BF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9E1855" w:rsidRDefault="009E1855" w:rsidP="00B00579"/>
        </w:tc>
      </w:tr>
      <w:tr w:rsidR="009E1855" w:rsidTr="009E1855">
        <w:trPr>
          <w:trHeight w:val="567"/>
        </w:trPr>
        <w:tc>
          <w:tcPr>
            <w:tcW w:w="1526" w:type="dxa"/>
            <w:vMerge/>
          </w:tcPr>
          <w:p w:rsidR="009E1855" w:rsidRDefault="009E1855" w:rsidP="0016722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9E1855" w:rsidRDefault="009E1855" w:rsidP="00B00579"/>
        </w:tc>
        <w:tc>
          <w:tcPr>
            <w:tcW w:w="4536" w:type="dxa"/>
          </w:tcPr>
          <w:p w:rsidR="009E1855" w:rsidRPr="00115996" w:rsidRDefault="009E1855" w:rsidP="00B00579">
            <w:pPr>
              <w:rPr>
                <w:b/>
                <w:color w:val="17365D" w:themeColor="text2" w:themeShade="BF"/>
              </w:rPr>
            </w:pPr>
            <w:r w:rsidRPr="005E7838">
              <w:rPr>
                <w:b/>
                <w:color w:val="943634" w:themeColor="accent2" w:themeShade="BF"/>
              </w:rPr>
              <w:t>Prática:</w:t>
            </w:r>
            <w:r w:rsidRPr="005E7838">
              <w:rPr>
                <w:color w:val="943634" w:themeColor="accent2" w:themeShade="BF"/>
              </w:rPr>
              <w:t xml:space="preserve"> </w:t>
            </w:r>
            <w:r>
              <w:t>Dispersão e Conformação por Colagem de Materiais Cerâmicos</w:t>
            </w:r>
          </w:p>
        </w:tc>
        <w:tc>
          <w:tcPr>
            <w:tcW w:w="1701" w:type="dxa"/>
            <w:vMerge/>
          </w:tcPr>
          <w:p w:rsidR="009E1855" w:rsidRDefault="009E1855" w:rsidP="00B00579"/>
        </w:tc>
      </w:tr>
    </w:tbl>
    <w:p w:rsidR="00954191" w:rsidRPr="00B00579" w:rsidRDefault="00954191" w:rsidP="00B00579">
      <w:pPr>
        <w:spacing w:after="0"/>
        <w:rPr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4536"/>
        <w:gridCol w:w="1701"/>
      </w:tblGrid>
      <w:tr w:rsidR="00954191" w:rsidRPr="00954191" w:rsidTr="00E707A9">
        <w:tc>
          <w:tcPr>
            <w:tcW w:w="1526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Semana</w:t>
            </w:r>
          </w:p>
        </w:tc>
        <w:tc>
          <w:tcPr>
            <w:tcW w:w="850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Dia</w:t>
            </w:r>
          </w:p>
        </w:tc>
        <w:tc>
          <w:tcPr>
            <w:tcW w:w="4536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Aulas</w:t>
            </w:r>
          </w:p>
        </w:tc>
        <w:tc>
          <w:tcPr>
            <w:tcW w:w="1701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Resp. Técnico</w:t>
            </w:r>
          </w:p>
        </w:tc>
      </w:tr>
      <w:tr w:rsidR="007737F5" w:rsidTr="00167221">
        <w:tc>
          <w:tcPr>
            <w:tcW w:w="1526" w:type="dxa"/>
            <w:vMerge w:val="restart"/>
          </w:tcPr>
          <w:p w:rsidR="007737F5" w:rsidRPr="008B371D" w:rsidRDefault="007737F5" w:rsidP="0016722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954191">
              <w:rPr>
                <w:b/>
              </w:rPr>
              <w:t>ª Semana</w:t>
            </w:r>
          </w:p>
        </w:tc>
        <w:tc>
          <w:tcPr>
            <w:tcW w:w="850" w:type="dxa"/>
            <w:vMerge w:val="restart"/>
          </w:tcPr>
          <w:p w:rsidR="007737F5" w:rsidRDefault="007737F5" w:rsidP="0021708A">
            <w:r>
              <w:t>2</w:t>
            </w:r>
            <w:r w:rsidR="0021708A">
              <w:t>7</w:t>
            </w:r>
            <w:r>
              <w:t>/08</w:t>
            </w:r>
          </w:p>
        </w:tc>
        <w:tc>
          <w:tcPr>
            <w:tcW w:w="4536" w:type="dxa"/>
          </w:tcPr>
          <w:p w:rsidR="007737F5" w:rsidRDefault="007737F5" w:rsidP="00B00579">
            <w:r w:rsidRPr="00115996">
              <w:rPr>
                <w:b/>
                <w:color w:val="17365D" w:themeColor="text2" w:themeShade="BF"/>
              </w:rPr>
              <w:t>Teoria:</w:t>
            </w:r>
            <w:r w:rsidRPr="00115996">
              <w:rPr>
                <w:color w:val="17365D" w:themeColor="text2" w:themeShade="BF"/>
              </w:rPr>
              <w:t xml:space="preserve"> </w:t>
            </w:r>
            <w:r>
              <w:t>Materiais Cerâmicos</w:t>
            </w:r>
          </w:p>
        </w:tc>
        <w:tc>
          <w:tcPr>
            <w:tcW w:w="1701" w:type="dxa"/>
          </w:tcPr>
          <w:p w:rsidR="007737F5" w:rsidRDefault="007737F5" w:rsidP="00B00579"/>
        </w:tc>
      </w:tr>
      <w:tr w:rsidR="007737F5" w:rsidTr="009E1855">
        <w:trPr>
          <w:trHeight w:val="567"/>
        </w:trPr>
        <w:tc>
          <w:tcPr>
            <w:tcW w:w="1526" w:type="dxa"/>
            <w:vMerge/>
          </w:tcPr>
          <w:p w:rsidR="007737F5" w:rsidRDefault="007737F5" w:rsidP="00B00579"/>
        </w:tc>
        <w:tc>
          <w:tcPr>
            <w:tcW w:w="850" w:type="dxa"/>
            <w:vMerge/>
          </w:tcPr>
          <w:p w:rsidR="007737F5" w:rsidRDefault="007737F5" w:rsidP="00B00579"/>
        </w:tc>
        <w:tc>
          <w:tcPr>
            <w:tcW w:w="4536" w:type="dxa"/>
          </w:tcPr>
          <w:p w:rsidR="007737F5" w:rsidRDefault="00216590" w:rsidP="00B00579">
            <w:r w:rsidRPr="005E7838">
              <w:rPr>
                <w:b/>
                <w:color w:val="943634" w:themeColor="accent2" w:themeShade="BF"/>
              </w:rPr>
              <w:t>Prática:</w:t>
            </w:r>
            <w:r w:rsidRPr="005E7838">
              <w:rPr>
                <w:color w:val="943634" w:themeColor="accent2" w:themeShade="BF"/>
              </w:rPr>
              <w:t xml:space="preserve"> </w:t>
            </w:r>
            <w:r>
              <w:t xml:space="preserve">Propriedades mecânicas de cerâmicas: flexão a 3 pontos e estatística de </w:t>
            </w:r>
            <w:proofErr w:type="spellStart"/>
            <w:r>
              <w:t>Weibull</w:t>
            </w:r>
            <w:proofErr w:type="spellEnd"/>
          </w:p>
        </w:tc>
        <w:tc>
          <w:tcPr>
            <w:tcW w:w="1701" w:type="dxa"/>
          </w:tcPr>
          <w:p w:rsidR="007737F5" w:rsidRDefault="007737F5" w:rsidP="00B00579"/>
        </w:tc>
      </w:tr>
    </w:tbl>
    <w:p w:rsidR="00954191" w:rsidRDefault="00954191" w:rsidP="00B00579">
      <w:pPr>
        <w:spacing w:after="0"/>
        <w:rPr>
          <w:sz w:val="16"/>
          <w:szCs w:val="16"/>
        </w:rPr>
      </w:pPr>
    </w:p>
    <w:p w:rsidR="00896586" w:rsidRDefault="00896586" w:rsidP="00896586">
      <w:pPr>
        <w:jc w:val="center"/>
        <w:rPr>
          <w:b/>
        </w:rPr>
      </w:pPr>
      <w:r>
        <w:rPr>
          <w:b/>
        </w:rPr>
        <w:t>5</w:t>
      </w:r>
      <w:r w:rsidRPr="00954191">
        <w:rPr>
          <w:b/>
        </w:rPr>
        <w:t>ª Semana</w:t>
      </w:r>
      <w:r>
        <w:rPr>
          <w:b/>
        </w:rPr>
        <w:t>: 02</w:t>
      </w:r>
      <w:r w:rsidRPr="00A25660">
        <w:rPr>
          <w:b/>
        </w:rPr>
        <w:t>/09 a 0</w:t>
      </w:r>
      <w:r>
        <w:rPr>
          <w:b/>
        </w:rPr>
        <w:t>6</w:t>
      </w:r>
      <w:r w:rsidRPr="00A25660">
        <w:rPr>
          <w:b/>
        </w:rPr>
        <w:t>/09 – NÃO HAVERÁ AULA – SEMANA DA PÁTRIA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4536"/>
        <w:gridCol w:w="1701"/>
      </w:tblGrid>
      <w:tr w:rsidR="00954191" w:rsidRPr="00954191" w:rsidTr="00E707A9">
        <w:tc>
          <w:tcPr>
            <w:tcW w:w="1526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Semana</w:t>
            </w:r>
          </w:p>
        </w:tc>
        <w:tc>
          <w:tcPr>
            <w:tcW w:w="850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Dia</w:t>
            </w:r>
          </w:p>
        </w:tc>
        <w:tc>
          <w:tcPr>
            <w:tcW w:w="4536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Aulas</w:t>
            </w:r>
          </w:p>
        </w:tc>
        <w:tc>
          <w:tcPr>
            <w:tcW w:w="1701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Resp. Técnico</w:t>
            </w:r>
          </w:p>
        </w:tc>
      </w:tr>
      <w:tr w:rsidR="00216590" w:rsidTr="00216590">
        <w:trPr>
          <w:trHeight w:val="283"/>
        </w:trPr>
        <w:tc>
          <w:tcPr>
            <w:tcW w:w="1526" w:type="dxa"/>
            <w:vMerge w:val="restart"/>
          </w:tcPr>
          <w:p w:rsidR="00216590" w:rsidRPr="008B371D" w:rsidRDefault="00216590" w:rsidP="0016722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364FBC">
              <w:rPr>
                <w:b/>
              </w:rPr>
              <w:t>ª Semana</w:t>
            </w:r>
          </w:p>
        </w:tc>
        <w:tc>
          <w:tcPr>
            <w:tcW w:w="850" w:type="dxa"/>
            <w:vMerge w:val="restart"/>
          </w:tcPr>
          <w:p w:rsidR="00216590" w:rsidRDefault="00216590" w:rsidP="00B00579">
            <w:r>
              <w:t>10/09</w:t>
            </w:r>
          </w:p>
        </w:tc>
        <w:tc>
          <w:tcPr>
            <w:tcW w:w="4536" w:type="dxa"/>
          </w:tcPr>
          <w:p w:rsidR="00216590" w:rsidRDefault="00216590" w:rsidP="00216590">
            <w:r w:rsidRPr="00115996">
              <w:rPr>
                <w:b/>
                <w:color w:val="17365D" w:themeColor="text2" w:themeShade="BF"/>
              </w:rPr>
              <w:t>Teoria:</w:t>
            </w:r>
            <w:r w:rsidRPr="00115996">
              <w:rPr>
                <w:color w:val="17365D" w:themeColor="text2" w:themeShade="BF"/>
              </w:rPr>
              <w:t xml:space="preserve"> </w:t>
            </w:r>
            <w:r>
              <w:t>Materiais Cerâmicos</w:t>
            </w:r>
          </w:p>
        </w:tc>
        <w:tc>
          <w:tcPr>
            <w:tcW w:w="1701" w:type="dxa"/>
            <w:vMerge w:val="restart"/>
          </w:tcPr>
          <w:p w:rsidR="00216590" w:rsidRDefault="00216590" w:rsidP="00B00579"/>
        </w:tc>
      </w:tr>
      <w:tr w:rsidR="00216590" w:rsidTr="009E1855">
        <w:trPr>
          <w:trHeight w:val="850"/>
        </w:trPr>
        <w:tc>
          <w:tcPr>
            <w:tcW w:w="1526" w:type="dxa"/>
            <w:vMerge/>
          </w:tcPr>
          <w:p w:rsidR="00216590" w:rsidRDefault="00216590" w:rsidP="0016722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216590" w:rsidRDefault="00216590" w:rsidP="00B00579"/>
        </w:tc>
        <w:tc>
          <w:tcPr>
            <w:tcW w:w="4536" w:type="dxa"/>
          </w:tcPr>
          <w:p w:rsidR="00216590" w:rsidRPr="00115996" w:rsidRDefault="00216590" w:rsidP="00B00579">
            <w:pPr>
              <w:rPr>
                <w:b/>
                <w:color w:val="17365D" w:themeColor="text2" w:themeShade="BF"/>
              </w:rPr>
            </w:pPr>
            <w:r w:rsidRPr="005E7838">
              <w:rPr>
                <w:b/>
                <w:color w:val="943634" w:themeColor="accent2" w:themeShade="BF"/>
              </w:rPr>
              <w:t>Prática:</w:t>
            </w:r>
            <w:r w:rsidRPr="005E7838">
              <w:rPr>
                <w:color w:val="943634" w:themeColor="accent2" w:themeShade="BF"/>
              </w:rPr>
              <w:t xml:space="preserve"> </w:t>
            </w:r>
            <w:r>
              <w:t>Caracterização de cerâmicas após a queima: porosidade aparente, absorção de água, densidade aparente.</w:t>
            </w:r>
          </w:p>
        </w:tc>
        <w:tc>
          <w:tcPr>
            <w:tcW w:w="1701" w:type="dxa"/>
            <w:vMerge/>
          </w:tcPr>
          <w:p w:rsidR="00216590" w:rsidRDefault="00216590" w:rsidP="00B00579"/>
        </w:tc>
      </w:tr>
    </w:tbl>
    <w:p w:rsidR="00B00579" w:rsidRPr="00B00579" w:rsidRDefault="00B00579" w:rsidP="00B00579">
      <w:pPr>
        <w:spacing w:after="0"/>
        <w:jc w:val="center"/>
        <w:rPr>
          <w:b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4536"/>
        <w:gridCol w:w="1701"/>
      </w:tblGrid>
      <w:tr w:rsidR="00954191" w:rsidRPr="00954191" w:rsidTr="00E707A9">
        <w:tc>
          <w:tcPr>
            <w:tcW w:w="1526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Semana</w:t>
            </w:r>
          </w:p>
        </w:tc>
        <w:tc>
          <w:tcPr>
            <w:tcW w:w="850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Dia</w:t>
            </w:r>
          </w:p>
        </w:tc>
        <w:tc>
          <w:tcPr>
            <w:tcW w:w="4536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Aulas</w:t>
            </w:r>
          </w:p>
        </w:tc>
        <w:tc>
          <w:tcPr>
            <w:tcW w:w="1701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Resp. Técnico</w:t>
            </w:r>
          </w:p>
        </w:tc>
      </w:tr>
      <w:tr w:rsidR="009E1855" w:rsidTr="009E1855">
        <w:trPr>
          <w:trHeight w:val="283"/>
        </w:trPr>
        <w:tc>
          <w:tcPr>
            <w:tcW w:w="1526" w:type="dxa"/>
          </w:tcPr>
          <w:p w:rsidR="009E1855" w:rsidRPr="008B371D" w:rsidRDefault="009E1855" w:rsidP="0016722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A25660">
              <w:rPr>
                <w:b/>
              </w:rPr>
              <w:t>ª Semana</w:t>
            </w:r>
          </w:p>
        </w:tc>
        <w:tc>
          <w:tcPr>
            <w:tcW w:w="850" w:type="dxa"/>
          </w:tcPr>
          <w:p w:rsidR="009E1855" w:rsidRDefault="009E1855" w:rsidP="00B00579">
            <w:r>
              <w:t>17/09</w:t>
            </w:r>
          </w:p>
        </w:tc>
        <w:tc>
          <w:tcPr>
            <w:tcW w:w="4536" w:type="dxa"/>
          </w:tcPr>
          <w:p w:rsidR="009E1855" w:rsidRDefault="009E1855" w:rsidP="00B00579">
            <w:r w:rsidRPr="00115996">
              <w:rPr>
                <w:b/>
                <w:color w:val="17365D" w:themeColor="text2" w:themeShade="BF"/>
              </w:rPr>
              <w:t>Teoria:</w:t>
            </w:r>
            <w:r w:rsidRPr="00115996">
              <w:rPr>
                <w:color w:val="17365D" w:themeColor="text2" w:themeShade="BF"/>
              </w:rPr>
              <w:t xml:space="preserve"> </w:t>
            </w:r>
            <w:r>
              <w:t>Seleção de materiais</w:t>
            </w:r>
          </w:p>
        </w:tc>
        <w:tc>
          <w:tcPr>
            <w:tcW w:w="1701" w:type="dxa"/>
          </w:tcPr>
          <w:p w:rsidR="009E1855" w:rsidRDefault="009E1855" w:rsidP="00B00579"/>
        </w:tc>
      </w:tr>
    </w:tbl>
    <w:p w:rsidR="00025B90" w:rsidRPr="00B00579" w:rsidRDefault="00025B90" w:rsidP="00B00579">
      <w:pPr>
        <w:spacing w:after="0"/>
        <w:rPr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4536"/>
        <w:gridCol w:w="1701"/>
      </w:tblGrid>
      <w:tr w:rsidR="00954191" w:rsidRPr="00954191" w:rsidTr="00E707A9">
        <w:tc>
          <w:tcPr>
            <w:tcW w:w="1526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Semana</w:t>
            </w:r>
          </w:p>
        </w:tc>
        <w:tc>
          <w:tcPr>
            <w:tcW w:w="850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Dia</w:t>
            </w:r>
          </w:p>
        </w:tc>
        <w:tc>
          <w:tcPr>
            <w:tcW w:w="4536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Aulas</w:t>
            </w:r>
          </w:p>
        </w:tc>
        <w:tc>
          <w:tcPr>
            <w:tcW w:w="1701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Resp. Técnico</w:t>
            </w:r>
          </w:p>
        </w:tc>
      </w:tr>
      <w:tr w:rsidR="00AA0EFB" w:rsidTr="009E1855">
        <w:trPr>
          <w:trHeight w:val="283"/>
        </w:trPr>
        <w:tc>
          <w:tcPr>
            <w:tcW w:w="1526" w:type="dxa"/>
          </w:tcPr>
          <w:p w:rsidR="00AA0EFB" w:rsidRPr="008B371D" w:rsidRDefault="00AA0EFB" w:rsidP="008B371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8B371D">
              <w:rPr>
                <w:b/>
              </w:rPr>
              <w:t>ª Semana</w:t>
            </w:r>
          </w:p>
        </w:tc>
        <w:tc>
          <w:tcPr>
            <w:tcW w:w="850" w:type="dxa"/>
          </w:tcPr>
          <w:p w:rsidR="00AA0EFB" w:rsidRDefault="0021708A" w:rsidP="00B00579">
            <w:r>
              <w:t>24/09</w:t>
            </w:r>
          </w:p>
        </w:tc>
        <w:tc>
          <w:tcPr>
            <w:tcW w:w="4536" w:type="dxa"/>
            <w:vAlign w:val="center"/>
          </w:tcPr>
          <w:p w:rsidR="00AA0EFB" w:rsidRDefault="009E1855" w:rsidP="009E1855">
            <w:pPr>
              <w:jc w:val="center"/>
            </w:pPr>
            <w:r w:rsidRPr="005E7838">
              <w:rPr>
                <w:b/>
                <w:color w:val="4F6228" w:themeColor="accent3" w:themeShade="80"/>
              </w:rPr>
              <w:t>1ª PROVA</w:t>
            </w:r>
          </w:p>
        </w:tc>
        <w:tc>
          <w:tcPr>
            <w:tcW w:w="1701" w:type="dxa"/>
          </w:tcPr>
          <w:p w:rsidR="00AA0EFB" w:rsidRDefault="00AA0EFB" w:rsidP="00B00579"/>
        </w:tc>
      </w:tr>
    </w:tbl>
    <w:p w:rsidR="00954191" w:rsidRPr="00B00579" w:rsidRDefault="00954191" w:rsidP="00B00579">
      <w:pPr>
        <w:spacing w:after="0"/>
        <w:rPr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4536"/>
        <w:gridCol w:w="1701"/>
      </w:tblGrid>
      <w:tr w:rsidR="00954191" w:rsidRPr="00954191" w:rsidTr="00E707A9">
        <w:tc>
          <w:tcPr>
            <w:tcW w:w="1526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Semana</w:t>
            </w:r>
          </w:p>
        </w:tc>
        <w:tc>
          <w:tcPr>
            <w:tcW w:w="850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Dia</w:t>
            </w:r>
          </w:p>
        </w:tc>
        <w:tc>
          <w:tcPr>
            <w:tcW w:w="4536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Aulas</w:t>
            </w:r>
          </w:p>
        </w:tc>
        <w:tc>
          <w:tcPr>
            <w:tcW w:w="1701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Resp. Técnico</w:t>
            </w:r>
          </w:p>
        </w:tc>
      </w:tr>
      <w:tr w:rsidR="00AA0EFB" w:rsidTr="009E1855">
        <w:trPr>
          <w:trHeight w:val="283"/>
        </w:trPr>
        <w:tc>
          <w:tcPr>
            <w:tcW w:w="1526" w:type="dxa"/>
          </w:tcPr>
          <w:p w:rsidR="00AA0EFB" w:rsidRPr="008B371D" w:rsidRDefault="00AA0EFB" w:rsidP="008B371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8B371D">
              <w:rPr>
                <w:b/>
              </w:rPr>
              <w:t>ª Semana</w:t>
            </w:r>
          </w:p>
        </w:tc>
        <w:tc>
          <w:tcPr>
            <w:tcW w:w="850" w:type="dxa"/>
          </w:tcPr>
          <w:p w:rsidR="00AA0EFB" w:rsidRDefault="0021708A" w:rsidP="00B00579">
            <w:r>
              <w:t>01/10</w:t>
            </w:r>
          </w:p>
        </w:tc>
        <w:tc>
          <w:tcPr>
            <w:tcW w:w="4536" w:type="dxa"/>
          </w:tcPr>
          <w:p w:rsidR="00AA0EFB" w:rsidRPr="00806932" w:rsidRDefault="009E1855" w:rsidP="009E1855">
            <w:pPr>
              <w:rPr>
                <w:b/>
              </w:rPr>
            </w:pPr>
            <w:r w:rsidRPr="00115996">
              <w:rPr>
                <w:b/>
                <w:color w:val="17365D" w:themeColor="text2" w:themeShade="BF"/>
              </w:rPr>
              <w:t>Teoria:</w:t>
            </w:r>
            <w:r w:rsidRPr="00115996">
              <w:rPr>
                <w:color w:val="17365D" w:themeColor="text2" w:themeShade="BF"/>
              </w:rPr>
              <w:t xml:space="preserve"> </w:t>
            </w:r>
            <w:r>
              <w:t>Materiais poliméricos</w:t>
            </w:r>
          </w:p>
        </w:tc>
        <w:tc>
          <w:tcPr>
            <w:tcW w:w="1701" w:type="dxa"/>
          </w:tcPr>
          <w:p w:rsidR="00AA0EFB" w:rsidRDefault="00AA0EFB" w:rsidP="00B00579"/>
        </w:tc>
      </w:tr>
    </w:tbl>
    <w:p w:rsidR="00954191" w:rsidRPr="00B00579" w:rsidRDefault="00954191" w:rsidP="00B00579">
      <w:pPr>
        <w:spacing w:after="0"/>
        <w:rPr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4536"/>
        <w:gridCol w:w="1701"/>
      </w:tblGrid>
      <w:tr w:rsidR="00954191" w:rsidRPr="00954191" w:rsidTr="00E707A9">
        <w:tc>
          <w:tcPr>
            <w:tcW w:w="1526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Semana</w:t>
            </w:r>
          </w:p>
        </w:tc>
        <w:tc>
          <w:tcPr>
            <w:tcW w:w="850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Dia</w:t>
            </w:r>
          </w:p>
        </w:tc>
        <w:tc>
          <w:tcPr>
            <w:tcW w:w="4536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Aulas</w:t>
            </w:r>
          </w:p>
        </w:tc>
        <w:tc>
          <w:tcPr>
            <w:tcW w:w="1701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Resp. Técnico</w:t>
            </w:r>
          </w:p>
        </w:tc>
      </w:tr>
      <w:tr w:rsidR="0021708A" w:rsidTr="009E1855">
        <w:trPr>
          <w:trHeight w:val="283"/>
        </w:trPr>
        <w:tc>
          <w:tcPr>
            <w:tcW w:w="1526" w:type="dxa"/>
            <w:vMerge w:val="restart"/>
          </w:tcPr>
          <w:p w:rsidR="0021708A" w:rsidRPr="008B371D" w:rsidRDefault="0021708A" w:rsidP="008B371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A25660">
              <w:rPr>
                <w:b/>
              </w:rPr>
              <w:t>ª Semana</w:t>
            </w:r>
          </w:p>
        </w:tc>
        <w:tc>
          <w:tcPr>
            <w:tcW w:w="850" w:type="dxa"/>
            <w:vMerge w:val="restart"/>
          </w:tcPr>
          <w:p w:rsidR="0021708A" w:rsidRDefault="0021708A" w:rsidP="00B00579">
            <w:r>
              <w:t>08/10</w:t>
            </w:r>
          </w:p>
        </w:tc>
        <w:tc>
          <w:tcPr>
            <w:tcW w:w="4536" w:type="dxa"/>
          </w:tcPr>
          <w:p w:rsidR="0021708A" w:rsidRDefault="0021708A" w:rsidP="00B00579">
            <w:r w:rsidRPr="00115996">
              <w:rPr>
                <w:b/>
                <w:color w:val="17365D" w:themeColor="text2" w:themeShade="BF"/>
              </w:rPr>
              <w:t>Teoria:</w:t>
            </w:r>
            <w:r w:rsidRPr="00115996">
              <w:rPr>
                <w:color w:val="17365D" w:themeColor="text2" w:themeShade="BF"/>
              </w:rPr>
              <w:t xml:space="preserve"> </w:t>
            </w:r>
            <w:r>
              <w:t>Materiais poliméricos</w:t>
            </w:r>
          </w:p>
        </w:tc>
        <w:tc>
          <w:tcPr>
            <w:tcW w:w="1701" w:type="dxa"/>
          </w:tcPr>
          <w:p w:rsidR="0021708A" w:rsidRDefault="0021708A" w:rsidP="00B00579"/>
        </w:tc>
      </w:tr>
      <w:tr w:rsidR="0021708A" w:rsidTr="009E1855">
        <w:trPr>
          <w:trHeight w:val="283"/>
        </w:trPr>
        <w:tc>
          <w:tcPr>
            <w:tcW w:w="1526" w:type="dxa"/>
            <w:vMerge/>
          </w:tcPr>
          <w:p w:rsidR="0021708A" w:rsidRDefault="0021708A" w:rsidP="00B00579"/>
        </w:tc>
        <w:tc>
          <w:tcPr>
            <w:tcW w:w="850" w:type="dxa"/>
            <w:vMerge/>
          </w:tcPr>
          <w:p w:rsidR="0021708A" w:rsidRDefault="0021708A" w:rsidP="00B00579"/>
        </w:tc>
        <w:tc>
          <w:tcPr>
            <w:tcW w:w="4536" w:type="dxa"/>
          </w:tcPr>
          <w:p w:rsidR="0021708A" w:rsidRDefault="0021708A" w:rsidP="0049325E">
            <w:r w:rsidRPr="005E7838">
              <w:rPr>
                <w:b/>
                <w:color w:val="943634" w:themeColor="accent2" w:themeShade="BF"/>
              </w:rPr>
              <w:t>Prática:</w:t>
            </w:r>
            <w:r w:rsidRPr="005E7838">
              <w:rPr>
                <w:color w:val="943634" w:themeColor="accent2" w:themeShade="BF"/>
              </w:rPr>
              <w:t xml:space="preserve"> </w:t>
            </w:r>
            <w:r>
              <w:t>Identificação de polímeros</w:t>
            </w:r>
          </w:p>
        </w:tc>
        <w:tc>
          <w:tcPr>
            <w:tcW w:w="1701" w:type="dxa"/>
          </w:tcPr>
          <w:p w:rsidR="0021708A" w:rsidRDefault="0021708A" w:rsidP="00B00579"/>
        </w:tc>
      </w:tr>
    </w:tbl>
    <w:p w:rsidR="009F19F2" w:rsidRDefault="009F19F2" w:rsidP="00B00579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4536"/>
        <w:gridCol w:w="1701"/>
      </w:tblGrid>
      <w:tr w:rsidR="00954191" w:rsidRPr="00954191" w:rsidTr="00E707A9">
        <w:tc>
          <w:tcPr>
            <w:tcW w:w="1526" w:type="dxa"/>
          </w:tcPr>
          <w:p w:rsidR="00954191" w:rsidRPr="00954191" w:rsidRDefault="009F19F2" w:rsidP="00B00579">
            <w:pPr>
              <w:rPr>
                <w:b/>
              </w:rPr>
            </w:pPr>
            <w:r>
              <w:br w:type="page"/>
            </w:r>
            <w:r w:rsidR="00954191" w:rsidRPr="00954191">
              <w:rPr>
                <w:b/>
              </w:rPr>
              <w:t>Semana</w:t>
            </w:r>
          </w:p>
        </w:tc>
        <w:tc>
          <w:tcPr>
            <w:tcW w:w="850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Dia</w:t>
            </w:r>
          </w:p>
        </w:tc>
        <w:tc>
          <w:tcPr>
            <w:tcW w:w="4536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Aulas</w:t>
            </w:r>
          </w:p>
        </w:tc>
        <w:tc>
          <w:tcPr>
            <w:tcW w:w="1701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Resp. Técnico</w:t>
            </w:r>
          </w:p>
        </w:tc>
      </w:tr>
      <w:tr w:rsidR="009E1855" w:rsidTr="009E1855">
        <w:trPr>
          <w:trHeight w:val="283"/>
        </w:trPr>
        <w:tc>
          <w:tcPr>
            <w:tcW w:w="1526" w:type="dxa"/>
          </w:tcPr>
          <w:p w:rsidR="009E1855" w:rsidRPr="008B371D" w:rsidRDefault="009E1855" w:rsidP="008B371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A25660">
              <w:rPr>
                <w:b/>
              </w:rPr>
              <w:t>ª Semana</w:t>
            </w:r>
          </w:p>
        </w:tc>
        <w:tc>
          <w:tcPr>
            <w:tcW w:w="850" w:type="dxa"/>
          </w:tcPr>
          <w:p w:rsidR="009E1855" w:rsidRDefault="009E1855" w:rsidP="00B00579">
            <w:r>
              <w:t>15/10</w:t>
            </w:r>
          </w:p>
        </w:tc>
        <w:tc>
          <w:tcPr>
            <w:tcW w:w="4536" w:type="dxa"/>
          </w:tcPr>
          <w:p w:rsidR="009E1855" w:rsidRDefault="009E1855" w:rsidP="008B275E">
            <w:r w:rsidRPr="00115996">
              <w:rPr>
                <w:b/>
                <w:color w:val="17365D" w:themeColor="text2" w:themeShade="BF"/>
              </w:rPr>
              <w:t>Teoria:</w:t>
            </w:r>
            <w:r w:rsidRPr="00115996">
              <w:rPr>
                <w:color w:val="17365D" w:themeColor="text2" w:themeShade="BF"/>
              </w:rPr>
              <w:t xml:space="preserve"> </w:t>
            </w:r>
            <w:r w:rsidRPr="003D0A2C">
              <w:t>Materiais poliméricos</w:t>
            </w:r>
          </w:p>
        </w:tc>
        <w:tc>
          <w:tcPr>
            <w:tcW w:w="1701" w:type="dxa"/>
            <w:vMerge w:val="restart"/>
          </w:tcPr>
          <w:p w:rsidR="009E1855" w:rsidRDefault="009E1855" w:rsidP="00B00579"/>
        </w:tc>
      </w:tr>
      <w:tr w:rsidR="009E1855" w:rsidTr="009E1855">
        <w:trPr>
          <w:trHeight w:val="567"/>
        </w:trPr>
        <w:tc>
          <w:tcPr>
            <w:tcW w:w="1526" w:type="dxa"/>
          </w:tcPr>
          <w:p w:rsidR="009E1855" w:rsidRDefault="009E1855" w:rsidP="008B371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9E1855" w:rsidRDefault="009E1855" w:rsidP="00B00579"/>
        </w:tc>
        <w:tc>
          <w:tcPr>
            <w:tcW w:w="4536" w:type="dxa"/>
          </w:tcPr>
          <w:p w:rsidR="009E1855" w:rsidRDefault="009E1855" w:rsidP="008B275E">
            <w:r w:rsidRPr="005E7838">
              <w:rPr>
                <w:b/>
                <w:color w:val="943634" w:themeColor="accent2" w:themeShade="BF"/>
              </w:rPr>
              <w:t>Prática:</w:t>
            </w:r>
            <w:r w:rsidRPr="005E7838">
              <w:rPr>
                <w:color w:val="943634" w:themeColor="accent2" w:themeShade="BF"/>
              </w:rPr>
              <w:t xml:space="preserve"> </w:t>
            </w:r>
            <w:r>
              <w:t>Ensaios de Tensão e Deformação de polímeros</w:t>
            </w:r>
          </w:p>
        </w:tc>
        <w:tc>
          <w:tcPr>
            <w:tcW w:w="1701" w:type="dxa"/>
            <w:vMerge/>
          </w:tcPr>
          <w:p w:rsidR="009E1855" w:rsidRDefault="009E1855" w:rsidP="00B00579"/>
        </w:tc>
      </w:tr>
    </w:tbl>
    <w:p w:rsidR="00954191" w:rsidRPr="00B00579" w:rsidRDefault="00954191" w:rsidP="00B00579">
      <w:pPr>
        <w:spacing w:after="0"/>
        <w:rPr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4536"/>
        <w:gridCol w:w="1701"/>
      </w:tblGrid>
      <w:tr w:rsidR="00954191" w:rsidRPr="00954191" w:rsidTr="00E707A9">
        <w:tc>
          <w:tcPr>
            <w:tcW w:w="1526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Semana</w:t>
            </w:r>
          </w:p>
        </w:tc>
        <w:tc>
          <w:tcPr>
            <w:tcW w:w="850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Dia</w:t>
            </w:r>
          </w:p>
        </w:tc>
        <w:tc>
          <w:tcPr>
            <w:tcW w:w="4536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Aulas</w:t>
            </w:r>
          </w:p>
        </w:tc>
        <w:tc>
          <w:tcPr>
            <w:tcW w:w="1701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Resp. Técnico</w:t>
            </w:r>
          </w:p>
        </w:tc>
      </w:tr>
      <w:tr w:rsidR="009E1855" w:rsidTr="00167221">
        <w:tc>
          <w:tcPr>
            <w:tcW w:w="1526" w:type="dxa"/>
            <w:vMerge w:val="restart"/>
          </w:tcPr>
          <w:p w:rsidR="009E1855" w:rsidRPr="008B371D" w:rsidRDefault="009E1855" w:rsidP="0016722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A25660">
              <w:rPr>
                <w:b/>
              </w:rPr>
              <w:t>ª Semana</w:t>
            </w:r>
          </w:p>
        </w:tc>
        <w:tc>
          <w:tcPr>
            <w:tcW w:w="850" w:type="dxa"/>
            <w:vMerge w:val="restart"/>
          </w:tcPr>
          <w:p w:rsidR="009E1855" w:rsidRDefault="009E1855" w:rsidP="00B00579">
            <w:r>
              <w:t>22/10</w:t>
            </w:r>
          </w:p>
        </w:tc>
        <w:tc>
          <w:tcPr>
            <w:tcW w:w="4536" w:type="dxa"/>
          </w:tcPr>
          <w:p w:rsidR="009E1855" w:rsidRDefault="009E1855" w:rsidP="00572926">
            <w:r w:rsidRPr="00115996">
              <w:rPr>
                <w:b/>
                <w:color w:val="17365D" w:themeColor="text2" w:themeShade="BF"/>
              </w:rPr>
              <w:t>Teoria:</w:t>
            </w:r>
            <w:r w:rsidRPr="00115996">
              <w:rPr>
                <w:color w:val="17365D" w:themeColor="text2" w:themeShade="BF"/>
              </w:rPr>
              <w:t xml:space="preserve"> </w:t>
            </w:r>
            <w:r>
              <w:t>Materiais poliméricos</w:t>
            </w:r>
          </w:p>
        </w:tc>
        <w:tc>
          <w:tcPr>
            <w:tcW w:w="1701" w:type="dxa"/>
            <w:vMerge w:val="restart"/>
          </w:tcPr>
          <w:p w:rsidR="009E1855" w:rsidRDefault="009E1855" w:rsidP="00B00579"/>
        </w:tc>
      </w:tr>
      <w:tr w:rsidR="009E1855" w:rsidTr="00E707A9">
        <w:tc>
          <w:tcPr>
            <w:tcW w:w="1526" w:type="dxa"/>
            <w:vMerge/>
          </w:tcPr>
          <w:p w:rsidR="009E1855" w:rsidRDefault="009E1855" w:rsidP="00B00579"/>
        </w:tc>
        <w:tc>
          <w:tcPr>
            <w:tcW w:w="850" w:type="dxa"/>
            <w:vMerge/>
          </w:tcPr>
          <w:p w:rsidR="009E1855" w:rsidRDefault="009E1855" w:rsidP="00B00579"/>
        </w:tc>
        <w:tc>
          <w:tcPr>
            <w:tcW w:w="4536" w:type="dxa"/>
          </w:tcPr>
          <w:p w:rsidR="009E1855" w:rsidRDefault="009E1855" w:rsidP="00572926">
            <w:r w:rsidRPr="005E7838">
              <w:rPr>
                <w:b/>
                <w:color w:val="943634" w:themeColor="accent2" w:themeShade="BF"/>
              </w:rPr>
              <w:t>Prática:</w:t>
            </w:r>
            <w:r w:rsidRPr="005E7838">
              <w:rPr>
                <w:color w:val="943634" w:themeColor="accent2" w:themeShade="BF"/>
              </w:rPr>
              <w:t xml:space="preserve"> </w:t>
            </w:r>
            <w:r>
              <w:t>Cristalização de Polímeros</w:t>
            </w:r>
          </w:p>
        </w:tc>
        <w:tc>
          <w:tcPr>
            <w:tcW w:w="1701" w:type="dxa"/>
            <w:vMerge/>
          </w:tcPr>
          <w:p w:rsidR="009E1855" w:rsidRDefault="009E1855" w:rsidP="00B00579"/>
        </w:tc>
      </w:tr>
    </w:tbl>
    <w:p w:rsidR="00954191" w:rsidRPr="00B00579" w:rsidRDefault="00954191" w:rsidP="00B00579">
      <w:pPr>
        <w:spacing w:after="0"/>
        <w:rPr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4536"/>
        <w:gridCol w:w="1701"/>
      </w:tblGrid>
      <w:tr w:rsidR="00954191" w:rsidRPr="00954191" w:rsidTr="00E707A9">
        <w:tc>
          <w:tcPr>
            <w:tcW w:w="1526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lastRenderedPageBreak/>
              <w:t>Semana</w:t>
            </w:r>
          </w:p>
        </w:tc>
        <w:tc>
          <w:tcPr>
            <w:tcW w:w="850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Dia</w:t>
            </w:r>
          </w:p>
        </w:tc>
        <w:tc>
          <w:tcPr>
            <w:tcW w:w="4536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Aulas</w:t>
            </w:r>
          </w:p>
        </w:tc>
        <w:tc>
          <w:tcPr>
            <w:tcW w:w="1701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Resp. Técnico</w:t>
            </w:r>
          </w:p>
        </w:tc>
      </w:tr>
      <w:tr w:rsidR="009E1855" w:rsidTr="00E707A9">
        <w:tc>
          <w:tcPr>
            <w:tcW w:w="1526" w:type="dxa"/>
            <w:vMerge w:val="restart"/>
          </w:tcPr>
          <w:p w:rsidR="009E1855" w:rsidRPr="008B371D" w:rsidRDefault="009E1855" w:rsidP="008B371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A25660">
              <w:rPr>
                <w:b/>
              </w:rPr>
              <w:t>ª Semana</w:t>
            </w:r>
          </w:p>
        </w:tc>
        <w:tc>
          <w:tcPr>
            <w:tcW w:w="850" w:type="dxa"/>
            <w:vMerge w:val="restart"/>
          </w:tcPr>
          <w:p w:rsidR="009E1855" w:rsidRDefault="009E1855" w:rsidP="00B00579">
            <w:r>
              <w:t>29/10</w:t>
            </w:r>
          </w:p>
        </w:tc>
        <w:tc>
          <w:tcPr>
            <w:tcW w:w="4536" w:type="dxa"/>
          </w:tcPr>
          <w:p w:rsidR="009E1855" w:rsidRDefault="009E1855" w:rsidP="008A54C6">
            <w:r w:rsidRPr="00115996">
              <w:rPr>
                <w:b/>
                <w:color w:val="17365D" w:themeColor="text2" w:themeShade="BF"/>
              </w:rPr>
              <w:t>Teoria:</w:t>
            </w:r>
            <w:r w:rsidRPr="00115996">
              <w:rPr>
                <w:color w:val="17365D" w:themeColor="text2" w:themeShade="BF"/>
              </w:rPr>
              <w:t xml:space="preserve"> </w:t>
            </w:r>
            <w:r>
              <w:t>Materiais poliméricos</w:t>
            </w:r>
          </w:p>
        </w:tc>
        <w:tc>
          <w:tcPr>
            <w:tcW w:w="1701" w:type="dxa"/>
            <w:vMerge w:val="restart"/>
          </w:tcPr>
          <w:p w:rsidR="009E1855" w:rsidRDefault="009E1855" w:rsidP="00B00579"/>
        </w:tc>
      </w:tr>
      <w:tr w:rsidR="009E1855" w:rsidTr="00E707A9">
        <w:tc>
          <w:tcPr>
            <w:tcW w:w="1526" w:type="dxa"/>
            <w:vMerge/>
          </w:tcPr>
          <w:p w:rsidR="009E1855" w:rsidRDefault="009E1855" w:rsidP="00B00579"/>
        </w:tc>
        <w:tc>
          <w:tcPr>
            <w:tcW w:w="850" w:type="dxa"/>
            <w:vMerge/>
          </w:tcPr>
          <w:p w:rsidR="009E1855" w:rsidRDefault="009E1855" w:rsidP="00B00579"/>
        </w:tc>
        <w:tc>
          <w:tcPr>
            <w:tcW w:w="4536" w:type="dxa"/>
          </w:tcPr>
          <w:p w:rsidR="009E1855" w:rsidRPr="0049325E" w:rsidRDefault="009E1855" w:rsidP="008A54C6">
            <w:r w:rsidRPr="00115996">
              <w:rPr>
                <w:b/>
                <w:color w:val="17365D" w:themeColor="text2" w:themeShade="BF"/>
              </w:rPr>
              <w:t>Teoria:</w:t>
            </w:r>
            <w:r w:rsidRPr="00115996">
              <w:rPr>
                <w:color w:val="17365D" w:themeColor="text2" w:themeShade="BF"/>
              </w:rPr>
              <w:t xml:space="preserve"> </w:t>
            </w:r>
            <w:r>
              <w:t>Materiais Compósitos</w:t>
            </w:r>
          </w:p>
        </w:tc>
        <w:tc>
          <w:tcPr>
            <w:tcW w:w="1701" w:type="dxa"/>
            <w:vMerge/>
          </w:tcPr>
          <w:p w:rsidR="009E1855" w:rsidRDefault="009E1855" w:rsidP="00B00579"/>
        </w:tc>
      </w:tr>
    </w:tbl>
    <w:p w:rsidR="00954191" w:rsidRPr="00B00579" w:rsidRDefault="00954191" w:rsidP="00B00579">
      <w:pPr>
        <w:spacing w:after="0"/>
        <w:rPr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4536"/>
        <w:gridCol w:w="1701"/>
      </w:tblGrid>
      <w:tr w:rsidR="00954191" w:rsidRPr="00954191" w:rsidTr="00E707A9">
        <w:tc>
          <w:tcPr>
            <w:tcW w:w="1526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Semana</w:t>
            </w:r>
          </w:p>
        </w:tc>
        <w:tc>
          <w:tcPr>
            <w:tcW w:w="850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Dia</w:t>
            </w:r>
          </w:p>
        </w:tc>
        <w:tc>
          <w:tcPr>
            <w:tcW w:w="4536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Aulas</w:t>
            </w:r>
          </w:p>
        </w:tc>
        <w:tc>
          <w:tcPr>
            <w:tcW w:w="1701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Resp. Técnico</w:t>
            </w:r>
          </w:p>
        </w:tc>
      </w:tr>
      <w:tr w:rsidR="009E1855" w:rsidTr="009E1855">
        <w:trPr>
          <w:trHeight w:val="283"/>
        </w:trPr>
        <w:tc>
          <w:tcPr>
            <w:tcW w:w="1526" w:type="dxa"/>
          </w:tcPr>
          <w:p w:rsidR="009E1855" w:rsidRPr="008B371D" w:rsidRDefault="009E1855" w:rsidP="008B371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A25660">
              <w:rPr>
                <w:b/>
              </w:rPr>
              <w:t>ª Semana</w:t>
            </w:r>
          </w:p>
        </w:tc>
        <w:tc>
          <w:tcPr>
            <w:tcW w:w="850" w:type="dxa"/>
          </w:tcPr>
          <w:p w:rsidR="009E1855" w:rsidRDefault="009E1855" w:rsidP="00B00579">
            <w:r>
              <w:t>05/11</w:t>
            </w:r>
          </w:p>
        </w:tc>
        <w:tc>
          <w:tcPr>
            <w:tcW w:w="4536" w:type="dxa"/>
          </w:tcPr>
          <w:p w:rsidR="009E1855" w:rsidRDefault="009E1855" w:rsidP="00B00579">
            <w:r w:rsidRPr="00115996">
              <w:rPr>
                <w:b/>
                <w:color w:val="17365D" w:themeColor="text2" w:themeShade="BF"/>
              </w:rPr>
              <w:t>Teoria:</w:t>
            </w:r>
            <w:r w:rsidRPr="00115996">
              <w:rPr>
                <w:color w:val="17365D" w:themeColor="text2" w:themeShade="BF"/>
              </w:rPr>
              <w:t xml:space="preserve"> </w:t>
            </w:r>
            <w:r>
              <w:t>Materiais compósitos</w:t>
            </w:r>
          </w:p>
        </w:tc>
        <w:tc>
          <w:tcPr>
            <w:tcW w:w="1701" w:type="dxa"/>
          </w:tcPr>
          <w:p w:rsidR="009E1855" w:rsidRDefault="009E1855" w:rsidP="00B00579"/>
        </w:tc>
      </w:tr>
    </w:tbl>
    <w:p w:rsidR="00954191" w:rsidRPr="00B00579" w:rsidRDefault="00954191" w:rsidP="00B00579">
      <w:pPr>
        <w:spacing w:after="0"/>
        <w:rPr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4536"/>
        <w:gridCol w:w="1701"/>
      </w:tblGrid>
      <w:tr w:rsidR="00954191" w:rsidRPr="00954191" w:rsidTr="00E707A9">
        <w:tc>
          <w:tcPr>
            <w:tcW w:w="1526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Semana</w:t>
            </w:r>
          </w:p>
        </w:tc>
        <w:tc>
          <w:tcPr>
            <w:tcW w:w="850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Dia</w:t>
            </w:r>
          </w:p>
        </w:tc>
        <w:tc>
          <w:tcPr>
            <w:tcW w:w="4536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Aulas</w:t>
            </w:r>
          </w:p>
        </w:tc>
        <w:tc>
          <w:tcPr>
            <w:tcW w:w="1701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Resp. Técnico</w:t>
            </w:r>
          </w:p>
        </w:tc>
      </w:tr>
      <w:tr w:rsidR="009E1855" w:rsidTr="009E1855">
        <w:trPr>
          <w:trHeight w:val="283"/>
        </w:trPr>
        <w:tc>
          <w:tcPr>
            <w:tcW w:w="1526" w:type="dxa"/>
          </w:tcPr>
          <w:p w:rsidR="009E1855" w:rsidRPr="008B371D" w:rsidRDefault="009E1855" w:rsidP="00167221">
            <w:pPr>
              <w:rPr>
                <w:b/>
              </w:rPr>
            </w:pPr>
            <w:r>
              <w:rPr>
                <w:b/>
              </w:rPr>
              <w:t>15</w:t>
            </w:r>
            <w:r w:rsidRPr="00A25660">
              <w:rPr>
                <w:b/>
              </w:rPr>
              <w:t>ª Semana</w:t>
            </w:r>
          </w:p>
        </w:tc>
        <w:tc>
          <w:tcPr>
            <w:tcW w:w="850" w:type="dxa"/>
          </w:tcPr>
          <w:p w:rsidR="009E1855" w:rsidRDefault="009E1855" w:rsidP="00B00579">
            <w:r>
              <w:t>12/11</w:t>
            </w:r>
          </w:p>
        </w:tc>
        <w:tc>
          <w:tcPr>
            <w:tcW w:w="4536" w:type="dxa"/>
          </w:tcPr>
          <w:p w:rsidR="009E1855" w:rsidRDefault="009E1855" w:rsidP="00B00579">
            <w:r w:rsidRPr="00115996">
              <w:rPr>
                <w:b/>
                <w:color w:val="17365D" w:themeColor="text2" w:themeShade="BF"/>
              </w:rPr>
              <w:t>Teoria:</w:t>
            </w:r>
            <w:r w:rsidRPr="00115996">
              <w:rPr>
                <w:color w:val="17365D" w:themeColor="text2" w:themeShade="BF"/>
              </w:rPr>
              <w:t xml:space="preserve"> </w:t>
            </w:r>
            <w:r>
              <w:t xml:space="preserve">Seleção de materiais - </w:t>
            </w:r>
            <w:r w:rsidRPr="00806932">
              <w:rPr>
                <w:i/>
              </w:rPr>
              <w:t>Seminários</w:t>
            </w:r>
          </w:p>
        </w:tc>
        <w:tc>
          <w:tcPr>
            <w:tcW w:w="1701" w:type="dxa"/>
          </w:tcPr>
          <w:p w:rsidR="009E1855" w:rsidRDefault="009E1855" w:rsidP="00B00579"/>
        </w:tc>
      </w:tr>
    </w:tbl>
    <w:p w:rsidR="005958FC" w:rsidRPr="00B00579" w:rsidRDefault="005958FC" w:rsidP="00B00579">
      <w:pPr>
        <w:spacing w:after="0"/>
        <w:rPr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4536"/>
        <w:gridCol w:w="1701"/>
      </w:tblGrid>
      <w:tr w:rsidR="00954191" w:rsidRPr="00954191" w:rsidTr="00E707A9">
        <w:tc>
          <w:tcPr>
            <w:tcW w:w="1526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Semana</w:t>
            </w:r>
          </w:p>
        </w:tc>
        <w:tc>
          <w:tcPr>
            <w:tcW w:w="850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Dia</w:t>
            </w:r>
          </w:p>
        </w:tc>
        <w:tc>
          <w:tcPr>
            <w:tcW w:w="4536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Aulas</w:t>
            </w:r>
          </w:p>
        </w:tc>
        <w:tc>
          <w:tcPr>
            <w:tcW w:w="1701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Resp. Técnico</w:t>
            </w:r>
          </w:p>
        </w:tc>
      </w:tr>
      <w:tr w:rsidR="00AA0EFB" w:rsidTr="009E1855">
        <w:trPr>
          <w:trHeight w:val="283"/>
        </w:trPr>
        <w:tc>
          <w:tcPr>
            <w:tcW w:w="1526" w:type="dxa"/>
          </w:tcPr>
          <w:p w:rsidR="00AA0EFB" w:rsidRPr="008B371D" w:rsidRDefault="00AA0EFB" w:rsidP="008B371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A25660">
              <w:rPr>
                <w:b/>
              </w:rPr>
              <w:t>ª Semana</w:t>
            </w:r>
          </w:p>
        </w:tc>
        <w:tc>
          <w:tcPr>
            <w:tcW w:w="850" w:type="dxa"/>
          </w:tcPr>
          <w:p w:rsidR="00AA0EFB" w:rsidRDefault="0021708A" w:rsidP="00B00579">
            <w:r>
              <w:t>19/11</w:t>
            </w:r>
          </w:p>
        </w:tc>
        <w:tc>
          <w:tcPr>
            <w:tcW w:w="4536" w:type="dxa"/>
            <w:vAlign w:val="center"/>
          </w:tcPr>
          <w:p w:rsidR="00AA0EFB" w:rsidRDefault="009E1855" w:rsidP="009E1855">
            <w:pPr>
              <w:jc w:val="center"/>
            </w:pPr>
            <w:r w:rsidRPr="005E7838">
              <w:rPr>
                <w:b/>
                <w:color w:val="4F6228" w:themeColor="accent3" w:themeShade="80"/>
              </w:rPr>
              <w:t>2ª PROVA</w:t>
            </w:r>
          </w:p>
        </w:tc>
        <w:tc>
          <w:tcPr>
            <w:tcW w:w="1701" w:type="dxa"/>
          </w:tcPr>
          <w:p w:rsidR="00AA0EFB" w:rsidRDefault="00AA0EFB" w:rsidP="00B00579"/>
        </w:tc>
      </w:tr>
    </w:tbl>
    <w:p w:rsidR="00954191" w:rsidRPr="00B00579" w:rsidRDefault="00954191" w:rsidP="00B00579">
      <w:pPr>
        <w:spacing w:after="0"/>
        <w:rPr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4536"/>
        <w:gridCol w:w="1701"/>
      </w:tblGrid>
      <w:tr w:rsidR="00954191" w:rsidRPr="00954191" w:rsidTr="00E707A9">
        <w:tc>
          <w:tcPr>
            <w:tcW w:w="1526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Semana</w:t>
            </w:r>
          </w:p>
        </w:tc>
        <w:tc>
          <w:tcPr>
            <w:tcW w:w="850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Dia</w:t>
            </w:r>
          </w:p>
        </w:tc>
        <w:tc>
          <w:tcPr>
            <w:tcW w:w="4536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Aulas</w:t>
            </w:r>
          </w:p>
        </w:tc>
        <w:tc>
          <w:tcPr>
            <w:tcW w:w="1701" w:type="dxa"/>
          </w:tcPr>
          <w:p w:rsidR="00954191" w:rsidRPr="00954191" w:rsidRDefault="00954191" w:rsidP="00B00579">
            <w:pPr>
              <w:rPr>
                <w:b/>
              </w:rPr>
            </w:pPr>
            <w:r w:rsidRPr="00954191">
              <w:rPr>
                <w:b/>
              </w:rPr>
              <w:t>Resp. Técnico</w:t>
            </w:r>
          </w:p>
        </w:tc>
      </w:tr>
      <w:tr w:rsidR="00AA0EFB" w:rsidTr="009E1855">
        <w:trPr>
          <w:trHeight w:val="283"/>
        </w:trPr>
        <w:tc>
          <w:tcPr>
            <w:tcW w:w="1526" w:type="dxa"/>
          </w:tcPr>
          <w:p w:rsidR="00AA0EFB" w:rsidRPr="008B371D" w:rsidRDefault="00AA0EFB" w:rsidP="008B371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A25660">
              <w:rPr>
                <w:b/>
              </w:rPr>
              <w:t>ª Semana</w:t>
            </w:r>
          </w:p>
        </w:tc>
        <w:tc>
          <w:tcPr>
            <w:tcW w:w="850" w:type="dxa"/>
          </w:tcPr>
          <w:p w:rsidR="00AA0EFB" w:rsidRDefault="0021708A" w:rsidP="00B00579">
            <w:r>
              <w:t>26/11</w:t>
            </w:r>
          </w:p>
        </w:tc>
        <w:tc>
          <w:tcPr>
            <w:tcW w:w="4536" w:type="dxa"/>
          </w:tcPr>
          <w:p w:rsidR="00AA0EFB" w:rsidRPr="00806932" w:rsidRDefault="009E1855" w:rsidP="00B00579">
            <w:pPr>
              <w:jc w:val="center"/>
              <w:rPr>
                <w:b/>
              </w:rPr>
            </w:pPr>
            <w:r w:rsidRPr="005E7838">
              <w:rPr>
                <w:b/>
                <w:color w:val="4F6228" w:themeColor="accent3" w:themeShade="80"/>
              </w:rPr>
              <w:t>PROVA SUBSTITUTIVA</w:t>
            </w:r>
          </w:p>
        </w:tc>
        <w:tc>
          <w:tcPr>
            <w:tcW w:w="1701" w:type="dxa"/>
          </w:tcPr>
          <w:p w:rsidR="00AA0EFB" w:rsidRDefault="00AA0EFB" w:rsidP="00B00579"/>
        </w:tc>
      </w:tr>
    </w:tbl>
    <w:p w:rsidR="00954191" w:rsidRPr="00B00579" w:rsidRDefault="00954191" w:rsidP="00B00579">
      <w:pPr>
        <w:spacing w:after="0"/>
        <w:rPr>
          <w:sz w:val="16"/>
          <w:szCs w:val="16"/>
        </w:rPr>
      </w:pPr>
    </w:p>
    <w:p w:rsidR="00954191" w:rsidRDefault="00954191" w:rsidP="00B00579">
      <w:pPr>
        <w:spacing w:after="0"/>
      </w:pPr>
    </w:p>
    <w:p w:rsidR="006F7EC2" w:rsidRDefault="006F7EC2" w:rsidP="006F7EC2">
      <w:pPr>
        <w:rPr>
          <w:rFonts w:ascii="Arial" w:hAnsi="Arial"/>
          <w:b/>
          <w:position w:val="-22"/>
          <w:sz w:val="24"/>
          <w:szCs w:val="24"/>
        </w:rPr>
      </w:pPr>
    </w:p>
    <w:p w:rsidR="006F7EC2" w:rsidRPr="006F7EC2" w:rsidRDefault="006F7EC2" w:rsidP="006F7EC2">
      <w:pPr>
        <w:ind w:left="-567"/>
        <w:jc w:val="center"/>
        <w:rPr>
          <w:rFonts w:ascii="Arial" w:hAnsi="Arial"/>
          <w:b/>
          <w:sz w:val="18"/>
          <w:szCs w:val="24"/>
        </w:rPr>
      </w:pPr>
      <w:r w:rsidRPr="001043D1">
        <w:rPr>
          <w:rFonts w:cstheme="minorHAnsi"/>
          <w:b/>
          <w:position w:val="-28"/>
          <w:sz w:val="16"/>
          <w:szCs w:val="16"/>
        </w:rPr>
        <w:object w:dxaOrig="108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31.5pt" o:ole="">
            <v:imagedata r:id="rId5" o:title=""/>
          </v:shape>
          <o:OLEObject Type="Embed" ProgID="Equation.3" ShapeID="_x0000_i1025" DrawAspect="Content" ObjectID="_1437479998" r:id="rId6"/>
        </w:object>
      </w:r>
    </w:p>
    <w:p w:rsidR="006F7EC2" w:rsidRPr="006F7EC2" w:rsidRDefault="006F7EC2" w:rsidP="006F7EC2">
      <w:pPr>
        <w:spacing w:after="0" w:line="240" w:lineRule="auto"/>
        <w:jc w:val="both"/>
        <w:rPr>
          <w:rFonts w:ascii="Arial" w:hAnsi="Arial"/>
          <w:sz w:val="18"/>
          <w:szCs w:val="24"/>
        </w:rPr>
      </w:pPr>
      <w:r w:rsidRPr="006F7EC2">
        <w:rPr>
          <w:rFonts w:ascii="Arial" w:hAnsi="Arial"/>
          <w:b/>
          <w:sz w:val="18"/>
          <w:szCs w:val="24"/>
          <w:u w:val="single"/>
        </w:rPr>
        <w:t>QUESTIONÁRIOS</w:t>
      </w:r>
    </w:p>
    <w:p w:rsidR="006F7EC2" w:rsidRPr="006F7EC2" w:rsidRDefault="006F7EC2" w:rsidP="006F7EC2">
      <w:pPr>
        <w:spacing w:after="0" w:line="240" w:lineRule="auto"/>
        <w:rPr>
          <w:rFonts w:ascii="Arial" w:hAnsi="Arial"/>
          <w:sz w:val="18"/>
          <w:szCs w:val="24"/>
          <w:highlight w:val="green"/>
        </w:rPr>
      </w:pPr>
      <w:r w:rsidRPr="006F7EC2">
        <w:rPr>
          <w:rFonts w:ascii="Arial" w:hAnsi="Arial"/>
          <w:sz w:val="18"/>
          <w:szCs w:val="24"/>
        </w:rPr>
        <w:t xml:space="preserve">Os relatórios serão respondidos imediatamente no final da aula prática conforme o cronograma. </w:t>
      </w:r>
    </w:p>
    <w:p w:rsidR="006F7EC2" w:rsidRPr="006F7EC2" w:rsidRDefault="006F7EC2" w:rsidP="006F7EC2">
      <w:pPr>
        <w:spacing w:after="0" w:line="240" w:lineRule="auto"/>
        <w:rPr>
          <w:rFonts w:ascii="Arial" w:hAnsi="Arial"/>
          <w:sz w:val="18"/>
          <w:szCs w:val="24"/>
          <w:highlight w:val="green"/>
        </w:rPr>
      </w:pPr>
      <w:r w:rsidRPr="006F7EC2">
        <w:rPr>
          <w:rFonts w:ascii="Arial" w:hAnsi="Arial"/>
          <w:sz w:val="18"/>
          <w:szCs w:val="24"/>
        </w:rPr>
        <w:t xml:space="preserve">Será considerada para a nota final a média das notas dos questionários. </w:t>
      </w:r>
    </w:p>
    <w:p w:rsidR="006F7EC2" w:rsidRPr="006F7EC2" w:rsidRDefault="006F7EC2" w:rsidP="006F7EC2">
      <w:pPr>
        <w:pStyle w:val="PargrafodaLista"/>
        <w:spacing w:after="0" w:line="240" w:lineRule="auto"/>
        <w:ind w:left="567"/>
        <w:rPr>
          <w:rFonts w:ascii="Arial" w:hAnsi="Arial"/>
          <w:sz w:val="18"/>
          <w:szCs w:val="24"/>
        </w:rPr>
      </w:pPr>
    </w:p>
    <w:p w:rsidR="006F7EC2" w:rsidRPr="006F7EC2" w:rsidRDefault="006F7EC2" w:rsidP="006F7EC2">
      <w:pPr>
        <w:spacing w:after="0" w:line="240" w:lineRule="auto"/>
        <w:jc w:val="center"/>
        <w:rPr>
          <w:rFonts w:ascii="Arial" w:hAnsi="Arial"/>
          <w:b/>
          <w:sz w:val="18"/>
          <w:szCs w:val="24"/>
          <w:u w:val="single"/>
        </w:rPr>
      </w:pPr>
    </w:p>
    <w:p w:rsidR="006F7EC2" w:rsidRPr="006F7EC2" w:rsidRDefault="006F7EC2" w:rsidP="006F7EC2">
      <w:pPr>
        <w:spacing w:after="0" w:line="240" w:lineRule="auto"/>
        <w:jc w:val="center"/>
        <w:rPr>
          <w:rFonts w:ascii="Arial" w:hAnsi="Arial"/>
          <w:b/>
          <w:sz w:val="18"/>
          <w:szCs w:val="24"/>
          <w:u w:val="single"/>
        </w:rPr>
      </w:pPr>
      <w:r w:rsidRPr="006F7EC2">
        <w:rPr>
          <w:rFonts w:ascii="Arial" w:hAnsi="Arial"/>
          <w:b/>
          <w:sz w:val="18"/>
          <w:szCs w:val="24"/>
          <w:u w:val="single"/>
        </w:rPr>
        <w:t>BIBLIOGRAFIA</w:t>
      </w:r>
    </w:p>
    <w:p w:rsidR="006F7EC2" w:rsidRPr="006F7EC2" w:rsidRDefault="006F7EC2" w:rsidP="006F7EC2">
      <w:pPr>
        <w:spacing w:after="0" w:line="240" w:lineRule="auto"/>
        <w:jc w:val="center"/>
        <w:rPr>
          <w:rFonts w:ascii="Arial" w:hAnsi="Arial"/>
          <w:b/>
          <w:sz w:val="18"/>
          <w:szCs w:val="24"/>
          <w:u w:val="single"/>
        </w:rPr>
      </w:pPr>
    </w:p>
    <w:p w:rsidR="006F7EC2" w:rsidRPr="006F7EC2" w:rsidRDefault="006F7EC2" w:rsidP="006F7EC2">
      <w:pPr>
        <w:spacing w:after="0" w:line="240" w:lineRule="auto"/>
        <w:ind w:left="1134" w:hanging="1134"/>
        <w:jc w:val="both"/>
        <w:rPr>
          <w:rFonts w:ascii="Arial" w:hAnsi="Arial"/>
          <w:sz w:val="18"/>
          <w:szCs w:val="24"/>
        </w:rPr>
      </w:pPr>
      <w:r w:rsidRPr="006F7EC2">
        <w:rPr>
          <w:rFonts w:ascii="Arial" w:hAnsi="Arial"/>
          <w:sz w:val="18"/>
          <w:szCs w:val="24"/>
        </w:rPr>
        <w:t xml:space="preserve">CALLISTER, W.D. – </w:t>
      </w:r>
      <w:r w:rsidRPr="006F7EC2">
        <w:rPr>
          <w:rFonts w:ascii="Arial" w:hAnsi="Arial"/>
          <w:sz w:val="18"/>
          <w:szCs w:val="24"/>
          <w:u w:val="single"/>
        </w:rPr>
        <w:t>Ciência e engenharia de materiais - uma introdução</w:t>
      </w:r>
      <w:r w:rsidRPr="006F7EC2">
        <w:rPr>
          <w:rFonts w:ascii="Arial" w:hAnsi="Arial"/>
          <w:sz w:val="18"/>
          <w:szCs w:val="24"/>
        </w:rPr>
        <w:t>, 7ª ed. LTC, 2008.</w:t>
      </w:r>
    </w:p>
    <w:p w:rsidR="006F7EC2" w:rsidRPr="006F7EC2" w:rsidRDefault="006F7EC2" w:rsidP="006F7EC2">
      <w:pPr>
        <w:pStyle w:val="Corpodetexto2"/>
        <w:ind w:left="1134" w:hanging="1134"/>
        <w:jc w:val="both"/>
        <w:rPr>
          <w:rFonts w:ascii="Arial" w:hAnsi="Arial"/>
          <w:sz w:val="18"/>
          <w:szCs w:val="24"/>
        </w:rPr>
      </w:pPr>
      <w:r w:rsidRPr="006F7EC2">
        <w:rPr>
          <w:rFonts w:ascii="Arial" w:hAnsi="Arial"/>
          <w:sz w:val="18"/>
          <w:szCs w:val="24"/>
        </w:rPr>
        <w:t xml:space="preserve">SMITH, W.F.; </w:t>
      </w:r>
      <w:r w:rsidRPr="006F7EC2">
        <w:rPr>
          <w:rFonts w:ascii="Arial" w:hAnsi="Arial" w:cs="Arial"/>
          <w:bCs/>
          <w:sz w:val="18"/>
          <w:szCs w:val="24"/>
        </w:rPr>
        <w:t xml:space="preserve">HASHEMI, J. </w:t>
      </w:r>
      <w:r w:rsidRPr="006F7EC2">
        <w:rPr>
          <w:rFonts w:ascii="Arial" w:hAnsi="Arial"/>
          <w:sz w:val="18"/>
          <w:szCs w:val="24"/>
        </w:rPr>
        <w:t>–</w:t>
      </w:r>
      <w:r w:rsidRPr="006F7EC2">
        <w:rPr>
          <w:rFonts w:ascii="Arial" w:hAnsi="Arial" w:cs="Arial"/>
          <w:bCs/>
          <w:sz w:val="18"/>
          <w:szCs w:val="24"/>
        </w:rPr>
        <w:t xml:space="preserve"> </w:t>
      </w:r>
      <w:r w:rsidRPr="006F7EC2">
        <w:rPr>
          <w:rFonts w:ascii="Arial" w:hAnsi="Arial"/>
          <w:sz w:val="18"/>
          <w:szCs w:val="24"/>
          <w:u w:val="single"/>
        </w:rPr>
        <w:t>Princípios de ciência e engenharia de materiais</w:t>
      </w:r>
      <w:r w:rsidRPr="006F7EC2">
        <w:rPr>
          <w:rFonts w:ascii="Arial" w:hAnsi="Arial"/>
          <w:sz w:val="18"/>
          <w:szCs w:val="24"/>
        </w:rPr>
        <w:t xml:space="preserve">. 3ª ed., Mc </w:t>
      </w:r>
      <w:proofErr w:type="spellStart"/>
      <w:r w:rsidRPr="006F7EC2">
        <w:rPr>
          <w:rFonts w:ascii="Arial" w:hAnsi="Arial"/>
          <w:sz w:val="18"/>
          <w:szCs w:val="24"/>
        </w:rPr>
        <w:t>Graw</w:t>
      </w:r>
      <w:proofErr w:type="spellEnd"/>
      <w:r w:rsidRPr="006F7EC2">
        <w:rPr>
          <w:rFonts w:ascii="Arial" w:hAnsi="Arial"/>
          <w:sz w:val="18"/>
          <w:szCs w:val="24"/>
        </w:rPr>
        <w:t>-Hill, 1998.</w:t>
      </w:r>
    </w:p>
    <w:p w:rsidR="006F7EC2" w:rsidRPr="006F7EC2" w:rsidRDefault="006F7EC2" w:rsidP="006F7EC2">
      <w:pPr>
        <w:spacing w:after="0" w:line="240" w:lineRule="auto"/>
        <w:ind w:left="1134" w:right="227" w:hanging="1134"/>
        <w:jc w:val="both"/>
        <w:rPr>
          <w:rFonts w:ascii="Arial" w:hAnsi="Arial" w:cs="Arial"/>
          <w:bCs/>
          <w:sz w:val="18"/>
          <w:szCs w:val="24"/>
        </w:rPr>
      </w:pPr>
      <w:r w:rsidRPr="006F7EC2">
        <w:rPr>
          <w:rFonts w:ascii="Arial" w:hAnsi="Arial" w:cs="Arial"/>
          <w:bCs/>
          <w:sz w:val="18"/>
          <w:szCs w:val="24"/>
        </w:rPr>
        <w:t xml:space="preserve">ASKELAND, D.R.; PHULÉ, P.P Ciência e Engenharia dos Materiais. </w:t>
      </w:r>
      <w:proofErr w:type="spellStart"/>
      <w:r w:rsidRPr="006F7EC2">
        <w:rPr>
          <w:rFonts w:ascii="Arial" w:hAnsi="Arial" w:cs="Arial"/>
          <w:bCs/>
          <w:sz w:val="18"/>
          <w:szCs w:val="24"/>
        </w:rPr>
        <w:t>Cengage</w:t>
      </w:r>
      <w:proofErr w:type="spellEnd"/>
      <w:r w:rsidRPr="006F7EC2">
        <w:rPr>
          <w:rFonts w:ascii="Arial" w:hAnsi="Arial" w:cs="Arial"/>
          <w:bCs/>
          <w:sz w:val="18"/>
          <w:szCs w:val="24"/>
        </w:rPr>
        <w:t xml:space="preserve"> Learning, São Paulo, 2008.  </w:t>
      </w:r>
    </w:p>
    <w:p w:rsidR="006F7EC2" w:rsidRPr="006F7EC2" w:rsidRDefault="006F7EC2" w:rsidP="006F7EC2">
      <w:pPr>
        <w:pStyle w:val="Corpodetexto2"/>
        <w:ind w:left="1134" w:hanging="1134"/>
        <w:jc w:val="both"/>
        <w:rPr>
          <w:rFonts w:ascii="Arial" w:hAnsi="Arial"/>
          <w:sz w:val="18"/>
          <w:szCs w:val="24"/>
          <w:lang w:val="en-US"/>
        </w:rPr>
      </w:pPr>
      <w:r w:rsidRPr="006F7EC2">
        <w:rPr>
          <w:rFonts w:ascii="Arial" w:hAnsi="Arial"/>
          <w:sz w:val="18"/>
          <w:szCs w:val="24"/>
        </w:rPr>
        <w:t xml:space="preserve">FERRANTE, M. – </w:t>
      </w:r>
      <w:r w:rsidRPr="006F7EC2">
        <w:rPr>
          <w:rFonts w:ascii="Arial" w:hAnsi="Arial"/>
          <w:sz w:val="18"/>
          <w:szCs w:val="24"/>
          <w:u w:val="single"/>
        </w:rPr>
        <w:t>Seleção de materiais</w:t>
      </w:r>
      <w:r w:rsidRPr="006F7EC2">
        <w:rPr>
          <w:rFonts w:ascii="Arial" w:hAnsi="Arial"/>
          <w:sz w:val="18"/>
          <w:szCs w:val="24"/>
        </w:rPr>
        <w:t xml:space="preserve">. </w:t>
      </w:r>
      <w:proofErr w:type="gramStart"/>
      <w:r w:rsidRPr="006F7EC2">
        <w:rPr>
          <w:rFonts w:ascii="Arial" w:hAnsi="Arial"/>
          <w:sz w:val="18"/>
          <w:szCs w:val="24"/>
          <w:lang w:val="en-US"/>
        </w:rPr>
        <w:t xml:space="preserve">2ª ed., </w:t>
      </w:r>
      <w:proofErr w:type="spellStart"/>
      <w:r w:rsidRPr="006F7EC2">
        <w:rPr>
          <w:rFonts w:ascii="Arial" w:hAnsi="Arial"/>
          <w:sz w:val="18"/>
          <w:szCs w:val="24"/>
          <w:lang w:val="en-US"/>
        </w:rPr>
        <w:t>Edufscar</w:t>
      </w:r>
      <w:proofErr w:type="spellEnd"/>
      <w:r w:rsidRPr="006F7EC2">
        <w:rPr>
          <w:rFonts w:ascii="Arial" w:hAnsi="Arial"/>
          <w:sz w:val="18"/>
          <w:szCs w:val="24"/>
          <w:lang w:val="en-US"/>
        </w:rPr>
        <w:t>, 2002.</w:t>
      </w:r>
      <w:proofErr w:type="gramEnd"/>
    </w:p>
    <w:p w:rsidR="006F7EC2" w:rsidRPr="006F7EC2" w:rsidRDefault="006F7EC2" w:rsidP="006F7EC2">
      <w:pPr>
        <w:pStyle w:val="Corpodetexto2"/>
        <w:ind w:left="1134" w:hanging="1134"/>
        <w:jc w:val="both"/>
        <w:rPr>
          <w:rFonts w:ascii="Arial" w:hAnsi="Arial"/>
          <w:sz w:val="18"/>
          <w:szCs w:val="24"/>
        </w:rPr>
      </w:pPr>
      <w:proofErr w:type="gramStart"/>
      <w:r w:rsidRPr="006F7EC2">
        <w:rPr>
          <w:rFonts w:ascii="Arial" w:hAnsi="Arial"/>
          <w:sz w:val="18"/>
          <w:szCs w:val="24"/>
          <w:lang w:val="en-US"/>
        </w:rPr>
        <w:t xml:space="preserve">ASHBY, M. F.; JOHNSON, K. – </w:t>
      </w:r>
      <w:r w:rsidRPr="006F7EC2">
        <w:rPr>
          <w:rFonts w:ascii="Arial" w:hAnsi="Arial"/>
          <w:sz w:val="18"/>
          <w:szCs w:val="24"/>
          <w:u w:val="single"/>
          <w:lang w:val="en-US"/>
        </w:rPr>
        <w:t>Materials selection in mechanical design</w:t>
      </w:r>
      <w:r w:rsidRPr="006F7EC2">
        <w:rPr>
          <w:rFonts w:ascii="Arial" w:hAnsi="Arial"/>
          <w:sz w:val="18"/>
          <w:szCs w:val="24"/>
          <w:lang w:val="en-US"/>
        </w:rPr>
        <w:t xml:space="preserve">, 3ª ed., Ed. </w:t>
      </w:r>
      <w:proofErr w:type="spellStart"/>
      <w:r w:rsidRPr="006F7EC2">
        <w:rPr>
          <w:rFonts w:ascii="Arial" w:hAnsi="Arial"/>
          <w:sz w:val="18"/>
          <w:szCs w:val="24"/>
        </w:rPr>
        <w:t>Butterworth-Heinemann</w:t>
      </w:r>
      <w:proofErr w:type="spellEnd"/>
      <w:r w:rsidRPr="006F7EC2">
        <w:rPr>
          <w:rFonts w:ascii="Arial" w:hAnsi="Arial"/>
          <w:sz w:val="18"/>
          <w:szCs w:val="24"/>
        </w:rPr>
        <w:t>, 2005.</w:t>
      </w:r>
      <w:proofErr w:type="gramEnd"/>
      <w:r w:rsidRPr="006F7EC2">
        <w:rPr>
          <w:rFonts w:ascii="Arial" w:hAnsi="Arial"/>
          <w:sz w:val="18"/>
          <w:szCs w:val="24"/>
        </w:rPr>
        <w:t xml:space="preserve"> </w:t>
      </w:r>
    </w:p>
    <w:p w:rsidR="006F7EC2" w:rsidRPr="006F7EC2" w:rsidRDefault="006F7EC2" w:rsidP="006F7EC2">
      <w:pPr>
        <w:spacing w:after="0"/>
        <w:ind w:left="1134" w:hanging="1134"/>
        <w:rPr>
          <w:sz w:val="16"/>
        </w:rPr>
      </w:pPr>
      <w:r w:rsidRPr="006F7EC2">
        <w:rPr>
          <w:rFonts w:ascii="Arial" w:hAnsi="Arial" w:cs="Arial"/>
          <w:sz w:val="18"/>
          <w:szCs w:val="24"/>
        </w:rPr>
        <w:t xml:space="preserve">SUBARAO, E.C.; CHAKRAVORTY, </w:t>
      </w:r>
      <w:proofErr w:type="gramStart"/>
      <w:r w:rsidRPr="006F7EC2">
        <w:rPr>
          <w:rFonts w:ascii="Arial" w:hAnsi="Arial" w:cs="Arial"/>
          <w:sz w:val="18"/>
          <w:szCs w:val="24"/>
        </w:rPr>
        <w:t>D.</w:t>
      </w:r>
      <w:proofErr w:type="gramEnd"/>
      <w:r w:rsidRPr="006F7EC2">
        <w:rPr>
          <w:rFonts w:ascii="Arial" w:hAnsi="Arial" w:cs="Arial"/>
          <w:sz w:val="18"/>
          <w:szCs w:val="24"/>
        </w:rPr>
        <w:t xml:space="preserve">; MERIAM, M.F; REGHAVAN V., SINGHAL, L.K. – </w:t>
      </w:r>
      <w:r w:rsidRPr="006F7EC2">
        <w:rPr>
          <w:rFonts w:ascii="Arial" w:hAnsi="Arial" w:cs="Arial"/>
          <w:sz w:val="18"/>
          <w:szCs w:val="24"/>
          <w:u w:val="single"/>
        </w:rPr>
        <w:t>Experiências de ciências dos materiais.</w:t>
      </w:r>
      <w:r w:rsidRPr="006F7EC2">
        <w:rPr>
          <w:rFonts w:ascii="Arial" w:hAnsi="Arial" w:cs="Arial"/>
          <w:sz w:val="18"/>
          <w:szCs w:val="24"/>
        </w:rPr>
        <w:t xml:space="preserve"> Ed. Edgard </w:t>
      </w:r>
      <w:proofErr w:type="spellStart"/>
      <w:r w:rsidRPr="006F7EC2">
        <w:rPr>
          <w:rFonts w:ascii="Arial" w:hAnsi="Arial" w:cs="Arial"/>
          <w:sz w:val="18"/>
          <w:szCs w:val="24"/>
        </w:rPr>
        <w:t>Blücher</w:t>
      </w:r>
      <w:proofErr w:type="spellEnd"/>
      <w:r w:rsidRPr="006F7EC2">
        <w:rPr>
          <w:rFonts w:ascii="Arial" w:hAnsi="Arial" w:cs="Arial"/>
          <w:sz w:val="18"/>
          <w:szCs w:val="24"/>
        </w:rPr>
        <w:t>, Ed. Da Universidade de São Paulo, 1973, pag. 236.</w:t>
      </w:r>
    </w:p>
    <w:p w:rsidR="006F7EC2" w:rsidRPr="006F7EC2" w:rsidRDefault="006F7EC2" w:rsidP="00B00579">
      <w:pPr>
        <w:spacing w:after="0"/>
        <w:rPr>
          <w:sz w:val="16"/>
        </w:rPr>
      </w:pPr>
    </w:p>
    <w:sectPr w:rsidR="006F7EC2" w:rsidRPr="006F7EC2" w:rsidSect="00CB528C">
      <w:pgSz w:w="11906" w:h="16838"/>
      <w:pgMar w:top="993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191"/>
    <w:rsid w:val="00025B90"/>
    <w:rsid w:val="000A0B2B"/>
    <w:rsid w:val="000B397A"/>
    <w:rsid w:val="00115996"/>
    <w:rsid w:val="00167221"/>
    <w:rsid w:val="00216590"/>
    <w:rsid w:val="0021708A"/>
    <w:rsid w:val="00364FBC"/>
    <w:rsid w:val="0049325E"/>
    <w:rsid w:val="0055142E"/>
    <w:rsid w:val="005958FC"/>
    <w:rsid w:val="005E7838"/>
    <w:rsid w:val="00653A3A"/>
    <w:rsid w:val="006F7EC2"/>
    <w:rsid w:val="0077311E"/>
    <w:rsid w:val="007737F5"/>
    <w:rsid w:val="00806932"/>
    <w:rsid w:val="00896586"/>
    <w:rsid w:val="008B371D"/>
    <w:rsid w:val="008D4C7C"/>
    <w:rsid w:val="00954191"/>
    <w:rsid w:val="009E1855"/>
    <w:rsid w:val="009F19F2"/>
    <w:rsid w:val="00A25660"/>
    <w:rsid w:val="00A7336D"/>
    <w:rsid w:val="00AA0EFB"/>
    <w:rsid w:val="00AF3CBD"/>
    <w:rsid w:val="00B00579"/>
    <w:rsid w:val="00BD3016"/>
    <w:rsid w:val="00C354C6"/>
    <w:rsid w:val="00CB528C"/>
    <w:rsid w:val="00CB62B8"/>
    <w:rsid w:val="00EE46FE"/>
    <w:rsid w:val="00EF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5419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FF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54191"/>
    <w:rPr>
      <w:rFonts w:ascii="Times New Roman" w:eastAsia="Times New Roman" w:hAnsi="Times New Roman" w:cs="Times New Roman"/>
      <w:color w:val="0000FF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954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rsid w:val="006F7E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F7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F7EC2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5419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FF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54191"/>
    <w:rPr>
      <w:rFonts w:ascii="Times New Roman" w:eastAsia="Times New Roman" w:hAnsi="Times New Roman" w:cs="Times New Roman"/>
      <w:color w:val="0000FF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954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rsid w:val="006F7E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F7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F7EC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WindowsXP</dc:creator>
  <cp:keywords/>
  <dc:description/>
  <cp:lastModifiedBy>Vera</cp:lastModifiedBy>
  <cp:revision>2</cp:revision>
  <dcterms:created xsi:type="dcterms:W3CDTF">2013-08-08T18:14:00Z</dcterms:created>
  <dcterms:modified xsi:type="dcterms:W3CDTF">2013-08-08T18:14:00Z</dcterms:modified>
</cp:coreProperties>
</file>