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19" w:rsidRPr="00E233D5" w:rsidRDefault="006D1719" w:rsidP="00C3789E">
      <w:pPr>
        <w:spacing w:line="360" w:lineRule="auto"/>
        <w:jc w:val="both"/>
        <w:rPr>
          <w:rFonts w:ascii="Verdana" w:hAnsi="Verdana"/>
          <w:b/>
          <w:sz w:val="36"/>
          <w:szCs w:val="36"/>
        </w:rPr>
      </w:pPr>
      <w:r w:rsidRPr="00E233D5">
        <w:rPr>
          <w:rFonts w:ascii="Verdana" w:hAnsi="Verdana"/>
          <w:b/>
          <w:sz w:val="36"/>
          <w:szCs w:val="36"/>
        </w:rPr>
        <w:t xml:space="preserve">Transcrições do Livro: “Danos à Pessoa Humana Uma Leitura Civil-Constitucional dos Danos Morais”, Editora </w:t>
      </w:r>
      <w:proofErr w:type="gramStart"/>
      <w:r w:rsidRPr="00E233D5">
        <w:rPr>
          <w:rFonts w:ascii="Verdana" w:hAnsi="Verdana"/>
          <w:b/>
          <w:sz w:val="36"/>
          <w:szCs w:val="36"/>
        </w:rPr>
        <w:t>Renovar</w:t>
      </w:r>
      <w:proofErr w:type="gramEnd"/>
      <w:r w:rsidRPr="00E233D5">
        <w:rPr>
          <w:rFonts w:ascii="Verdana" w:hAnsi="Verdana"/>
          <w:b/>
          <w:sz w:val="36"/>
          <w:szCs w:val="36"/>
        </w:rPr>
        <w:t>, Rio de Janeiro, 2003.</w:t>
      </w:r>
    </w:p>
    <w:p w:rsidR="006D1719" w:rsidRPr="00E233D5" w:rsidRDefault="006D1719" w:rsidP="00154DC0">
      <w:pPr>
        <w:spacing w:line="360" w:lineRule="auto"/>
        <w:ind w:firstLine="2835"/>
        <w:jc w:val="both"/>
        <w:rPr>
          <w:rFonts w:ascii="Verdana" w:hAnsi="Verdana"/>
          <w:sz w:val="36"/>
          <w:szCs w:val="36"/>
        </w:rPr>
      </w:pPr>
    </w:p>
    <w:p w:rsidR="006D1719" w:rsidRPr="00E233D5" w:rsidRDefault="006D1719" w:rsidP="00154DC0">
      <w:pPr>
        <w:spacing w:line="360" w:lineRule="auto"/>
        <w:ind w:firstLine="2835"/>
        <w:jc w:val="both"/>
        <w:rPr>
          <w:rFonts w:ascii="Verdana" w:hAnsi="Verdana"/>
          <w:sz w:val="36"/>
          <w:szCs w:val="36"/>
        </w:rPr>
      </w:pPr>
    </w:p>
    <w:p w:rsidR="00D854D8" w:rsidRPr="00E233D5" w:rsidRDefault="00D854D8" w:rsidP="00154DC0">
      <w:pPr>
        <w:spacing w:line="360" w:lineRule="auto"/>
        <w:ind w:firstLine="2835"/>
        <w:jc w:val="both"/>
        <w:rPr>
          <w:rFonts w:ascii="Verdana" w:hAnsi="Verdana"/>
          <w:sz w:val="36"/>
          <w:szCs w:val="36"/>
        </w:rPr>
      </w:pPr>
      <w:r w:rsidRPr="00E233D5">
        <w:rPr>
          <w:rFonts w:ascii="Verdana" w:hAnsi="Verdana"/>
          <w:sz w:val="36"/>
          <w:szCs w:val="36"/>
        </w:rPr>
        <w:t xml:space="preserve">Trata-se do caso de famosa atriz, cuja fotografia, apresentando-a desnuda, divulgada com sua autorização em </w:t>
      </w:r>
      <w:proofErr w:type="gramStart"/>
      <w:r w:rsidRPr="00E233D5">
        <w:rPr>
          <w:rFonts w:ascii="Verdana" w:hAnsi="Verdana"/>
          <w:sz w:val="36"/>
          <w:szCs w:val="36"/>
        </w:rPr>
        <w:t>determinada</w:t>
      </w:r>
      <w:proofErr w:type="gramEnd"/>
      <w:r w:rsidRPr="00E233D5">
        <w:rPr>
          <w:rFonts w:ascii="Verdana" w:hAnsi="Verdana"/>
          <w:sz w:val="36"/>
          <w:szCs w:val="36"/>
        </w:rPr>
        <w:t xml:space="preserve"> </w:t>
      </w:r>
      <w:proofErr w:type="gramStart"/>
      <w:r w:rsidRPr="00E233D5">
        <w:rPr>
          <w:rFonts w:ascii="Verdana" w:hAnsi="Verdana"/>
          <w:sz w:val="36"/>
          <w:szCs w:val="36"/>
        </w:rPr>
        <w:t>revista</w:t>
      </w:r>
      <w:proofErr w:type="gramEnd"/>
      <w:r w:rsidRPr="00E233D5">
        <w:rPr>
          <w:rFonts w:ascii="Verdana" w:hAnsi="Verdana"/>
          <w:sz w:val="36"/>
          <w:szCs w:val="36"/>
        </w:rPr>
        <w:t xml:space="preserve">, foi novamente publicada, desta vez sem a sua autorização, em outro veículo de comunicação, um jornal diário de circulação popular. Ao tomar conhecimento deste fato, a atriz ingressou com ação de indenização, pleiteando a reparação de danos patrimoniais e morais. Em 1º. </w:t>
      </w:r>
      <w:proofErr w:type="gramStart"/>
      <w:r w:rsidRPr="00E233D5">
        <w:rPr>
          <w:rFonts w:ascii="Verdana" w:hAnsi="Verdana"/>
          <w:sz w:val="36"/>
          <w:szCs w:val="36"/>
        </w:rPr>
        <w:t>grau</w:t>
      </w:r>
      <w:proofErr w:type="gramEnd"/>
      <w:r w:rsidRPr="00E233D5">
        <w:rPr>
          <w:rFonts w:ascii="Verdana" w:hAnsi="Verdana"/>
          <w:sz w:val="36"/>
          <w:szCs w:val="36"/>
        </w:rPr>
        <w:t xml:space="preserve"> e na 10ª. Câmara Cível do Tribunal de Justiça do Rio de Janeiro, por maioria, decidiu-se a seu favor, tanto no que toca à indenização pelos danos patrimoniais quanto à reparação dos danos morais, estes </w:t>
      </w:r>
      <w:r w:rsidRPr="00E233D5">
        <w:rPr>
          <w:rFonts w:ascii="Verdana" w:hAnsi="Verdana"/>
          <w:sz w:val="36"/>
          <w:szCs w:val="36"/>
        </w:rPr>
        <w:lastRenderedPageBreak/>
        <w:t>fixados em soma equivalente a 2.000 salários mínimos. Tendo sido a decisão embargada, o II Grupo de Câmaras Cíveis do Tribunal de Justiça do Rio de Janeiro, à unanimidade de votos, confirmou a indenização pelos danos materiais, embora lhe diminuindo o valor</w:t>
      </w:r>
      <w:r w:rsidR="007C44B3" w:rsidRPr="00E233D5">
        <w:rPr>
          <w:rStyle w:val="Refdenotaderodap"/>
          <w:rFonts w:ascii="Verdana" w:hAnsi="Verdana"/>
          <w:sz w:val="36"/>
          <w:szCs w:val="36"/>
        </w:rPr>
        <w:footnoteReference w:id="1"/>
      </w:r>
      <w:r w:rsidRPr="00E233D5">
        <w:rPr>
          <w:rFonts w:ascii="Verdana" w:hAnsi="Verdana"/>
          <w:sz w:val="36"/>
          <w:szCs w:val="36"/>
        </w:rPr>
        <w:t>, e julgou improcedente a reparação por danos morais, sob os seguintes argumentos:</w:t>
      </w:r>
    </w:p>
    <w:p w:rsidR="00D854D8" w:rsidRPr="00E233D5" w:rsidRDefault="00D854D8" w:rsidP="00154DC0">
      <w:pPr>
        <w:spacing w:line="360" w:lineRule="auto"/>
        <w:ind w:firstLine="2835"/>
        <w:jc w:val="both"/>
        <w:rPr>
          <w:rFonts w:ascii="Verdana" w:hAnsi="Verdana"/>
          <w:sz w:val="36"/>
          <w:szCs w:val="36"/>
        </w:rPr>
      </w:pPr>
    </w:p>
    <w:p w:rsidR="00B92AD4" w:rsidRPr="00E233D5" w:rsidRDefault="00B92AD4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</w:p>
    <w:p w:rsidR="00B92AD4" w:rsidRPr="00E233D5" w:rsidRDefault="00B92AD4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</w:p>
    <w:p w:rsidR="00B92AD4" w:rsidRPr="00E233D5" w:rsidRDefault="00B92AD4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</w:p>
    <w:p w:rsidR="00D854D8" w:rsidRPr="00E233D5" w:rsidRDefault="006D1719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  <w:proofErr w:type="spellStart"/>
      <w:r w:rsidRPr="00E233D5">
        <w:rPr>
          <w:rFonts w:ascii="Verdana" w:hAnsi="Verdana"/>
          <w:sz w:val="36"/>
          <w:szCs w:val="36"/>
        </w:rPr>
        <w:t>´</w:t>
      </w:r>
      <w:r w:rsidR="00D854D8" w:rsidRPr="00E233D5">
        <w:rPr>
          <w:rFonts w:ascii="Verdana" w:hAnsi="Verdana"/>
          <w:sz w:val="36"/>
          <w:szCs w:val="36"/>
        </w:rPr>
        <w:t>O</w:t>
      </w:r>
      <w:proofErr w:type="spellEnd"/>
      <w:r w:rsidR="00D854D8" w:rsidRPr="00E233D5">
        <w:rPr>
          <w:rFonts w:ascii="Verdana" w:hAnsi="Verdana"/>
          <w:sz w:val="36"/>
          <w:szCs w:val="36"/>
        </w:rPr>
        <w:t xml:space="preserve"> dano moral, como é cediço, é aquele que </w:t>
      </w:r>
      <w:proofErr w:type="gramStart"/>
      <w:r w:rsidR="00D854D8" w:rsidRPr="00E233D5">
        <w:rPr>
          <w:rFonts w:ascii="Verdana" w:hAnsi="Verdana"/>
          <w:sz w:val="36"/>
          <w:szCs w:val="36"/>
        </w:rPr>
        <w:t>acarreta,</w:t>
      </w:r>
      <w:proofErr w:type="gramEnd"/>
      <w:r w:rsidR="00D854D8" w:rsidRPr="00E233D5">
        <w:rPr>
          <w:rFonts w:ascii="Verdana" w:hAnsi="Verdana"/>
          <w:sz w:val="36"/>
          <w:szCs w:val="36"/>
        </w:rPr>
        <w:t xml:space="preserve"> para quem o sofre, muita dor, grande tristeza, mágoa profunda, muito constrangimento, vexame humilhação, sofrimento.</w:t>
      </w:r>
    </w:p>
    <w:p w:rsidR="00D854D8" w:rsidRPr="00E233D5" w:rsidRDefault="00D854D8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  <w:r w:rsidRPr="00E233D5">
        <w:rPr>
          <w:rFonts w:ascii="Verdana" w:hAnsi="Verdana"/>
          <w:sz w:val="36"/>
          <w:szCs w:val="36"/>
        </w:rPr>
        <w:lastRenderedPageBreak/>
        <w:t xml:space="preserve">Ora, nas circunstâncias do caso concreto, não se percebe de que forma o uso </w:t>
      </w:r>
      <w:proofErr w:type="spellStart"/>
      <w:r w:rsidRPr="00E233D5">
        <w:rPr>
          <w:rFonts w:ascii="Verdana" w:hAnsi="Verdana"/>
          <w:sz w:val="36"/>
          <w:szCs w:val="36"/>
        </w:rPr>
        <w:t>inconsentido</w:t>
      </w:r>
      <w:proofErr w:type="spellEnd"/>
      <w:r w:rsidRPr="00E233D5">
        <w:rPr>
          <w:rFonts w:ascii="Verdana" w:hAnsi="Verdana"/>
          <w:sz w:val="36"/>
          <w:szCs w:val="36"/>
        </w:rPr>
        <w:t xml:space="preserve"> da imagem da autora pode ter-lhe acarretado dor, tristeza, mágoa, sofrimento, vexame, humilhação.</w:t>
      </w:r>
    </w:p>
    <w:p w:rsidR="00D854D8" w:rsidRPr="00E233D5" w:rsidRDefault="00D854D8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  <w:r w:rsidRPr="00E233D5">
        <w:rPr>
          <w:rFonts w:ascii="Verdana" w:hAnsi="Verdana"/>
          <w:sz w:val="36"/>
          <w:szCs w:val="36"/>
          <w:highlight w:val="yellow"/>
        </w:rPr>
        <w:t xml:space="preserve">Pelo contrário, a exibição do seu belo corpo, do qual ela, com justificada razão, certamente muito se orgulha, naturalmente lhe proporcionou muita alegria, júbilo, contentamento, satisfação, exaltação, felicidade, que só não foi completa </w:t>
      </w:r>
      <w:r w:rsidR="007C44B3" w:rsidRPr="00E233D5">
        <w:rPr>
          <w:rFonts w:ascii="Verdana" w:hAnsi="Verdana"/>
          <w:sz w:val="36"/>
          <w:szCs w:val="36"/>
          <w:highlight w:val="yellow"/>
        </w:rPr>
        <w:t xml:space="preserve">porque faltou o pagamento do valor a que tem direito pelo uso </w:t>
      </w:r>
      <w:proofErr w:type="spellStart"/>
      <w:r w:rsidR="007C44B3" w:rsidRPr="00E233D5">
        <w:rPr>
          <w:rFonts w:ascii="Verdana" w:hAnsi="Verdana"/>
          <w:sz w:val="36"/>
          <w:szCs w:val="36"/>
          <w:highlight w:val="yellow"/>
        </w:rPr>
        <w:t>inconsentido</w:t>
      </w:r>
      <w:proofErr w:type="spellEnd"/>
      <w:r w:rsidR="007C44B3" w:rsidRPr="00E233D5">
        <w:rPr>
          <w:rFonts w:ascii="Verdana" w:hAnsi="Verdana"/>
          <w:sz w:val="36"/>
          <w:szCs w:val="36"/>
          <w:highlight w:val="yellow"/>
        </w:rPr>
        <w:t xml:space="preserve"> da sua imagem.</w:t>
      </w:r>
    </w:p>
    <w:p w:rsidR="007C44B3" w:rsidRPr="00E233D5" w:rsidRDefault="007C44B3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  <w:highlight w:val="yellow"/>
        </w:rPr>
      </w:pPr>
      <w:r w:rsidRPr="00E233D5">
        <w:rPr>
          <w:rFonts w:ascii="Verdana" w:hAnsi="Verdana"/>
          <w:sz w:val="36"/>
          <w:szCs w:val="36"/>
          <w:highlight w:val="yellow"/>
        </w:rPr>
        <w:t xml:space="preserve">Só mulher feia que pode se sentir humilhada, constrangida, </w:t>
      </w:r>
      <w:r w:rsidRPr="00E233D5">
        <w:rPr>
          <w:rFonts w:ascii="Verdana" w:hAnsi="Verdana"/>
          <w:sz w:val="36"/>
          <w:szCs w:val="36"/>
          <w:highlight w:val="yellow"/>
        </w:rPr>
        <w:lastRenderedPageBreak/>
        <w:t>vexada em ver o seu corpo desnudo estampado em jornais ou em revistas.</w:t>
      </w:r>
    </w:p>
    <w:p w:rsidR="007C44B3" w:rsidRPr="00E233D5" w:rsidRDefault="007C44B3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  <w:r w:rsidRPr="00E233D5">
        <w:rPr>
          <w:rFonts w:ascii="Verdana" w:hAnsi="Verdana"/>
          <w:sz w:val="36"/>
          <w:szCs w:val="36"/>
          <w:highlight w:val="yellow"/>
        </w:rPr>
        <w:t>As bonitas, não.</w:t>
      </w:r>
    </w:p>
    <w:p w:rsidR="007C44B3" w:rsidRPr="00E233D5" w:rsidRDefault="007C44B3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  <w:highlight w:val="yellow"/>
        </w:rPr>
      </w:pPr>
      <w:r w:rsidRPr="00E233D5">
        <w:rPr>
          <w:rFonts w:ascii="Verdana" w:hAnsi="Verdana"/>
          <w:sz w:val="36"/>
          <w:szCs w:val="36"/>
          <w:highlight w:val="yellow"/>
        </w:rPr>
        <w:t xml:space="preserve">Fosse </w:t>
      </w:r>
      <w:proofErr w:type="gramStart"/>
      <w:r w:rsidRPr="00E233D5">
        <w:rPr>
          <w:rFonts w:ascii="Verdana" w:hAnsi="Verdana"/>
          <w:sz w:val="36"/>
          <w:szCs w:val="36"/>
          <w:highlight w:val="yellow"/>
        </w:rPr>
        <w:t>a</w:t>
      </w:r>
      <w:proofErr w:type="gramEnd"/>
      <w:r w:rsidRPr="00E233D5">
        <w:rPr>
          <w:rFonts w:ascii="Verdana" w:hAnsi="Verdana"/>
          <w:sz w:val="36"/>
          <w:szCs w:val="36"/>
          <w:highlight w:val="yellow"/>
        </w:rPr>
        <w:t xml:space="preserve"> autora uma mulher feia, gorda, cheia de estrias, de celulite, de </w:t>
      </w:r>
      <w:proofErr w:type="spellStart"/>
      <w:r w:rsidRPr="00E233D5">
        <w:rPr>
          <w:rFonts w:ascii="Verdana" w:hAnsi="Verdana"/>
          <w:sz w:val="36"/>
          <w:szCs w:val="36"/>
          <w:highlight w:val="yellow"/>
        </w:rPr>
        <w:t>culote</w:t>
      </w:r>
      <w:proofErr w:type="spellEnd"/>
      <w:r w:rsidRPr="00E233D5">
        <w:rPr>
          <w:rFonts w:ascii="Verdana" w:hAnsi="Verdana"/>
          <w:sz w:val="36"/>
          <w:szCs w:val="36"/>
          <w:highlight w:val="yellow"/>
        </w:rPr>
        <w:t xml:space="preserve"> e de pelancas, a publicação da sua fotografia desnuda – ou quase – em jornal de grande circulação, certamente l</w:t>
      </w:r>
      <w:r w:rsidR="00C42278" w:rsidRPr="00E233D5">
        <w:rPr>
          <w:rFonts w:ascii="Verdana" w:hAnsi="Verdana"/>
          <w:sz w:val="36"/>
          <w:szCs w:val="36"/>
          <w:highlight w:val="yellow"/>
        </w:rPr>
        <w:t>h</w:t>
      </w:r>
      <w:r w:rsidRPr="00E233D5">
        <w:rPr>
          <w:rFonts w:ascii="Verdana" w:hAnsi="Verdana"/>
          <w:sz w:val="36"/>
          <w:szCs w:val="36"/>
          <w:highlight w:val="yellow"/>
        </w:rPr>
        <w:t>e acarretaria um grande vexame, muita humilhação, constrangimento enorme, sofrimentos sem conta, a justificar – aí sim – o seu pedido de indenização de dano moral, a lhe servir de lenitivo para o mal sofrido.</w:t>
      </w:r>
    </w:p>
    <w:p w:rsidR="007C44B3" w:rsidRPr="00E233D5" w:rsidRDefault="007C44B3" w:rsidP="00C42278">
      <w:pPr>
        <w:spacing w:line="360" w:lineRule="auto"/>
        <w:ind w:left="2880"/>
        <w:jc w:val="both"/>
        <w:rPr>
          <w:rFonts w:ascii="Verdana" w:hAnsi="Verdana"/>
          <w:sz w:val="36"/>
          <w:szCs w:val="36"/>
        </w:rPr>
      </w:pPr>
      <w:r w:rsidRPr="00E233D5">
        <w:rPr>
          <w:rFonts w:ascii="Verdana" w:hAnsi="Verdana"/>
          <w:sz w:val="36"/>
          <w:szCs w:val="36"/>
          <w:highlight w:val="yellow"/>
        </w:rPr>
        <w:t xml:space="preserve">Tratando-se, porém, de uma das mulheres mais lindas do </w:t>
      </w:r>
      <w:r w:rsidRPr="00E233D5">
        <w:rPr>
          <w:rFonts w:ascii="Verdana" w:hAnsi="Verdana"/>
          <w:sz w:val="36"/>
          <w:szCs w:val="36"/>
          <w:highlight w:val="yellow"/>
        </w:rPr>
        <w:lastRenderedPageBreak/>
        <w:t>Brasil, nada justifica pedido dessa natureza, exatamente pela inexistência, aqui, de dano moral a ser indenizado.</w:t>
      </w:r>
      <w:r w:rsidRPr="00E233D5">
        <w:rPr>
          <w:rStyle w:val="Refdenotaderodap"/>
          <w:rFonts w:ascii="Verdana" w:hAnsi="Verdana"/>
          <w:sz w:val="36"/>
          <w:szCs w:val="36"/>
          <w:highlight w:val="yellow"/>
        </w:rPr>
        <w:footnoteReference w:id="2"/>
      </w:r>
      <w:r w:rsidR="006D1719" w:rsidRPr="00E233D5">
        <w:rPr>
          <w:rFonts w:ascii="Verdana" w:hAnsi="Verdana"/>
          <w:sz w:val="36"/>
          <w:szCs w:val="36"/>
          <w:highlight w:val="yellow"/>
        </w:rPr>
        <w:t>`</w:t>
      </w:r>
      <w:proofErr w:type="gramStart"/>
      <w:r w:rsidR="006D1719" w:rsidRPr="00E233D5">
        <w:rPr>
          <w:rFonts w:ascii="Verdana" w:hAnsi="Verdana"/>
          <w:sz w:val="36"/>
          <w:szCs w:val="36"/>
          <w:highlight w:val="yellow"/>
        </w:rPr>
        <w:t>”</w:t>
      </w:r>
      <w:proofErr w:type="gramEnd"/>
    </w:p>
    <w:p w:rsidR="00D854D8" w:rsidRPr="00E233D5" w:rsidRDefault="00D854D8" w:rsidP="00154DC0">
      <w:pPr>
        <w:spacing w:line="360" w:lineRule="auto"/>
        <w:ind w:firstLine="2835"/>
        <w:jc w:val="both"/>
        <w:rPr>
          <w:rFonts w:ascii="Verdana" w:hAnsi="Verdana"/>
          <w:sz w:val="36"/>
          <w:szCs w:val="36"/>
        </w:rPr>
      </w:pPr>
    </w:p>
    <w:sectPr w:rsidR="00D854D8" w:rsidRPr="00E233D5" w:rsidSect="00333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FB" w:rsidRDefault="004562FB">
      <w:r>
        <w:separator/>
      </w:r>
    </w:p>
  </w:endnote>
  <w:endnote w:type="continuationSeparator" w:id="0">
    <w:p w:rsidR="004562FB" w:rsidRDefault="0045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FB" w:rsidRDefault="004562FB">
      <w:r>
        <w:separator/>
      </w:r>
    </w:p>
  </w:footnote>
  <w:footnote w:type="continuationSeparator" w:id="0">
    <w:p w:rsidR="004562FB" w:rsidRDefault="004562FB">
      <w:r>
        <w:continuationSeparator/>
      </w:r>
    </w:p>
  </w:footnote>
  <w:footnote w:id="1">
    <w:p w:rsidR="00F2521A" w:rsidRPr="007C44B3" w:rsidRDefault="00F2521A" w:rsidP="00C42278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A sentença condenara o jornal a pagar a importância de </w:t>
      </w:r>
      <w:proofErr w:type="gramStart"/>
      <w:r>
        <w:rPr>
          <w:rFonts w:ascii="Arial" w:hAnsi="Arial" w:cs="Arial"/>
        </w:rPr>
        <w:t>R$ 25.190,00 como ressarcimento do dano material, quantia</w:t>
      </w:r>
      <w:proofErr w:type="gramEnd"/>
      <w:r>
        <w:rPr>
          <w:rFonts w:ascii="Arial" w:hAnsi="Arial" w:cs="Arial"/>
        </w:rPr>
        <w:t xml:space="preserve"> aumentada pela Câmara para R$ 133.000,00 e reduzida pelo Grupo para R$ 50.000,00.</w:t>
      </w:r>
    </w:p>
  </w:footnote>
  <w:footnote w:id="2">
    <w:p w:rsidR="00F2521A" w:rsidRPr="007C44B3" w:rsidRDefault="00F2521A" w:rsidP="007C44B3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TJRJ, Rel. Des. Wilson Marques, </w:t>
      </w:r>
      <w:proofErr w:type="spellStart"/>
      <w:r>
        <w:rPr>
          <w:rFonts w:ascii="Arial" w:hAnsi="Arial" w:cs="Arial"/>
        </w:rPr>
        <w:t>julg</w:t>
      </w:r>
      <w:proofErr w:type="spellEnd"/>
      <w:r>
        <w:rPr>
          <w:rFonts w:ascii="Arial" w:hAnsi="Arial" w:cs="Arial"/>
        </w:rPr>
        <w:t xml:space="preserve">. Em 29.09.1999 e </w:t>
      </w:r>
      <w:proofErr w:type="spellStart"/>
      <w:r>
        <w:rPr>
          <w:rFonts w:ascii="Arial" w:hAnsi="Arial" w:cs="Arial"/>
        </w:rPr>
        <w:t>publ</w:t>
      </w:r>
      <w:proofErr w:type="spellEnd"/>
      <w:r>
        <w:rPr>
          <w:rFonts w:ascii="Arial" w:hAnsi="Arial" w:cs="Arial"/>
        </w:rPr>
        <w:t xml:space="preserve">. Na </w:t>
      </w:r>
      <w:r w:rsidRPr="00C42278">
        <w:rPr>
          <w:rFonts w:ascii="Arial" w:hAnsi="Arial" w:cs="Arial"/>
          <w:i/>
        </w:rPr>
        <w:t>Revista de Direito do Tribunal de Justiça do Rio de Janeiro</w:t>
      </w:r>
      <w:r>
        <w:rPr>
          <w:rFonts w:ascii="Arial" w:hAnsi="Arial" w:cs="Arial"/>
        </w:rPr>
        <w:t xml:space="preserve">, n. 41, p. 184-187. O relator insiste no ponto: “Não se trata de discriminação contra as mulheres belas, nem, muito menos, de fazer apologia da </w:t>
      </w:r>
      <w:proofErr w:type="spellStart"/>
      <w:r>
        <w:rPr>
          <w:rFonts w:ascii="Arial" w:hAnsi="Arial" w:cs="Arial"/>
        </w:rPr>
        <w:t>feiúra</w:t>
      </w:r>
      <w:proofErr w:type="spellEnd"/>
      <w:r>
        <w:rPr>
          <w:rFonts w:ascii="Arial" w:hAnsi="Arial" w:cs="Arial"/>
        </w:rPr>
        <w:t>. [...] O que se pretende – é só o que se pretende – é demonstrar que não se concede indenização (</w:t>
      </w:r>
      <w:proofErr w:type="spellStart"/>
      <w:r w:rsidRPr="00C42278">
        <w:rPr>
          <w:rFonts w:ascii="Arial" w:hAnsi="Arial" w:cs="Arial"/>
          <w:i/>
        </w:rPr>
        <w:t>rectius</w:t>
      </w:r>
      <w:proofErr w:type="spellEnd"/>
      <w:r>
        <w:rPr>
          <w:rFonts w:ascii="Arial" w:hAnsi="Arial" w:cs="Arial"/>
        </w:rPr>
        <w:t>: compensação) de dano moral, se o fato em que se funda a pretensão não acarretou, para quem a pede, aquilo que é da sua natureza e essência: o sofrimento, o vexame, a humilhação, o constrangimento, a mágoa, a tristeza. À conta desses fundamentos, o Grupo dá parcial provimento ao recurso, para reduzir o valor da remuneração pelo uso da imagem da embargada a R$ 50.000,00 e para excluir do universo das parcelas indenizatórias a relativa à indenização de dano moral.</w:t>
      </w:r>
      <w:proofErr w:type="gramStart"/>
      <w:r>
        <w:rPr>
          <w:rFonts w:ascii="Arial" w:hAnsi="Arial" w:cs="Arial"/>
        </w:rPr>
        <w:t>”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C0"/>
    <w:rsid w:val="00007353"/>
    <w:rsid w:val="000A7BBC"/>
    <w:rsid w:val="00127340"/>
    <w:rsid w:val="00154DC0"/>
    <w:rsid w:val="001A5452"/>
    <w:rsid w:val="00265E63"/>
    <w:rsid w:val="002D35B5"/>
    <w:rsid w:val="00327396"/>
    <w:rsid w:val="00333F97"/>
    <w:rsid w:val="00394461"/>
    <w:rsid w:val="00451296"/>
    <w:rsid w:val="004562FB"/>
    <w:rsid w:val="004B4FF5"/>
    <w:rsid w:val="006022BA"/>
    <w:rsid w:val="00671EB3"/>
    <w:rsid w:val="006D1719"/>
    <w:rsid w:val="006D42EC"/>
    <w:rsid w:val="006F649D"/>
    <w:rsid w:val="00795A9C"/>
    <w:rsid w:val="007C44B3"/>
    <w:rsid w:val="00837FC6"/>
    <w:rsid w:val="00874A76"/>
    <w:rsid w:val="008B69B5"/>
    <w:rsid w:val="00992796"/>
    <w:rsid w:val="00A701EB"/>
    <w:rsid w:val="00B019A3"/>
    <w:rsid w:val="00B123EF"/>
    <w:rsid w:val="00B16456"/>
    <w:rsid w:val="00B92AD4"/>
    <w:rsid w:val="00C3789E"/>
    <w:rsid w:val="00C42278"/>
    <w:rsid w:val="00D02E6C"/>
    <w:rsid w:val="00D260CC"/>
    <w:rsid w:val="00D854D8"/>
    <w:rsid w:val="00DB7922"/>
    <w:rsid w:val="00E213AC"/>
    <w:rsid w:val="00E233D5"/>
    <w:rsid w:val="00E71C90"/>
    <w:rsid w:val="00EC5C62"/>
    <w:rsid w:val="00ED241C"/>
    <w:rsid w:val="00F2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D854D8"/>
    <w:rPr>
      <w:sz w:val="20"/>
      <w:szCs w:val="20"/>
    </w:rPr>
  </w:style>
  <w:style w:type="character" w:styleId="Refdenotaderodap">
    <w:name w:val="footnote reference"/>
    <w:basedOn w:val="Fontepargpadro"/>
    <w:semiHidden/>
    <w:rsid w:val="00D854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este respeito, o Desembargador Sergio Cavalieri tem sustentado a seguinte formulação, seguida majoritariamente no Tribunal de Justiça do Rio de Janeiro:</vt:lpstr>
    </vt:vector>
  </TitlesOfParts>
  <Company>JFSP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este respeito, o Desembargador Sergio Cavalieri tem sustentado a seguinte formulação, seguida majoritariamente no Tribunal de Justiça do Rio de Janeiro:</dc:title>
  <dc:creator>JFSP</dc:creator>
  <cp:lastModifiedBy>Marcus</cp:lastModifiedBy>
  <cp:revision>2</cp:revision>
  <dcterms:created xsi:type="dcterms:W3CDTF">2013-07-10T12:59:00Z</dcterms:created>
  <dcterms:modified xsi:type="dcterms:W3CDTF">2013-07-10T12:59:00Z</dcterms:modified>
</cp:coreProperties>
</file>