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5D" w:rsidRPr="00BA705D" w:rsidRDefault="00BA705D" w:rsidP="00BA705D">
      <w:pPr>
        <w:pStyle w:val="para1"/>
        <w:spacing w:before="24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BA705D">
        <w:rPr>
          <w:rFonts w:ascii="Times New Roman" w:hAnsi="Times New Roman"/>
          <w:b/>
          <w:sz w:val="30"/>
          <w:szCs w:val="30"/>
        </w:rPr>
        <w:t>ASSIGNMENT QUESTIONS </w:t>
      </w:r>
      <w:r w:rsidRPr="00BA705D">
        <w:rPr>
          <w:rFonts w:ascii="Times New Roman" w:hAnsi="Times New Roman"/>
          <w:b/>
          <w:position w:val="2"/>
          <w:sz w:val="30"/>
          <w:szCs w:val="30"/>
        </w:rPr>
        <w:t>ENI</w:t>
      </w:r>
    </w:p>
    <w:p w:rsidR="00BA705D" w:rsidRPr="00BA705D" w:rsidRDefault="00BA705D" w:rsidP="00BA705D">
      <w:pPr>
        <w:pStyle w:val="NL"/>
        <w:numPr>
          <w:ilvl w:val="0"/>
          <w:numId w:val="1"/>
        </w:numPr>
        <w:spacing w:before="240" w:line="280" w:lineRule="exact"/>
        <w:ind w:left="595" w:right="238" w:hanging="357"/>
        <w:rPr>
          <w:rFonts w:ascii="Times New Roman" w:hAnsi="Times New Roman"/>
          <w:sz w:val="30"/>
          <w:szCs w:val="30"/>
        </w:rPr>
      </w:pPr>
      <w:r w:rsidRPr="00BA705D">
        <w:rPr>
          <w:rFonts w:ascii="Times New Roman" w:hAnsi="Times New Roman"/>
          <w:sz w:val="30"/>
          <w:szCs w:val="30"/>
        </w:rPr>
        <w:t xml:space="preserve">What is Eni’s corporate strategy? </w:t>
      </w:r>
    </w:p>
    <w:p w:rsidR="00BA705D" w:rsidRDefault="00BA705D" w:rsidP="00BA705D">
      <w:pPr>
        <w:pStyle w:val="NL"/>
        <w:spacing w:before="120" w:line="280" w:lineRule="exact"/>
        <w:ind w:left="595" w:right="238" w:firstLine="0"/>
        <w:rPr>
          <w:rFonts w:ascii="Times New Roman" w:hAnsi="Times New Roman"/>
          <w:sz w:val="30"/>
          <w:szCs w:val="30"/>
        </w:rPr>
      </w:pPr>
    </w:p>
    <w:p w:rsidR="00BA705D" w:rsidRPr="00BA705D" w:rsidRDefault="00BA705D" w:rsidP="00BA705D">
      <w:pPr>
        <w:pStyle w:val="NL"/>
        <w:numPr>
          <w:ilvl w:val="0"/>
          <w:numId w:val="1"/>
        </w:numPr>
        <w:spacing w:before="120" w:line="280" w:lineRule="exact"/>
        <w:ind w:left="595" w:right="238" w:hanging="357"/>
        <w:rPr>
          <w:rFonts w:ascii="Times New Roman" w:hAnsi="Times New Roman"/>
          <w:sz w:val="30"/>
          <w:szCs w:val="30"/>
        </w:rPr>
      </w:pPr>
      <w:r w:rsidRPr="00BA705D">
        <w:rPr>
          <w:rFonts w:ascii="Times New Roman" w:hAnsi="Times New Roman"/>
          <w:sz w:val="30"/>
          <w:szCs w:val="30"/>
        </w:rPr>
        <w:t xml:space="preserve">Evaluate Eni’s corporate strategy. How well aligned is Eni’s strategy with (a) the characteristics and requirements of its industry environment and (b) Eni’s resources and capabilities?                </w:t>
      </w:r>
    </w:p>
    <w:p w:rsidR="00BA705D" w:rsidRDefault="00BA705D" w:rsidP="00BA705D">
      <w:pPr>
        <w:pStyle w:val="NL"/>
        <w:spacing w:before="120" w:line="280" w:lineRule="exact"/>
        <w:ind w:left="595" w:right="238" w:firstLine="0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BA705D" w:rsidRPr="00BA705D" w:rsidRDefault="00BA705D" w:rsidP="00BA705D">
      <w:pPr>
        <w:pStyle w:val="NL"/>
        <w:numPr>
          <w:ilvl w:val="0"/>
          <w:numId w:val="1"/>
        </w:numPr>
        <w:spacing w:before="120" w:line="280" w:lineRule="exact"/>
        <w:ind w:left="595" w:right="238" w:hanging="357"/>
        <w:rPr>
          <w:rFonts w:ascii="Times New Roman" w:hAnsi="Times New Roman"/>
          <w:sz w:val="30"/>
          <w:szCs w:val="30"/>
        </w:rPr>
      </w:pPr>
      <w:r w:rsidRPr="00BA705D">
        <w:rPr>
          <w:rFonts w:ascii="Times New Roman" w:hAnsi="Times New Roman"/>
          <w:sz w:val="30"/>
          <w:szCs w:val="30"/>
        </w:rPr>
        <w:t>Looking ahead over Eni’s next 4-year planning period (2013-6), what are the main issues that face the company? How should Eni allocate its resources across its different businesses and between different geographical areas? In particular:</w:t>
      </w:r>
    </w:p>
    <w:p w:rsidR="00BA705D" w:rsidRDefault="00BA705D" w:rsidP="00BA705D">
      <w:pPr>
        <w:pStyle w:val="NL"/>
        <w:spacing w:line="280" w:lineRule="exact"/>
        <w:ind w:left="1320" w:firstLine="0"/>
        <w:rPr>
          <w:rFonts w:ascii="Times New Roman" w:hAnsi="Times New Roman"/>
          <w:sz w:val="30"/>
          <w:szCs w:val="30"/>
        </w:rPr>
      </w:pPr>
    </w:p>
    <w:p w:rsidR="00BA705D" w:rsidRPr="00BA705D" w:rsidRDefault="00BA705D" w:rsidP="00BA705D">
      <w:pPr>
        <w:pStyle w:val="NL"/>
        <w:numPr>
          <w:ilvl w:val="1"/>
          <w:numId w:val="1"/>
        </w:numPr>
        <w:spacing w:line="280" w:lineRule="exact"/>
        <w:rPr>
          <w:rFonts w:ascii="Times New Roman" w:hAnsi="Times New Roman"/>
          <w:sz w:val="30"/>
          <w:szCs w:val="30"/>
        </w:rPr>
      </w:pPr>
      <w:r w:rsidRPr="00BA705D">
        <w:rPr>
          <w:rFonts w:ascii="Times New Roman" w:hAnsi="Times New Roman"/>
          <w:sz w:val="30"/>
          <w:szCs w:val="30"/>
        </w:rPr>
        <w:t>Should Eni divest its chemicals business? What about its engineering, construction and oilfield services subsidiary (Saipem)?</w:t>
      </w:r>
    </w:p>
    <w:p w:rsidR="00BA705D" w:rsidRDefault="00BA705D" w:rsidP="00BA705D">
      <w:pPr>
        <w:pStyle w:val="NL"/>
        <w:spacing w:line="280" w:lineRule="exact"/>
        <w:ind w:left="1320" w:firstLine="0"/>
        <w:rPr>
          <w:rFonts w:ascii="Times New Roman" w:hAnsi="Times New Roman"/>
          <w:sz w:val="30"/>
          <w:szCs w:val="30"/>
        </w:rPr>
      </w:pPr>
    </w:p>
    <w:p w:rsidR="00BA705D" w:rsidRPr="00BA705D" w:rsidRDefault="00BA705D" w:rsidP="00BA705D">
      <w:pPr>
        <w:pStyle w:val="NL"/>
        <w:numPr>
          <w:ilvl w:val="1"/>
          <w:numId w:val="1"/>
        </w:numPr>
        <w:spacing w:line="280" w:lineRule="exact"/>
        <w:rPr>
          <w:rFonts w:ascii="Times New Roman" w:hAnsi="Times New Roman"/>
          <w:sz w:val="30"/>
          <w:szCs w:val="30"/>
        </w:rPr>
      </w:pPr>
      <w:r w:rsidRPr="00BA705D">
        <w:rPr>
          <w:rFonts w:ascii="Times New Roman" w:hAnsi="Times New Roman"/>
          <w:sz w:val="30"/>
          <w:szCs w:val="30"/>
        </w:rPr>
        <w:t>Should Eni seek to establish itself as a major supplier of electrical power? Should it invest in renewable energy sources (e.g. wind power)?</w:t>
      </w:r>
    </w:p>
    <w:p w:rsidR="00BA705D" w:rsidRDefault="00BA705D" w:rsidP="00BA705D">
      <w:pPr>
        <w:pStyle w:val="NL"/>
        <w:spacing w:line="280" w:lineRule="exact"/>
        <w:ind w:left="1320" w:firstLine="0"/>
        <w:rPr>
          <w:rFonts w:ascii="Times New Roman" w:hAnsi="Times New Roman"/>
          <w:sz w:val="30"/>
          <w:szCs w:val="30"/>
        </w:rPr>
      </w:pPr>
    </w:p>
    <w:p w:rsidR="00BA705D" w:rsidRPr="00BA705D" w:rsidRDefault="00BA705D" w:rsidP="00BA705D">
      <w:pPr>
        <w:pStyle w:val="NL"/>
        <w:numPr>
          <w:ilvl w:val="1"/>
          <w:numId w:val="1"/>
        </w:numPr>
        <w:spacing w:line="280" w:lineRule="exact"/>
        <w:rPr>
          <w:rFonts w:ascii="Times New Roman" w:hAnsi="Times New Roman"/>
          <w:sz w:val="30"/>
          <w:szCs w:val="30"/>
        </w:rPr>
      </w:pPr>
      <w:r w:rsidRPr="00BA705D">
        <w:rPr>
          <w:rFonts w:ascii="Times New Roman" w:hAnsi="Times New Roman"/>
          <w:sz w:val="30"/>
          <w:szCs w:val="30"/>
        </w:rPr>
        <w:t>What should Eni’s international strategy be—especially in relation to its downstream businesses (Refining and Marketing; Gas and Power)?</w:t>
      </w:r>
    </w:p>
    <w:p w:rsidR="00BA705D" w:rsidRDefault="00BA705D" w:rsidP="00BA705D">
      <w:pPr>
        <w:pStyle w:val="NL"/>
        <w:spacing w:before="120" w:line="280" w:lineRule="exact"/>
        <w:ind w:left="595" w:right="238" w:firstLine="0"/>
        <w:rPr>
          <w:rFonts w:ascii="Times New Roman" w:hAnsi="Times New Roman"/>
          <w:sz w:val="30"/>
          <w:szCs w:val="30"/>
        </w:rPr>
      </w:pPr>
    </w:p>
    <w:p w:rsidR="00BA705D" w:rsidRPr="00BA705D" w:rsidRDefault="00BA705D" w:rsidP="00BA705D">
      <w:pPr>
        <w:pStyle w:val="NL"/>
        <w:numPr>
          <w:ilvl w:val="0"/>
          <w:numId w:val="1"/>
        </w:numPr>
        <w:spacing w:before="120" w:line="280" w:lineRule="exact"/>
        <w:ind w:left="595" w:right="238" w:hanging="357"/>
        <w:rPr>
          <w:rFonts w:ascii="Times New Roman" w:hAnsi="Times New Roman"/>
          <w:sz w:val="30"/>
          <w:szCs w:val="30"/>
        </w:rPr>
      </w:pPr>
      <w:r w:rsidRPr="00BA705D">
        <w:rPr>
          <w:rFonts w:ascii="Times New Roman" w:hAnsi="Times New Roman"/>
          <w:sz w:val="30"/>
          <w:szCs w:val="30"/>
        </w:rPr>
        <w:t xml:space="preserve">Should Mr. Scaroni initiate organizational changes with regard to organizational structure, management systems, and corporate culture? </w:t>
      </w:r>
    </w:p>
    <w:p w:rsidR="00D96AFB" w:rsidRPr="00BA705D" w:rsidRDefault="00D96AFB" w:rsidP="00BA705D"/>
    <w:sectPr w:rsidR="00D96AFB" w:rsidRPr="00BA7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118B"/>
    <w:multiLevelType w:val="multilevel"/>
    <w:tmpl w:val="E84EAC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5D"/>
    <w:rsid w:val="00BA705D"/>
    <w:rsid w:val="00D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a1Char">
    <w:name w:val="para1 Char"/>
    <w:link w:val="para1"/>
    <w:locked/>
    <w:rsid w:val="00BA705D"/>
    <w:rPr>
      <w:rFonts w:ascii="New York" w:eastAsia="Times New Roman" w:hAnsi="New York"/>
    </w:rPr>
  </w:style>
  <w:style w:type="paragraph" w:customStyle="1" w:styleId="para1">
    <w:name w:val="para1"/>
    <w:basedOn w:val="Normal"/>
    <w:link w:val="para1Char"/>
    <w:rsid w:val="00BA705D"/>
    <w:pPr>
      <w:overflowPunct w:val="0"/>
      <w:autoSpaceDE w:val="0"/>
      <w:autoSpaceDN w:val="0"/>
      <w:adjustRightInd w:val="0"/>
      <w:spacing w:after="0" w:line="240" w:lineRule="exact"/>
      <w:jc w:val="both"/>
    </w:pPr>
    <w:rPr>
      <w:rFonts w:ascii="New York" w:eastAsia="Times New Roman" w:hAnsi="New York"/>
    </w:rPr>
  </w:style>
  <w:style w:type="paragraph" w:customStyle="1" w:styleId="NL">
    <w:name w:val="NL"/>
    <w:basedOn w:val="Normal"/>
    <w:rsid w:val="00BA705D"/>
    <w:pPr>
      <w:overflowPunct w:val="0"/>
      <w:autoSpaceDE w:val="0"/>
      <w:autoSpaceDN w:val="0"/>
      <w:adjustRightInd w:val="0"/>
      <w:spacing w:after="0" w:line="240" w:lineRule="exact"/>
      <w:ind w:left="608" w:right="240" w:hanging="368"/>
      <w:jc w:val="both"/>
    </w:pPr>
    <w:rPr>
      <w:rFonts w:ascii="New York" w:eastAsia="Times New Roman" w:hAnsi="New York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a1Char">
    <w:name w:val="para1 Char"/>
    <w:link w:val="para1"/>
    <w:locked/>
    <w:rsid w:val="00BA705D"/>
    <w:rPr>
      <w:rFonts w:ascii="New York" w:eastAsia="Times New Roman" w:hAnsi="New York"/>
    </w:rPr>
  </w:style>
  <w:style w:type="paragraph" w:customStyle="1" w:styleId="para1">
    <w:name w:val="para1"/>
    <w:basedOn w:val="Normal"/>
    <w:link w:val="para1Char"/>
    <w:rsid w:val="00BA705D"/>
    <w:pPr>
      <w:overflowPunct w:val="0"/>
      <w:autoSpaceDE w:val="0"/>
      <w:autoSpaceDN w:val="0"/>
      <w:adjustRightInd w:val="0"/>
      <w:spacing w:after="0" w:line="240" w:lineRule="exact"/>
      <w:jc w:val="both"/>
    </w:pPr>
    <w:rPr>
      <w:rFonts w:ascii="New York" w:eastAsia="Times New Roman" w:hAnsi="New York"/>
    </w:rPr>
  </w:style>
  <w:style w:type="paragraph" w:customStyle="1" w:styleId="NL">
    <w:name w:val="NL"/>
    <w:basedOn w:val="Normal"/>
    <w:rsid w:val="00BA705D"/>
    <w:pPr>
      <w:overflowPunct w:val="0"/>
      <w:autoSpaceDE w:val="0"/>
      <w:autoSpaceDN w:val="0"/>
      <w:adjustRightInd w:val="0"/>
      <w:spacing w:after="0" w:line="240" w:lineRule="exact"/>
      <w:ind w:left="608" w:right="240" w:hanging="368"/>
      <w:jc w:val="both"/>
    </w:pPr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Tarso Rueda</dc:creator>
  <cp:lastModifiedBy>Tarso Rueda</cp:lastModifiedBy>
  <cp:revision>1</cp:revision>
  <dcterms:created xsi:type="dcterms:W3CDTF">2016-03-08T17:55:00Z</dcterms:created>
  <dcterms:modified xsi:type="dcterms:W3CDTF">2016-03-08T17:58:00Z</dcterms:modified>
</cp:coreProperties>
</file>