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DD9F" w14:textId="7A53CD73" w:rsidR="00221FF0" w:rsidRDefault="00515064">
      <w:r>
        <w:t>Leituras do Cânone 1</w:t>
      </w:r>
      <w:r w:rsidR="00221FF0">
        <w:t xml:space="preserve"> – 1st/2016</w:t>
      </w:r>
    </w:p>
    <w:p w14:paraId="07D0FCC0" w14:textId="77777777" w:rsidR="00221FF0" w:rsidRDefault="00221FF0">
      <w:r>
        <w:t xml:space="preserve">Profa. Dra. Sandra </w:t>
      </w:r>
      <w:proofErr w:type="spellStart"/>
      <w:r>
        <w:t>Guardini</w:t>
      </w:r>
      <w:proofErr w:type="spellEnd"/>
      <w:r>
        <w:t xml:space="preserve"> Teixeira Vasconcelos</w:t>
      </w:r>
    </w:p>
    <w:p w14:paraId="777CF902" w14:textId="77777777" w:rsidR="00221FF0" w:rsidRDefault="00221FF0"/>
    <w:p w14:paraId="1069C8D3" w14:textId="77777777" w:rsidR="00BA1A27" w:rsidRDefault="00221FF0" w:rsidP="00221FF0">
      <w:pPr>
        <w:jc w:val="center"/>
      </w:pPr>
      <w:r>
        <w:t>TEST I</w:t>
      </w:r>
    </w:p>
    <w:p w14:paraId="454A0D4F" w14:textId="77777777" w:rsidR="00221FF0" w:rsidRDefault="00221FF0" w:rsidP="00221FF0">
      <w:pPr>
        <w:jc w:val="center"/>
      </w:pPr>
    </w:p>
    <w:p w14:paraId="44ED748D" w14:textId="77777777" w:rsidR="00221FF0" w:rsidRDefault="00221FF0" w:rsidP="00221FF0">
      <w:pPr>
        <w:jc w:val="center"/>
      </w:pPr>
    </w:p>
    <w:p w14:paraId="64421A45" w14:textId="542412C8" w:rsidR="00515064" w:rsidRPr="00515064" w:rsidRDefault="00515064" w:rsidP="00221FF0">
      <w:pPr>
        <w:jc w:val="center"/>
        <w:rPr>
          <w:i/>
        </w:rPr>
      </w:pPr>
      <w:r>
        <w:rPr>
          <w:i/>
        </w:rPr>
        <w:t>Tom Jones</w:t>
      </w:r>
      <w:bookmarkStart w:id="0" w:name="_GoBack"/>
      <w:bookmarkEnd w:id="0"/>
    </w:p>
    <w:p w14:paraId="56F6C658" w14:textId="77777777" w:rsidR="00515064" w:rsidRDefault="00515064" w:rsidP="00221FF0">
      <w:pPr>
        <w:jc w:val="center"/>
      </w:pPr>
    </w:p>
    <w:p w14:paraId="7BFDBEB8" w14:textId="77777777" w:rsidR="00515064" w:rsidRPr="00801517" w:rsidRDefault="00515064" w:rsidP="00515064">
      <w:pPr>
        <w:jc w:val="both"/>
      </w:pPr>
      <w:proofErr w:type="spellStart"/>
      <w:r w:rsidRPr="00801517">
        <w:t>Analyse</w:t>
      </w:r>
      <w:proofErr w:type="spellEnd"/>
      <w:r w:rsidRPr="00801517">
        <w:t xml:space="preserve"> </w:t>
      </w:r>
      <w:proofErr w:type="spellStart"/>
      <w:r w:rsidRPr="00801517">
        <w:t>the</w:t>
      </w:r>
      <w:proofErr w:type="spellEnd"/>
      <w:r w:rsidRPr="00801517">
        <w:t xml:space="preserve"> </w:t>
      </w:r>
      <w:proofErr w:type="spellStart"/>
      <w:r w:rsidRPr="00801517">
        <w:t>extracts</w:t>
      </w:r>
      <w:proofErr w:type="spellEnd"/>
      <w:r w:rsidRPr="00801517">
        <w:t xml:space="preserve"> </w:t>
      </w:r>
      <w:proofErr w:type="spellStart"/>
      <w:r w:rsidRPr="00801517">
        <w:t>below</w:t>
      </w:r>
      <w:proofErr w:type="spellEnd"/>
      <w:r w:rsidRPr="00801517">
        <w:t xml:space="preserve"> </w:t>
      </w:r>
      <w:proofErr w:type="spellStart"/>
      <w:r w:rsidRPr="00801517">
        <w:t>from</w:t>
      </w:r>
      <w:proofErr w:type="spellEnd"/>
      <w:r w:rsidRPr="00801517">
        <w:t xml:space="preserve"> </w:t>
      </w:r>
      <w:proofErr w:type="spellStart"/>
      <w:r w:rsidRPr="00801517">
        <w:t>all</w:t>
      </w:r>
      <w:proofErr w:type="spellEnd"/>
      <w:r w:rsidRPr="00801517">
        <w:t xml:space="preserve"> points </w:t>
      </w:r>
      <w:proofErr w:type="spellStart"/>
      <w:r w:rsidRPr="00801517">
        <w:t>of</w:t>
      </w:r>
      <w:proofErr w:type="spellEnd"/>
      <w:r w:rsidRPr="00801517">
        <w:t xml:space="preserve"> </w:t>
      </w:r>
      <w:proofErr w:type="spellStart"/>
      <w:r w:rsidRPr="00801517">
        <w:t>view</w:t>
      </w:r>
      <w:proofErr w:type="spellEnd"/>
      <w:r w:rsidRPr="00801517">
        <w:t xml:space="preserve"> </w:t>
      </w:r>
      <w:proofErr w:type="spellStart"/>
      <w:r w:rsidRPr="00801517">
        <w:t>you</w:t>
      </w:r>
      <w:proofErr w:type="spellEnd"/>
      <w:r w:rsidRPr="00801517">
        <w:t xml:space="preserve"> </w:t>
      </w:r>
      <w:proofErr w:type="spellStart"/>
      <w:r w:rsidRPr="00801517">
        <w:t>consider</w:t>
      </w:r>
      <w:proofErr w:type="spellEnd"/>
      <w:r w:rsidRPr="00801517">
        <w:t xml:space="preserve"> </w:t>
      </w:r>
      <w:proofErr w:type="spellStart"/>
      <w:r w:rsidRPr="00801517">
        <w:t>possible</w:t>
      </w:r>
      <w:proofErr w:type="spellEnd"/>
      <w:r w:rsidRPr="00801517">
        <w:t xml:space="preserve"> (</w:t>
      </w:r>
      <w:proofErr w:type="spellStart"/>
      <w:r w:rsidRPr="00801517">
        <w:t>language</w:t>
      </w:r>
      <w:proofErr w:type="spellEnd"/>
      <w:r w:rsidRPr="00801517">
        <w:t xml:space="preserve">, </w:t>
      </w:r>
      <w:proofErr w:type="spellStart"/>
      <w:r w:rsidRPr="00801517">
        <w:t>structure</w:t>
      </w:r>
      <w:proofErr w:type="spellEnd"/>
      <w:r w:rsidRPr="00801517">
        <w:t xml:space="preserve">, position </w:t>
      </w:r>
      <w:proofErr w:type="spellStart"/>
      <w:r w:rsidRPr="00801517">
        <w:t>and</w:t>
      </w:r>
      <w:proofErr w:type="spellEnd"/>
      <w:r w:rsidRPr="00801517">
        <w:t xml:space="preserve"> </w:t>
      </w:r>
      <w:proofErr w:type="spellStart"/>
      <w:r w:rsidRPr="00801517">
        <w:t>significance</w:t>
      </w:r>
      <w:proofErr w:type="spellEnd"/>
      <w:r w:rsidRPr="00801517">
        <w:t xml:space="preserve"> in </w:t>
      </w:r>
      <w:proofErr w:type="spellStart"/>
      <w:r w:rsidRPr="00801517">
        <w:t>plot</w:t>
      </w:r>
      <w:proofErr w:type="spellEnd"/>
      <w:r w:rsidRPr="00801517">
        <w:t xml:space="preserve">, </w:t>
      </w:r>
      <w:proofErr w:type="spellStart"/>
      <w:r w:rsidRPr="00801517">
        <w:t>character</w:t>
      </w:r>
      <w:proofErr w:type="spellEnd"/>
      <w:r w:rsidRPr="00801517">
        <w:t xml:space="preserve">, point </w:t>
      </w:r>
      <w:proofErr w:type="spellStart"/>
      <w:r w:rsidRPr="00801517">
        <w:t>of</w:t>
      </w:r>
      <w:proofErr w:type="spellEnd"/>
      <w:r w:rsidRPr="00801517">
        <w:t xml:space="preserve"> </w:t>
      </w:r>
      <w:proofErr w:type="spellStart"/>
      <w:r w:rsidRPr="00801517">
        <w:t>view</w:t>
      </w:r>
      <w:proofErr w:type="spellEnd"/>
      <w:r w:rsidRPr="00801517">
        <w:t>, etc.).</w:t>
      </w:r>
    </w:p>
    <w:p w14:paraId="508A821E" w14:textId="77777777" w:rsidR="00515064" w:rsidRPr="00801517" w:rsidRDefault="00515064" w:rsidP="00515064"/>
    <w:p w14:paraId="6CAE9AAD" w14:textId="77777777" w:rsidR="00515064" w:rsidRPr="00801517" w:rsidRDefault="00515064" w:rsidP="00515064">
      <w:pPr>
        <w:jc w:val="both"/>
      </w:pPr>
      <w:r w:rsidRPr="00801517">
        <w:t xml:space="preserve">1. </w:t>
      </w:r>
      <w:r w:rsidRPr="00801517">
        <w:rPr>
          <w:rFonts w:cs="Times"/>
          <w:color w:val="000018"/>
          <w:lang w:val="en-US"/>
        </w:rPr>
        <w:t xml:space="preserve">  It was now a pleasant evening in the latter end of June, when our hero was walking in a most delicious grove, where the gentle breezes fanning the leaves, together with the sweet trilling of a murmuring stream, and the melodious notes of nightingales, formed altogether the most enchanting harmony. In this scene, so sweetly accommodated to love, he meditated on his dear Sophia. While his wanton fancy roamed unbounded over all her beauties, and his lively imagination painted the charming maid in various ravishing forms, his warm heart melted with tenderness; and at length, throwing himself on the ground, by the side of a gently murmuring brook, he broke forth into the following ejaculation: (V, x) </w:t>
      </w:r>
    </w:p>
    <w:p w14:paraId="0170E0A1" w14:textId="77777777" w:rsidR="00515064" w:rsidRPr="00801517" w:rsidRDefault="00515064" w:rsidP="00515064"/>
    <w:p w14:paraId="626624AD" w14:textId="77777777" w:rsidR="00515064" w:rsidRPr="00801517" w:rsidRDefault="00515064" w:rsidP="00515064"/>
    <w:p w14:paraId="0399F6CA" w14:textId="449D5E94" w:rsidR="00515064" w:rsidRPr="00801517" w:rsidRDefault="00515064" w:rsidP="00515064">
      <w:pPr>
        <w:widowControl w:val="0"/>
        <w:autoSpaceDE w:val="0"/>
        <w:autoSpaceDN w:val="0"/>
        <w:adjustRightInd w:val="0"/>
        <w:jc w:val="both"/>
        <w:rPr>
          <w:rFonts w:cs="Times"/>
          <w:color w:val="000018"/>
          <w:lang w:val="en-US"/>
        </w:rPr>
      </w:pPr>
      <w:r>
        <w:rPr>
          <w:rFonts w:cs="Times"/>
          <w:color w:val="000018"/>
          <w:lang w:val="en-US"/>
        </w:rPr>
        <w:t>2.</w:t>
      </w:r>
      <w:r>
        <w:rPr>
          <w:rFonts w:cs="Times"/>
          <w:color w:val="000018"/>
          <w:lang w:val="en-US"/>
        </w:rPr>
        <w:t> </w:t>
      </w:r>
      <w:r w:rsidRPr="00801517">
        <w:rPr>
          <w:rFonts w:cs="Times"/>
          <w:color w:val="000018"/>
          <w:lang w:val="en-US"/>
        </w:rPr>
        <w:t>Just as Sophia arrived at the conclusion of her story, there arrived in the room where the two ladies were sitting a noise, not unlike, in loudness, to that of a pack of hounds just let out from their kennel; nor, in shrillness, to cats, when caterwauling; or to screech owls; or, indeed, more like (for what animal can resemble a human voice?) to those sounds which, in the pleasant mansions of that gate which seems to derive its name from a duplicity of tongues, issue from the mouths, and sometimes from the nostrils, of those fair rive</w:t>
      </w:r>
      <w:r>
        <w:rPr>
          <w:rFonts w:cs="Times"/>
          <w:color w:val="000018"/>
          <w:lang w:val="en-US"/>
        </w:rPr>
        <w:t xml:space="preserve">r nymphs, ycleped of old the </w:t>
      </w:r>
      <w:proofErr w:type="spellStart"/>
      <w:r>
        <w:rPr>
          <w:rFonts w:cs="Times"/>
          <w:color w:val="000018"/>
          <w:lang w:val="en-US"/>
        </w:rPr>
        <w:t>Naï</w:t>
      </w:r>
      <w:r w:rsidRPr="00801517">
        <w:rPr>
          <w:rFonts w:cs="Times"/>
          <w:color w:val="000018"/>
          <w:lang w:val="en-US"/>
        </w:rPr>
        <w:t>ades</w:t>
      </w:r>
      <w:proofErr w:type="spellEnd"/>
      <w:r w:rsidRPr="00801517">
        <w:rPr>
          <w:rFonts w:cs="Times"/>
          <w:color w:val="000018"/>
          <w:lang w:val="en-US"/>
        </w:rPr>
        <w:t>; in the vulgar tongue translated oyster-wench</w:t>
      </w:r>
      <w:r>
        <w:rPr>
          <w:rFonts w:cs="Times"/>
          <w:color w:val="000018"/>
          <w:lang w:val="en-US"/>
        </w:rPr>
        <w:t>es; for when, instead of the anc</w:t>
      </w:r>
      <w:r w:rsidRPr="00801517">
        <w:rPr>
          <w:rFonts w:cs="Times"/>
          <w:color w:val="000018"/>
          <w:lang w:val="en-US"/>
        </w:rPr>
        <w:t>ient libations of milk and honey and oil, the rich distillation from the juniper</w:t>
      </w:r>
      <w:r>
        <w:rPr>
          <w:rFonts w:cs="Times"/>
          <w:color w:val="000018"/>
          <w:lang w:val="en-US"/>
        </w:rPr>
        <w:t>-</w:t>
      </w:r>
      <w:r w:rsidRPr="00801517">
        <w:rPr>
          <w:rFonts w:cs="Times"/>
          <w:color w:val="000018"/>
          <w:lang w:val="en-US"/>
        </w:rPr>
        <w:t>berry, or, perhaps, from malt, hath, by the early devotion of their votaries, been poured forth in great abundance, should any daring tong</w:t>
      </w:r>
      <w:r>
        <w:rPr>
          <w:rFonts w:cs="Times"/>
          <w:color w:val="000018"/>
          <w:lang w:val="en-US"/>
        </w:rPr>
        <w:t>ue with unhallowed license prof</w:t>
      </w:r>
      <w:r w:rsidRPr="00801517">
        <w:rPr>
          <w:rFonts w:cs="Times"/>
          <w:color w:val="000018"/>
          <w:lang w:val="en-US"/>
        </w:rPr>
        <w:t xml:space="preserve">ane, </w:t>
      </w:r>
      <w:proofErr w:type="spellStart"/>
      <w:r w:rsidRPr="00801517">
        <w:rPr>
          <w:rFonts w:cs="Times"/>
          <w:i/>
          <w:iCs/>
          <w:color w:val="000018"/>
          <w:lang w:val="en-US"/>
        </w:rPr>
        <w:t>i</w:t>
      </w:r>
      <w:proofErr w:type="spellEnd"/>
      <w:r w:rsidRPr="00801517">
        <w:rPr>
          <w:rFonts w:cs="Times"/>
          <w:i/>
          <w:iCs/>
          <w:color w:val="000018"/>
          <w:lang w:val="en-US"/>
        </w:rPr>
        <w:t>. e.,</w:t>
      </w:r>
      <w:r w:rsidRPr="00801517">
        <w:rPr>
          <w:rFonts w:cs="Times"/>
          <w:color w:val="000018"/>
          <w:lang w:val="en-US"/>
        </w:rPr>
        <w:t xml:space="preserve"> depreciate, the delicate fat Milton oyster, the plaice sound and firm, the flounder as much alive as when in the water, the shrimp as big as a prawn, the fine cod alive but a few hours ago, or any other of the various treasures which those water-deities who fish the sea and rivers have committed to the c</w:t>
      </w:r>
      <w:r>
        <w:rPr>
          <w:rFonts w:cs="Times"/>
          <w:color w:val="000018"/>
          <w:lang w:val="en-US"/>
        </w:rPr>
        <w:t xml:space="preserve">are of the nymphs, the angry </w:t>
      </w:r>
      <w:proofErr w:type="spellStart"/>
      <w:r>
        <w:rPr>
          <w:rFonts w:cs="Times"/>
          <w:color w:val="000018"/>
          <w:lang w:val="en-US"/>
        </w:rPr>
        <w:t>Naï</w:t>
      </w:r>
      <w:r w:rsidRPr="00801517">
        <w:rPr>
          <w:rFonts w:cs="Times"/>
          <w:color w:val="000018"/>
          <w:lang w:val="en-US"/>
        </w:rPr>
        <w:t>ades</w:t>
      </w:r>
      <w:proofErr w:type="spellEnd"/>
      <w:r w:rsidRPr="00801517">
        <w:rPr>
          <w:rFonts w:cs="Times"/>
          <w:color w:val="000018"/>
          <w:lang w:val="en-US"/>
        </w:rPr>
        <w:t xml:space="preserve"> lift up thei</w:t>
      </w:r>
      <w:r>
        <w:rPr>
          <w:rFonts w:cs="Times"/>
          <w:color w:val="000018"/>
          <w:lang w:val="en-US"/>
        </w:rPr>
        <w:t>r immortal voices, and the prof</w:t>
      </w:r>
      <w:r w:rsidRPr="00801517">
        <w:rPr>
          <w:rFonts w:cs="Times"/>
          <w:color w:val="000018"/>
          <w:lang w:val="en-US"/>
        </w:rPr>
        <w:t xml:space="preserve">ane wretch is struck deaf for his impiety. (XI, viii) </w:t>
      </w:r>
    </w:p>
    <w:p w14:paraId="0B43A81A" w14:textId="77777777" w:rsidR="00221FF0" w:rsidRDefault="00221FF0" w:rsidP="00221FF0">
      <w:pPr>
        <w:jc w:val="center"/>
      </w:pPr>
    </w:p>
    <w:sectPr w:rsidR="00221FF0" w:rsidSect="00DF40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DD5"/>
    <w:multiLevelType w:val="hybridMultilevel"/>
    <w:tmpl w:val="E9A8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7EED"/>
    <w:multiLevelType w:val="hybridMultilevel"/>
    <w:tmpl w:val="158AB5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F0"/>
    <w:rsid w:val="00221FF0"/>
    <w:rsid w:val="00515064"/>
    <w:rsid w:val="00BA1A27"/>
    <w:rsid w:val="00C629FE"/>
    <w:rsid w:val="00DF40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80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F0"/>
    <w:pPr>
      <w:ind w:left="720"/>
      <w:contextualSpacing/>
      <w:jc w:val="both"/>
    </w:pPr>
    <w:rPr>
      <w:rFonts w:ascii="Times New Roman" w:eastAsia="Times New Roman" w:hAnsi="Times New Roman" w:cs="Times New Roman"/>
      <w:kern w:val="24"/>
      <w:lang w:val="en-GB"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F0"/>
    <w:pPr>
      <w:ind w:left="720"/>
      <w:contextualSpacing/>
      <w:jc w:val="both"/>
    </w:pPr>
    <w:rPr>
      <w:rFonts w:ascii="Times New Roman" w:eastAsia="Times New Roman" w:hAnsi="Times New Roman" w:cs="Times New Roman"/>
      <w:kern w:val="24"/>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Macintosh Word</Application>
  <DocSecurity>0</DocSecurity>
  <Lines>16</Lines>
  <Paragraphs>4</Paragraphs>
  <ScaleCrop>false</ScaleCrop>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Vasconcelos</dc:creator>
  <cp:keywords/>
  <dc:description/>
  <cp:lastModifiedBy>Sandra Vasconcelos</cp:lastModifiedBy>
  <cp:revision>2</cp:revision>
  <dcterms:created xsi:type="dcterms:W3CDTF">2016-04-20T19:09:00Z</dcterms:created>
  <dcterms:modified xsi:type="dcterms:W3CDTF">2016-04-20T19:09:00Z</dcterms:modified>
</cp:coreProperties>
</file>