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513FE" w14:textId="767F6C52" w:rsidR="00397BB1" w:rsidRPr="00D61643" w:rsidRDefault="00F85554" w:rsidP="00397BB1">
      <w:pPr>
        <w:jc w:val="center"/>
        <w:rPr>
          <w:rFonts w:ascii="Garamond" w:hAnsi="Garamond"/>
          <w:b/>
          <w:smallCaps/>
          <w:color w:val="1F497D" w:themeColor="text2"/>
        </w:rPr>
      </w:pPr>
      <w:r>
        <w:rPr>
          <w:rFonts w:ascii="Garamond" w:hAnsi="Garamond"/>
          <w:b/>
          <w:color w:val="17365D" w:themeColor="text2" w:themeShade="BF"/>
        </w:rPr>
        <w:t xml:space="preserve">          </w:t>
      </w:r>
      <w:r w:rsidR="00EE20B8">
        <w:rPr>
          <w:rFonts w:ascii="Garamond" w:hAnsi="Garamond"/>
          <w:b/>
          <w:color w:val="17365D" w:themeColor="text2" w:themeShade="BF"/>
        </w:rPr>
        <w:t xml:space="preserve">  </w:t>
      </w:r>
      <w:r w:rsidRPr="00D61643">
        <w:rPr>
          <w:rFonts w:ascii="Garamond" w:hAnsi="Garamond"/>
          <w:b/>
          <w:color w:val="1F497D" w:themeColor="text2"/>
        </w:rPr>
        <w:t xml:space="preserve">Professor Titular </w:t>
      </w:r>
      <w:r w:rsidRPr="00D61643">
        <w:rPr>
          <w:rFonts w:ascii="Garamond" w:hAnsi="Garamond"/>
          <w:b/>
          <w:smallCaps/>
          <w:color w:val="1F497D" w:themeColor="text2"/>
        </w:rPr>
        <w:t>André Ramos Tavares</w:t>
      </w:r>
    </w:p>
    <w:p w14:paraId="4ABAEA56" w14:textId="5774F4D6" w:rsidR="00F85554" w:rsidRPr="00D61643" w:rsidRDefault="00397BB1">
      <w:pPr>
        <w:rPr>
          <w:color w:val="1F497D" w:themeColor="text2"/>
        </w:rPr>
      </w:pPr>
      <w:r w:rsidRPr="00D61643">
        <w:rPr>
          <w:color w:val="1F497D" w:themeColor="text2"/>
        </w:rPr>
        <w:tab/>
        <w:t xml:space="preserve">       (2016-1/turmas 13 e 14/quartas-feiras/7:25-11h)</w:t>
      </w:r>
    </w:p>
    <w:p w14:paraId="23FA6156" w14:textId="77777777" w:rsidR="00397BB1" w:rsidRDefault="00397BB1" w:rsidP="00F85554">
      <w:pPr>
        <w:jc w:val="center"/>
        <w:rPr>
          <w:rFonts w:ascii="Garamond" w:hAnsi="Garamond"/>
          <w:b/>
          <w:color w:val="17365D" w:themeColor="text2" w:themeShade="BF"/>
          <w:sz w:val="28"/>
          <w:szCs w:val="28"/>
        </w:rPr>
      </w:pPr>
    </w:p>
    <w:p w14:paraId="7FBCC3CC" w14:textId="77777777" w:rsidR="00F85554" w:rsidRPr="00720962" w:rsidRDefault="00F85554" w:rsidP="00F85554">
      <w:pPr>
        <w:jc w:val="center"/>
        <w:rPr>
          <w:rFonts w:ascii="Garamond" w:hAnsi="Garamond"/>
          <w:b/>
          <w:color w:val="17365D" w:themeColor="text2" w:themeShade="BF"/>
          <w:sz w:val="28"/>
          <w:szCs w:val="28"/>
        </w:rPr>
      </w:pPr>
      <w:r w:rsidRPr="00720962">
        <w:rPr>
          <w:rFonts w:ascii="Garamond" w:hAnsi="Garamond"/>
          <w:b/>
          <w:color w:val="17365D" w:themeColor="text2" w:themeShade="BF"/>
          <w:sz w:val="28"/>
          <w:szCs w:val="28"/>
        </w:rPr>
        <w:t>ECONOMIA POLÍTICA</w:t>
      </w:r>
    </w:p>
    <w:p w14:paraId="07B07228" w14:textId="77777777" w:rsidR="00F85554" w:rsidRPr="00720962" w:rsidRDefault="00F85554" w:rsidP="00F85554">
      <w:pPr>
        <w:jc w:val="center"/>
        <w:rPr>
          <w:rFonts w:ascii="Garamond" w:hAnsi="Garamond"/>
          <w:b/>
          <w:color w:val="17365D" w:themeColor="text2" w:themeShade="B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F85554" w:rsidRPr="009D0978" w14:paraId="016E6427" w14:textId="77777777" w:rsidTr="00AD6811">
        <w:tc>
          <w:tcPr>
            <w:tcW w:w="8516" w:type="dxa"/>
          </w:tcPr>
          <w:p w14:paraId="29B448F7" w14:textId="7C5C5EDD" w:rsidR="00F85554" w:rsidRPr="009D0978" w:rsidRDefault="00C5411C" w:rsidP="00BF4786">
            <w:pPr>
              <w:jc w:val="center"/>
              <w:rPr>
                <w:rFonts w:ascii="Garamond" w:hAnsi="Garamond"/>
                <w:b/>
                <w:color w:val="1F497D" w:themeColor="text2"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b/>
                <w:color w:val="1F497D" w:themeColor="text2"/>
                <w:sz w:val="32"/>
                <w:szCs w:val="32"/>
                <w:u w:val="single"/>
              </w:rPr>
              <w:t xml:space="preserve">Novo </w:t>
            </w:r>
            <w:r w:rsidR="00420398" w:rsidRPr="009D0978">
              <w:rPr>
                <w:rFonts w:ascii="Garamond" w:hAnsi="Garamond"/>
                <w:b/>
                <w:color w:val="1F497D" w:themeColor="text2"/>
                <w:sz w:val="32"/>
                <w:szCs w:val="32"/>
                <w:u w:val="single"/>
              </w:rPr>
              <w:t>CRONOGRAMA</w:t>
            </w:r>
            <w:r w:rsidR="00F85554" w:rsidRPr="009D0978">
              <w:rPr>
                <w:rFonts w:ascii="Garamond" w:hAnsi="Garamond"/>
                <w:b/>
                <w:color w:val="1F497D" w:themeColor="text2"/>
                <w:sz w:val="32"/>
                <w:szCs w:val="32"/>
                <w:u w:val="single"/>
              </w:rPr>
              <w:t xml:space="preserve"> </w:t>
            </w:r>
            <w:r w:rsidR="00193F5F">
              <w:rPr>
                <w:rFonts w:ascii="Garamond" w:hAnsi="Garamond"/>
                <w:b/>
                <w:color w:val="1F497D" w:themeColor="text2"/>
                <w:sz w:val="32"/>
                <w:szCs w:val="32"/>
                <w:u w:val="single"/>
              </w:rPr>
              <w:t>de</w:t>
            </w:r>
            <w:bookmarkStart w:id="0" w:name="_GoBack"/>
            <w:bookmarkEnd w:id="0"/>
            <w:r w:rsidR="00F85554" w:rsidRPr="009D0978">
              <w:rPr>
                <w:rFonts w:ascii="Garamond" w:hAnsi="Garamond"/>
                <w:b/>
                <w:color w:val="1F497D" w:themeColor="text2"/>
                <w:sz w:val="32"/>
                <w:szCs w:val="32"/>
                <w:u w:val="single"/>
              </w:rPr>
              <w:t xml:space="preserve"> AULAS </w:t>
            </w:r>
            <w:r w:rsidR="00420398" w:rsidRPr="009D0978">
              <w:rPr>
                <w:rFonts w:ascii="Garamond" w:hAnsi="Garamond"/>
                <w:b/>
                <w:color w:val="1F497D" w:themeColor="text2"/>
                <w:sz w:val="32"/>
                <w:szCs w:val="32"/>
                <w:u w:val="single"/>
              </w:rPr>
              <w:t>e</w:t>
            </w:r>
            <w:r w:rsidR="00193F5F">
              <w:rPr>
                <w:rFonts w:ascii="Garamond" w:hAnsi="Garamond"/>
                <w:b/>
                <w:color w:val="1F497D" w:themeColor="text2"/>
                <w:sz w:val="32"/>
                <w:szCs w:val="32"/>
                <w:u w:val="single"/>
              </w:rPr>
              <w:t xml:space="preserve"> de</w:t>
            </w:r>
            <w:r w:rsidR="00420398" w:rsidRPr="009D0978">
              <w:rPr>
                <w:rFonts w:ascii="Garamond" w:hAnsi="Garamond"/>
                <w:b/>
                <w:color w:val="1F497D" w:themeColor="text2"/>
                <w:sz w:val="32"/>
                <w:szCs w:val="32"/>
                <w:u w:val="single"/>
              </w:rPr>
              <w:t xml:space="preserve"> REPOSIÇÃO</w:t>
            </w:r>
          </w:p>
          <w:p w14:paraId="46874312" w14:textId="77777777" w:rsidR="00534885" w:rsidRPr="009D0978" w:rsidRDefault="00534885" w:rsidP="000A56C5">
            <w:pPr>
              <w:jc w:val="center"/>
              <w:rPr>
                <w:rFonts w:ascii="Garamond" w:hAnsi="Garamond"/>
                <w:b/>
                <w:color w:val="1F497D" w:themeColor="text2"/>
                <w:sz w:val="24"/>
                <w:szCs w:val="24"/>
                <w:u w:val="single"/>
              </w:rPr>
            </w:pPr>
          </w:p>
          <w:p w14:paraId="79C0800F" w14:textId="77777777" w:rsidR="00534885" w:rsidRPr="009D0978" w:rsidRDefault="00534885" w:rsidP="000A56C5">
            <w:pPr>
              <w:jc w:val="center"/>
              <w:rPr>
                <w:rFonts w:ascii="Garamond" w:hAnsi="Garamond"/>
                <w:b/>
                <w:color w:val="1F497D" w:themeColor="text2"/>
                <w:sz w:val="24"/>
                <w:szCs w:val="24"/>
                <w:u w:val="single"/>
              </w:rPr>
            </w:pPr>
          </w:p>
          <w:p w14:paraId="5781FEF0" w14:textId="77777777" w:rsidR="00F85554" w:rsidRPr="009D0978" w:rsidRDefault="00F85554" w:rsidP="00BF4786">
            <w:pPr>
              <w:jc w:val="both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</w:p>
          <w:p w14:paraId="311E1561" w14:textId="5DA48FBE" w:rsidR="00F85554" w:rsidRPr="009D0978" w:rsidRDefault="005A251C" w:rsidP="00BF4786">
            <w:pPr>
              <w:jc w:val="both"/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</w:pPr>
            <w:r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>20/04</w:t>
            </w:r>
            <w:r w:rsidR="00F85554"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 xml:space="preserve">: </w:t>
            </w:r>
            <w:r w:rsidR="0030606B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>Tema VI</w:t>
            </w:r>
          </w:p>
          <w:p w14:paraId="051A1704" w14:textId="7DA676C2" w:rsidR="00F85554" w:rsidRPr="009D0978" w:rsidRDefault="00A562F0" w:rsidP="00BF4786">
            <w:pPr>
              <w:jc w:val="both"/>
              <w:rPr>
                <w:rFonts w:ascii="Garamond" w:hAnsi="Garamond"/>
                <w:smallCaps/>
                <w:color w:val="1F497D" w:themeColor="text2"/>
                <w:sz w:val="28"/>
                <w:szCs w:val="28"/>
              </w:rPr>
            </w:pPr>
            <w:r w:rsidRPr="009D0978">
              <w:rPr>
                <w:rFonts w:ascii="Garamond" w:hAnsi="Garamond"/>
                <w:smallCaps/>
                <w:color w:val="1F497D" w:themeColor="text2"/>
                <w:sz w:val="28"/>
                <w:szCs w:val="28"/>
              </w:rPr>
              <w:t>Marx</w:t>
            </w:r>
          </w:p>
          <w:p w14:paraId="2C84CC83" w14:textId="77777777" w:rsidR="00A562F0" w:rsidRPr="009D0978" w:rsidRDefault="00A562F0" w:rsidP="00BF4786">
            <w:pPr>
              <w:jc w:val="both"/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</w:pPr>
          </w:p>
          <w:p w14:paraId="56BE3BE1" w14:textId="11070AD7" w:rsidR="00F85554" w:rsidRPr="009D0978" w:rsidRDefault="005A251C" w:rsidP="00BF4786">
            <w:pPr>
              <w:jc w:val="both"/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</w:pPr>
            <w:r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>27/04</w:t>
            </w:r>
            <w:r w:rsidR="00F85554"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>:</w:t>
            </w:r>
            <w:r w:rsidR="00420398"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 xml:space="preserve"> Tema VII </w:t>
            </w:r>
          </w:p>
          <w:p w14:paraId="06CA67A0" w14:textId="77778E44" w:rsidR="002F49EB" w:rsidRPr="009D0978" w:rsidRDefault="00420398" w:rsidP="00BF4786">
            <w:pPr>
              <w:ind w:left="709" w:hanging="709"/>
              <w:jc w:val="both"/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</w:pPr>
            <w:r w:rsidRPr="009D0978">
              <w:rPr>
                <w:rFonts w:ascii="Garamond" w:hAnsi="Garamond"/>
                <w:b/>
                <w:bCs/>
                <w:smallCaps/>
                <w:color w:val="1F497D" w:themeColor="text2"/>
                <w:sz w:val="24"/>
                <w:szCs w:val="24"/>
              </w:rPr>
              <w:t>Hamilton</w:t>
            </w:r>
            <w:r w:rsidRPr="009D0978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e </w:t>
            </w:r>
            <w:proofErr w:type="spellStart"/>
            <w:r w:rsidRPr="009D0978">
              <w:rPr>
                <w:rFonts w:ascii="Garamond" w:hAnsi="Garamond"/>
                <w:b/>
                <w:bCs/>
                <w:smallCaps/>
                <w:color w:val="1F497D" w:themeColor="text2"/>
                <w:sz w:val="24"/>
                <w:szCs w:val="24"/>
              </w:rPr>
              <w:t>List</w:t>
            </w:r>
            <w:proofErr w:type="spellEnd"/>
          </w:p>
          <w:p w14:paraId="0880CFFD" w14:textId="77777777" w:rsidR="00F85554" w:rsidRPr="009D0978" w:rsidRDefault="00F85554" w:rsidP="00BF4786">
            <w:pPr>
              <w:jc w:val="both"/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</w:pPr>
          </w:p>
          <w:p w14:paraId="50B7DACD" w14:textId="6345E87F" w:rsidR="00F85554" w:rsidRPr="009D0978" w:rsidRDefault="005A251C" w:rsidP="00BF4786">
            <w:pPr>
              <w:jc w:val="both"/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</w:pPr>
            <w:r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>04/05</w:t>
            </w:r>
            <w:r w:rsidR="00F85554"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>:</w:t>
            </w:r>
            <w:r w:rsidR="00420398"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 xml:space="preserve"> Temas VIII e X</w:t>
            </w:r>
          </w:p>
          <w:p w14:paraId="0B37D1C8" w14:textId="77777777" w:rsidR="00420398" w:rsidRPr="009D0978" w:rsidRDefault="00420398" w:rsidP="00420398">
            <w:pPr>
              <w:jc w:val="both"/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</w:pPr>
            <w:proofErr w:type="spellStart"/>
            <w:r w:rsidRPr="009D0978">
              <w:rPr>
                <w:rFonts w:ascii="Garamond" w:hAnsi="Garamond"/>
                <w:b/>
                <w:bCs/>
                <w:smallCaps/>
                <w:color w:val="1F497D" w:themeColor="text2"/>
                <w:sz w:val="24"/>
                <w:szCs w:val="24"/>
              </w:rPr>
              <w:t>Hilferding</w:t>
            </w:r>
            <w:proofErr w:type="spellEnd"/>
            <w:r w:rsidRPr="009D0978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e </w:t>
            </w:r>
            <w:proofErr w:type="spellStart"/>
            <w:r w:rsidRPr="009D0978">
              <w:rPr>
                <w:rFonts w:ascii="Garamond" w:hAnsi="Garamond"/>
                <w:b/>
                <w:bCs/>
                <w:smallCaps/>
                <w:color w:val="1F497D" w:themeColor="text2"/>
                <w:sz w:val="24"/>
                <w:szCs w:val="24"/>
              </w:rPr>
              <w:t>Kalecki</w:t>
            </w:r>
            <w:proofErr w:type="spellEnd"/>
            <w:r w:rsidRPr="009D0978">
              <w:rPr>
                <w:rFonts w:ascii="Garamond" w:hAnsi="Garamond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14:paraId="7D7629EE" w14:textId="77777777" w:rsidR="00420398" w:rsidRPr="009D0978" w:rsidRDefault="00420398" w:rsidP="00BF4786">
            <w:pPr>
              <w:jc w:val="both"/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</w:pPr>
          </w:p>
          <w:p w14:paraId="6EE95D3F" w14:textId="3A8FEFBC" w:rsidR="00F85554" w:rsidRPr="009D0978" w:rsidRDefault="005A251C" w:rsidP="00BF4786">
            <w:pPr>
              <w:jc w:val="both"/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</w:pPr>
            <w:r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>11</w:t>
            </w:r>
            <w:r w:rsidR="00420398"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>/05</w:t>
            </w:r>
            <w:r w:rsidR="00F85554"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>:</w:t>
            </w:r>
            <w:r w:rsidR="00420398"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 xml:space="preserve"> Tema XI</w:t>
            </w:r>
          </w:p>
          <w:p w14:paraId="3EECDABA" w14:textId="6C642E0D" w:rsidR="00420398" w:rsidRPr="009D0978" w:rsidRDefault="00420398" w:rsidP="00BF4786">
            <w:pPr>
              <w:jc w:val="both"/>
              <w:rPr>
                <w:rFonts w:ascii="Garamond" w:hAnsi="Garamond"/>
                <w:b/>
                <w:bCs/>
                <w:smallCaps/>
                <w:color w:val="1F497D" w:themeColor="text2"/>
                <w:sz w:val="24"/>
                <w:szCs w:val="24"/>
              </w:rPr>
            </w:pPr>
            <w:r w:rsidRPr="009D0978">
              <w:rPr>
                <w:rFonts w:ascii="Garamond" w:hAnsi="Garamond"/>
                <w:b/>
                <w:bCs/>
                <w:smallCaps/>
                <w:color w:val="1F497D" w:themeColor="text2"/>
                <w:sz w:val="24"/>
                <w:szCs w:val="24"/>
              </w:rPr>
              <w:t>John Maynard Keynes</w:t>
            </w:r>
          </w:p>
          <w:p w14:paraId="6A9FB08D" w14:textId="77777777" w:rsidR="00534885" w:rsidRPr="009D0978" w:rsidRDefault="00534885" w:rsidP="00BF4786">
            <w:pPr>
              <w:jc w:val="both"/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</w:pPr>
          </w:p>
          <w:p w14:paraId="6A029DD8" w14:textId="3FCC87CF" w:rsidR="005A251C" w:rsidRPr="009D0978" w:rsidRDefault="005A251C" w:rsidP="00A562F0">
            <w:pPr>
              <w:jc w:val="both"/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</w:pPr>
            <w:r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>18/05</w:t>
            </w:r>
            <w:r w:rsidR="00F85554"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>:</w:t>
            </w:r>
            <w:r w:rsidR="00420398"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 xml:space="preserve"> Avaliação</w:t>
            </w:r>
            <w:r w:rsidR="00B20A50" w:rsidRPr="009D0978">
              <w:rPr>
                <w:rFonts w:ascii="Garamond" w:hAnsi="Garamond"/>
                <w:b/>
                <w:color w:val="1F497D" w:themeColor="text2"/>
                <w:sz w:val="28"/>
                <w:szCs w:val="24"/>
              </w:rPr>
              <w:t xml:space="preserve"> (até Tema VIII)</w:t>
            </w:r>
          </w:p>
        </w:tc>
      </w:tr>
    </w:tbl>
    <w:p w14:paraId="7FC49060" w14:textId="77777777" w:rsidR="003D71A2" w:rsidRPr="009D0978" w:rsidRDefault="003D71A2" w:rsidP="00F85554">
      <w:pPr>
        <w:rPr>
          <w:rFonts w:ascii="Garamond" w:hAnsi="Garamond"/>
          <w:color w:val="1F497D" w:themeColor="text2"/>
        </w:rPr>
      </w:pPr>
    </w:p>
    <w:p w14:paraId="2DBFB65B" w14:textId="57C590B1" w:rsidR="005A251C" w:rsidRPr="009D0978" w:rsidRDefault="00AD6811" w:rsidP="005A251C">
      <w:pPr>
        <w:jc w:val="both"/>
        <w:rPr>
          <w:rFonts w:ascii="Garamond" w:hAnsi="Garamond"/>
          <w:b/>
          <w:color w:val="1F497D" w:themeColor="text2"/>
          <w:sz w:val="28"/>
        </w:rPr>
      </w:pPr>
      <w:r w:rsidRPr="009D0978">
        <w:rPr>
          <w:rFonts w:ascii="Garamond" w:hAnsi="Garamond"/>
          <w:b/>
          <w:color w:val="1F497D" w:themeColor="text2"/>
          <w:sz w:val="28"/>
        </w:rPr>
        <w:t>25</w:t>
      </w:r>
      <w:r w:rsidR="005A251C" w:rsidRPr="009D0978">
        <w:rPr>
          <w:rFonts w:ascii="Garamond" w:hAnsi="Garamond"/>
          <w:b/>
          <w:color w:val="1F497D" w:themeColor="text2"/>
          <w:sz w:val="28"/>
        </w:rPr>
        <w:t>/05:</w:t>
      </w:r>
      <w:r w:rsidR="00A562F0" w:rsidRPr="009D0978">
        <w:rPr>
          <w:rFonts w:ascii="Garamond" w:hAnsi="Garamond"/>
          <w:b/>
          <w:color w:val="1F497D" w:themeColor="text2"/>
          <w:sz w:val="28"/>
        </w:rPr>
        <w:t xml:space="preserve"> Tema XII</w:t>
      </w:r>
    </w:p>
    <w:p w14:paraId="5FD96874" w14:textId="77777777" w:rsidR="00A562F0" w:rsidRPr="009D0978" w:rsidRDefault="00A562F0" w:rsidP="00A562F0">
      <w:pPr>
        <w:rPr>
          <w:rFonts w:ascii="Garamond" w:hAnsi="Garamond"/>
          <w:color w:val="1F497D" w:themeColor="text2"/>
        </w:rPr>
      </w:pPr>
      <w:r w:rsidRPr="009D0978">
        <w:rPr>
          <w:rFonts w:ascii="Garamond" w:hAnsi="Garamond"/>
          <w:b/>
          <w:color w:val="1F497D" w:themeColor="text2"/>
        </w:rPr>
        <w:t>Estado, mercado e intervenção.</w:t>
      </w:r>
    </w:p>
    <w:p w14:paraId="4C44F60F" w14:textId="77777777" w:rsidR="00083584" w:rsidRPr="009D0978" w:rsidRDefault="00083584" w:rsidP="005A251C">
      <w:pPr>
        <w:jc w:val="both"/>
        <w:rPr>
          <w:rFonts w:ascii="Garamond" w:hAnsi="Garamond"/>
          <w:b/>
          <w:color w:val="1F497D" w:themeColor="text2"/>
          <w:sz w:val="28"/>
        </w:rPr>
      </w:pPr>
    </w:p>
    <w:p w14:paraId="5E3EF6B6" w14:textId="0EDF278C" w:rsidR="00A562F0" w:rsidRPr="009D0978" w:rsidRDefault="00A562F0" w:rsidP="005A251C">
      <w:pPr>
        <w:jc w:val="both"/>
        <w:rPr>
          <w:rFonts w:ascii="Garamond" w:hAnsi="Garamond"/>
          <w:b/>
          <w:color w:val="1F497D" w:themeColor="text2"/>
          <w:sz w:val="28"/>
        </w:rPr>
      </w:pPr>
      <w:r w:rsidRPr="00D61643">
        <w:rPr>
          <w:rFonts w:ascii="Garamond" w:hAnsi="Garamond"/>
          <w:b/>
          <w:color w:val="FF0000"/>
          <w:sz w:val="28"/>
        </w:rPr>
        <w:t>31/05:</w:t>
      </w:r>
      <w:r w:rsidR="00D61643">
        <w:rPr>
          <w:rFonts w:ascii="Garamond" w:hAnsi="Garamond"/>
          <w:b/>
          <w:color w:val="1F497D" w:themeColor="text2"/>
          <w:sz w:val="28"/>
        </w:rPr>
        <w:t xml:space="preserve"> </w:t>
      </w:r>
      <w:r w:rsidR="00D61643" w:rsidRPr="00D61643">
        <w:rPr>
          <w:rFonts w:ascii="Garamond" w:hAnsi="Garamond"/>
          <w:b/>
          <w:color w:val="FF0000"/>
          <w:sz w:val="28"/>
        </w:rPr>
        <w:t>REPOSIÇÃO</w:t>
      </w:r>
      <w:r w:rsidRPr="009D0978">
        <w:rPr>
          <w:rFonts w:ascii="Garamond" w:hAnsi="Garamond"/>
          <w:b/>
          <w:color w:val="1F497D" w:themeColor="text2"/>
          <w:sz w:val="28"/>
        </w:rPr>
        <w:t xml:space="preserve"> Temas XIII e XV </w:t>
      </w:r>
    </w:p>
    <w:p w14:paraId="61156B72" w14:textId="460C39F3" w:rsidR="00A562F0" w:rsidRPr="009D0978" w:rsidRDefault="00A562F0" w:rsidP="005A251C">
      <w:pPr>
        <w:jc w:val="both"/>
        <w:rPr>
          <w:rFonts w:ascii="Garamond" w:hAnsi="Garamond"/>
          <w:b/>
          <w:color w:val="1F497D" w:themeColor="text2"/>
        </w:rPr>
      </w:pPr>
      <w:r w:rsidRPr="009D0978">
        <w:rPr>
          <w:rFonts w:ascii="Garamond" w:hAnsi="Garamond"/>
          <w:b/>
          <w:bCs/>
          <w:smallCaps/>
          <w:color w:val="1F497D" w:themeColor="text2"/>
        </w:rPr>
        <w:t>Celso Furtado</w:t>
      </w:r>
      <w:r w:rsidRPr="009D0978">
        <w:rPr>
          <w:rFonts w:ascii="Garamond" w:hAnsi="Garamond"/>
          <w:b/>
          <w:color w:val="1F497D" w:themeColor="text2"/>
        </w:rPr>
        <w:t>: estrega de trabalhos e discussão em sala.</w:t>
      </w:r>
    </w:p>
    <w:p w14:paraId="564881AD" w14:textId="3D345BCD" w:rsidR="00A562F0" w:rsidRPr="009D0978" w:rsidRDefault="00A562F0" w:rsidP="005A251C">
      <w:pPr>
        <w:jc w:val="both"/>
        <w:rPr>
          <w:rFonts w:ascii="Garamond" w:hAnsi="Garamond"/>
          <w:b/>
          <w:color w:val="1F497D" w:themeColor="text2"/>
        </w:rPr>
      </w:pPr>
      <w:r w:rsidRPr="009D0978">
        <w:rPr>
          <w:rFonts w:ascii="Garamond" w:hAnsi="Garamond"/>
          <w:b/>
          <w:color w:val="1F497D" w:themeColor="text2"/>
        </w:rPr>
        <w:t xml:space="preserve">Apresentação: </w:t>
      </w:r>
      <w:proofErr w:type="spellStart"/>
      <w:r w:rsidRPr="009D0978">
        <w:rPr>
          <w:rFonts w:ascii="Garamond" w:hAnsi="Garamond"/>
          <w:b/>
          <w:color w:val="1F497D" w:themeColor="text2"/>
        </w:rPr>
        <w:t>Neoestruturalismo</w:t>
      </w:r>
      <w:proofErr w:type="spellEnd"/>
      <w:r w:rsidRPr="009D0978">
        <w:rPr>
          <w:rFonts w:ascii="Garamond" w:hAnsi="Garamond"/>
          <w:b/>
          <w:color w:val="1F497D" w:themeColor="text2"/>
        </w:rPr>
        <w:t>.</w:t>
      </w:r>
    </w:p>
    <w:p w14:paraId="6F70592C" w14:textId="3225D6C1" w:rsidR="00A562F0" w:rsidRPr="009D0978" w:rsidRDefault="00A562F0" w:rsidP="005A251C">
      <w:pPr>
        <w:jc w:val="both"/>
        <w:rPr>
          <w:rFonts w:ascii="Garamond" w:hAnsi="Garamond"/>
          <w:b/>
          <w:color w:val="1F497D" w:themeColor="text2"/>
        </w:rPr>
      </w:pPr>
      <w:r w:rsidRPr="009D0978">
        <w:rPr>
          <w:rFonts w:ascii="Garamond" w:hAnsi="Garamond"/>
          <w:b/>
          <w:color w:val="1F497D" w:themeColor="text2"/>
        </w:rPr>
        <w:t>A partir das 14h</w:t>
      </w:r>
    </w:p>
    <w:p w14:paraId="4419F055" w14:textId="2688F927" w:rsidR="00A562F0" w:rsidRPr="009D0978" w:rsidRDefault="00A562F0" w:rsidP="005A251C">
      <w:pPr>
        <w:jc w:val="both"/>
        <w:rPr>
          <w:rFonts w:ascii="Garamond" w:hAnsi="Garamond"/>
          <w:b/>
          <w:color w:val="1F497D" w:themeColor="text2"/>
          <w:sz w:val="28"/>
        </w:rPr>
      </w:pPr>
      <w:r w:rsidRPr="009D0978">
        <w:rPr>
          <w:rFonts w:ascii="Garamond" w:hAnsi="Garamond"/>
          <w:b/>
          <w:color w:val="1F497D" w:themeColor="text2"/>
        </w:rPr>
        <w:t>Sala Brasílio Machado</w:t>
      </w:r>
    </w:p>
    <w:p w14:paraId="49A172D9" w14:textId="77777777" w:rsidR="00A562F0" w:rsidRPr="009D0978" w:rsidRDefault="00A562F0" w:rsidP="005A251C">
      <w:pPr>
        <w:jc w:val="both"/>
        <w:rPr>
          <w:rFonts w:ascii="Garamond" w:hAnsi="Garamond"/>
          <w:b/>
          <w:color w:val="1F497D" w:themeColor="text2"/>
          <w:sz w:val="28"/>
        </w:rPr>
      </w:pPr>
    </w:p>
    <w:p w14:paraId="78F73B63" w14:textId="5AB09777" w:rsidR="005A251C" w:rsidRPr="009D0978" w:rsidRDefault="00AD6811" w:rsidP="005A251C">
      <w:pPr>
        <w:jc w:val="both"/>
        <w:rPr>
          <w:rFonts w:ascii="Garamond" w:hAnsi="Garamond"/>
          <w:b/>
          <w:color w:val="1F497D" w:themeColor="text2"/>
          <w:sz w:val="28"/>
        </w:rPr>
      </w:pPr>
      <w:r w:rsidRPr="009D0978">
        <w:rPr>
          <w:rFonts w:ascii="Garamond" w:hAnsi="Garamond"/>
          <w:b/>
          <w:color w:val="1F497D" w:themeColor="text2"/>
          <w:sz w:val="28"/>
        </w:rPr>
        <w:t>01/06</w:t>
      </w:r>
      <w:r w:rsidR="005A251C" w:rsidRPr="009D0978">
        <w:rPr>
          <w:rFonts w:ascii="Garamond" w:hAnsi="Garamond"/>
          <w:b/>
          <w:color w:val="1F497D" w:themeColor="text2"/>
          <w:sz w:val="28"/>
        </w:rPr>
        <w:t>:</w:t>
      </w:r>
      <w:r w:rsidR="00A562F0" w:rsidRPr="009D0978">
        <w:rPr>
          <w:rFonts w:ascii="Garamond" w:hAnsi="Garamond"/>
          <w:b/>
          <w:color w:val="1F497D" w:themeColor="text2"/>
          <w:sz w:val="28"/>
        </w:rPr>
        <w:t xml:space="preserve"> Tema XIV</w:t>
      </w:r>
    </w:p>
    <w:p w14:paraId="08B01771" w14:textId="77777777" w:rsidR="00A562F0" w:rsidRPr="009D0978" w:rsidRDefault="00A562F0" w:rsidP="00A562F0">
      <w:pPr>
        <w:jc w:val="both"/>
        <w:rPr>
          <w:rFonts w:ascii="Garamond" w:hAnsi="Garamond"/>
          <w:b/>
          <w:color w:val="1F497D" w:themeColor="text2"/>
        </w:rPr>
      </w:pPr>
      <w:r w:rsidRPr="009D0978">
        <w:rPr>
          <w:rFonts w:ascii="Garamond" w:hAnsi="Garamond"/>
          <w:b/>
          <w:color w:val="1F497D" w:themeColor="text2"/>
        </w:rPr>
        <w:t>Crítica ao capitalismo contemporâneo.</w:t>
      </w:r>
    </w:p>
    <w:p w14:paraId="46942091" w14:textId="77777777" w:rsidR="00263E58" w:rsidRPr="009D0978" w:rsidRDefault="00263E58" w:rsidP="00263E58">
      <w:pPr>
        <w:jc w:val="both"/>
        <w:rPr>
          <w:rFonts w:ascii="Garamond" w:hAnsi="Garamond"/>
          <w:b/>
          <w:color w:val="1F497D" w:themeColor="text2"/>
        </w:rPr>
      </w:pPr>
    </w:p>
    <w:p w14:paraId="3B7A45AD" w14:textId="378A9342" w:rsidR="005A251C" w:rsidRPr="009D0978" w:rsidRDefault="00AD6811" w:rsidP="005A251C">
      <w:pPr>
        <w:jc w:val="both"/>
        <w:rPr>
          <w:rFonts w:ascii="Garamond" w:hAnsi="Garamond"/>
          <w:b/>
          <w:color w:val="1F497D" w:themeColor="text2"/>
          <w:sz w:val="28"/>
        </w:rPr>
      </w:pPr>
      <w:r w:rsidRPr="009D0978">
        <w:rPr>
          <w:rFonts w:ascii="Garamond" w:hAnsi="Garamond"/>
          <w:b/>
          <w:color w:val="1F497D" w:themeColor="text2"/>
          <w:sz w:val="28"/>
        </w:rPr>
        <w:t>08/06</w:t>
      </w:r>
      <w:r w:rsidR="00A562F0" w:rsidRPr="009D0978">
        <w:rPr>
          <w:rFonts w:ascii="Garamond" w:hAnsi="Garamond"/>
          <w:b/>
          <w:color w:val="1F497D" w:themeColor="text2"/>
          <w:sz w:val="28"/>
        </w:rPr>
        <w:t>: Tema XVI</w:t>
      </w:r>
    </w:p>
    <w:p w14:paraId="389D6C7E" w14:textId="4D34CED7" w:rsidR="00F85554" w:rsidRPr="009D0978" w:rsidRDefault="00A562F0">
      <w:pPr>
        <w:rPr>
          <w:color w:val="1F497D" w:themeColor="text2"/>
        </w:rPr>
      </w:pPr>
      <w:r w:rsidRPr="009D0978">
        <w:rPr>
          <w:color w:val="1F497D" w:themeColor="text2"/>
        </w:rPr>
        <w:t>Crítica ao pensamento econômico dominante</w:t>
      </w:r>
    </w:p>
    <w:sectPr w:rsidR="00F85554" w:rsidRPr="009D0978" w:rsidSect="00C12735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4DD72" w14:textId="77777777" w:rsidR="00A562F0" w:rsidRDefault="00A562F0" w:rsidP="00F85554">
      <w:r>
        <w:separator/>
      </w:r>
    </w:p>
  </w:endnote>
  <w:endnote w:type="continuationSeparator" w:id="0">
    <w:p w14:paraId="406597B2" w14:textId="77777777" w:rsidR="00A562F0" w:rsidRDefault="00A562F0" w:rsidP="00F8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BAB12C" w14:textId="77777777" w:rsidR="00A562F0" w:rsidRDefault="00A562F0" w:rsidP="00F53E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D1B286" w14:textId="77777777" w:rsidR="00A562F0" w:rsidRDefault="00A562F0" w:rsidP="00AD19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A99453" w14:textId="77777777" w:rsidR="00A562F0" w:rsidRDefault="00A562F0" w:rsidP="00AD1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7F06C" w14:textId="77777777" w:rsidR="00A562F0" w:rsidRDefault="00A562F0" w:rsidP="00F85554">
      <w:r>
        <w:separator/>
      </w:r>
    </w:p>
  </w:footnote>
  <w:footnote w:type="continuationSeparator" w:id="0">
    <w:p w14:paraId="5B702AA3" w14:textId="77777777" w:rsidR="00A562F0" w:rsidRDefault="00A562F0" w:rsidP="00F855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9B83AB" w14:textId="77777777" w:rsidR="00A562F0" w:rsidRDefault="00A562F0" w:rsidP="00F85554">
    <w:pPr>
      <w:pStyle w:val="Header"/>
      <w:jc w:val="cen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9DB2AD" wp14:editId="43DC5D6E">
              <wp:simplePos x="0" y="0"/>
              <wp:positionH relativeFrom="column">
                <wp:posOffset>1143000</wp:posOffset>
              </wp:positionH>
              <wp:positionV relativeFrom="paragraph">
                <wp:posOffset>-48260</wp:posOffset>
              </wp:positionV>
              <wp:extent cx="4572000" cy="67183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86AEE" w14:textId="77777777" w:rsidR="00A562F0" w:rsidRPr="00D61643" w:rsidRDefault="00A562F0" w:rsidP="00F85554">
                          <w:pPr>
                            <w:pStyle w:val="Header"/>
                            <w:jc w:val="center"/>
                            <w:rPr>
                              <w:b/>
                              <w:color w:val="1F497D" w:themeColor="text2"/>
                              <w:sz w:val="22"/>
                            </w:rPr>
                          </w:pPr>
                          <w:r w:rsidRPr="00D61643">
                            <w:rPr>
                              <w:b/>
                              <w:color w:val="1F497D" w:themeColor="text2"/>
                              <w:sz w:val="22"/>
                            </w:rPr>
                            <w:t>FACULDADE DE DIREITO DA UNIVERSIDADE DE SÃO PAULO</w:t>
                          </w:r>
                        </w:p>
                        <w:p w14:paraId="7F2AE88D" w14:textId="77777777" w:rsidR="00A562F0" w:rsidRPr="00D61643" w:rsidRDefault="00A562F0" w:rsidP="00F85554">
                          <w:pPr>
                            <w:pStyle w:val="Heading1"/>
                            <w:rPr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D61643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>DEPARTAMENTO DE DIREITO ECONÔMICO, FINANCEIRO E TRIBUTÁRIO</w:t>
                          </w:r>
                        </w:p>
                        <w:p w14:paraId="2C285CFD" w14:textId="77777777" w:rsidR="00A562F0" w:rsidRPr="00D61643" w:rsidRDefault="00A562F0" w:rsidP="00F85554">
                          <w:pPr>
                            <w:jc w:val="center"/>
                            <w:rPr>
                              <w:color w:val="1F497D" w:themeColor="text2"/>
                              <w:sz w:val="16"/>
                            </w:rPr>
                          </w:pPr>
                          <w:r w:rsidRPr="00D61643">
                            <w:rPr>
                              <w:color w:val="1F497D" w:themeColor="text2"/>
                              <w:sz w:val="16"/>
                            </w:rPr>
                            <w:t xml:space="preserve">R. Riachuelo, 185 – 8º andar – </w:t>
                          </w:r>
                          <w:proofErr w:type="spellStart"/>
                          <w:r w:rsidRPr="00D61643">
                            <w:rPr>
                              <w:color w:val="1F497D" w:themeColor="text2"/>
                              <w:sz w:val="16"/>
                            </w:rPr>
                            <w:t>tel</w:t>
                          </w:r>
                          <w:proofErr w:type="spellEnd"/>
                          <w:r w:rsidRPr="00D61643">
                            <w:rPr>
                              <w:color w:val="1F497D" w:themeColor="text2"/>
                              <w:sz w:val="16"/>
                            </w:rPr>
                            <w:t xml:space="preserve">: 3111-4013 e 3111-4020 (fone/fax)     e-mail: </w:t>
                          </w:r>
                          <w:hyperlink r:id="rId1" w:history="1">
                            <w:r w:rsidRPr="00D61643">
                              <w:rPr>
                                <w:rStyle w:val="Hyperlink"/>
                                <w:color w:val="1F497D" w:themeColor="text2"/>
                                <w:sz w:val="16"/>
                              </w:rPr>
                              <w:t>def@usp.br</w:t>
                            </w:r>
                          </w:hyperlink>
                        </w:p>
                        <w:p w14:paraId="238421D1" w14:textId="77777777" w:rsidR="00A562F0" w:rsidRPr="00D61643" w:rsidRDefault="00A562F0" w:rsidP="00F85554">
                          <w:pPr>
                            <w:jc w:val="center"/>
                            <w:rPr>
                              <w:color w:val="1F497D" w:themeColor="text2"/>
                              <w:sz w:val="16"/>
                            </w:rPr>
                          </w:pPr>
                          <w:r w:rsidRPr="00D61643">
                            <w:rPr>
                              <w:color w:val="1F497D" w:themeColor="text2"/>
                              <w:sz w:val="16"/>
                            </w:rPr>
                            <w:t>Correspondência: Largo São Francisco, 95 – CEP 01005-010 – Centro – SP - Brasil</w:t>
                          </w:r>
                        </w:p>
                        <w:p w14:paraId="1F12027B" w14:textId="77777777" w:rsidR="00A562F0" w:rsidRPr="00D61643" w:rsidRDefault="00A562F0" w:rsidP="00F85554">
                          <w:pPr>
                            <w:rPr>
                              <w:color w:val="1F497D" w:themeColor="text2"/>
                              <w:sz w:val="16"/>
                            </w:rPr>
                          </w:pPr>
                        </w:p>
                        <w:p w14:paraId="10F5DAF7" w14:textId="77777777" w:rsidR="00A562F0" w:rsidRDefault="00A562F0" w:rsidP="00F85554">
                          <w:pPr>
                            <w:rPr>
                              <w:sz w:val="16"/>
                            </w:rPr>
                          </w:pPr>
                        </w:p>
                        <w:p w14:paraId="42DDE4A3" w14:textId="77777777" w:rsidR="00A562F0" w:rsidRDefault="00A562F0" w:rsidP="00F85554">
                          <w:pPr>
                            <w:rPr>
                              <w:sz w:val="16"/>
                            </w:rPr>
                          </w:pPr>
                        </w:p>
                        <w:p w14:paraId="55990FD0" w14:textId="77777777" w:rsidR="00A562F0" w:rsidRPr="003437E8" w:rsidRDefault="00A562F0" w:rsidP="00F85554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pt;margin-top:-3.75pt;width:5in;height:5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" o:allowincell="f" stroked="f">
              <v:textbox>
                <w:txbxContent>
                  <w:p w14:paraId="32F86AEE" w14:textId="77777777" w:rsidR="00A562F0" w:rsidRPr="00D61643" w:rsidRDefault="00A562F0" w:rsidP="00F85554">
                    <w:pPr>
                      <w:pStyle w:val="Header"/>
                      <w:jc w:val="center"/>
                      <w:rPr>
                        <w:b/>
                        <w:color w:val="1F497D" w:themeColor="text2"/>
                        <w:sz w:val="22"/>
                      </w:rPr>
                    </w:pPr>
                    <w:r w:rsidRPr="00D61643">
                      <w:rPr>
                        <w:b/>
                        <w:color w:val="1F497D" w:themeColor="text2"/>
                        <w:sz w:val="22"/>
                      </w:rPr>
                      <w:t>FACULDADE DE DIREITO DA UNIVERSIDADE DE SÃO PAULO</w:t>
                    </w:r>
                  </w:p>
                  <w:p w14:paraId="7F2AE88D" w14:textId="77777777" w:rsidR="00A562F0" w:rsidRPr="00D61643" w:rsidRDefault="00A562F0" w:rsidP="00F85554">
                    <w:pPr>
                      <w:pStyle w:val="Heading1"/>
                      <w:rPr>
                        <w:color w:val="1F497D" w:themeColor="text2"/>
                        <w:sz w:val="18"/>
                        <w:szCs w:val="18"/>
                      </w:rPr>
                    </w:pPr>
                    <w:r w:rsidRPr="00D61643">
                      <w:rPr>
                        <w:color w:val="1F497D" w:themeColor="text2"/>
                        <w:sz w:val="18"/>
                        <w:szCs w:val="18"/>
                      </w:rPr>
                      <w:t>DEPARTAMENTO DE DIREITO ECONÔMICO, FINANCEIRO E TRIBUTÁRIO</w:t>
                    </w:r>
                  </w:p>
                  <w:p w14:paraId="2C285CFD" w14:textId="77777777" w:rsidR="00A562F0" w:rsidRPr="00D61643" w:rsidRDefault="00A562F0" w:rsidP="00F85554">
                    <w:pPr>
                      <w:jc w:val="center"/>
                      <w:rPr>
                        <w:color w:val="1F497D" w:themeColor="text2"/>
                        <w:sz w:val="16"/>
                      </w:rPr>
                    </w:pPr>
                    <w:r w:rsidRPr="00D61643">
                      <w:rPr>
                        <w:color w:val="1F497D" w:themeColor="text2"/>
                        <w:sz w:val="16"/>
                      </w:rPr>
                      <w:t xml:space="preserve">R. Riachuelo, 185 – 8º andar – </w:t>
                    </w:r>
                    <w:proofErr w:type="spellStart"/>
                    <w:r w:rsidRPr="00D61643">
                      <w:rPr>
                        <w:color w:val="1F497D" w:themeColor="text2"/>
                        <w:sz w:val="16"/>
                      </w:rPr>
                      <w:t>tel</w:t>
                    </w:r>
                    <w:proofErr w:type="spellEnd"/>
                    <w:r w:rsidRPr="00D61643">
                      <w:rPr>
                        <w:color w:val="1F497D" w:themeColor="text2"/>
                        <w:sz w:val="16"/>
                      </w:rPr>
                      <w:t xml:space="preserve">: 3111-4013 e 3111-4020 (fone/fax)     e-mail: </w:t>
                    </w:r>
                    <w:hyperlink r:id="rId2" w:history="1">
                      <w:r w:rsidRPr="00D61643">
                        <w:rPr>
                          <w:rStyle w:val="Hyperlink"/>
                          <w:color w:val="1F497D" w:themeColor="text2"/>
                          <w:sz w:val="16"/>
                        </w:rPr>
                        <w:t>def@usp.br</w:t>
                      </w:r>
                    </w:hyperlink>
                  </w:p>
                  <w:p w14:paraId="238421D1" w14:textId="77777777" w:rsidR="00A562F0" w:rsidRPr="00D61643" w:rsidRDefault="00A562F0" w:rsidP="00F85554">
                    <w:pPr>
                      <w:jc w:val="center"/>
                      <w:rPr>
                        <w:color w:val="1F497D" w:themeColor="text2"/>
                        <w:sz w:val="16"/>
                      </w:rPr>
                    </w:pPr>
                    <w:r w:rsidRPr="00D61643">
                      <w:rPr>
                        <w:color w:val="1F497D" w:themeColor="text2"/>
                        <w:sz w:val="16"/>
                      </w:rPr>
                      <w:t>Correspondência: Largo São Francisco, 95 – CEP 01005-010 – Centro – SP - Brasil</w:t>
                    </w:r>
                  </w:p>
                  <w:p w14:paraId="1F12027B" w14:textId="77777777" w:rsidR="00A562F0" w:rsidRPr="00D61643" w:rsidRDefault="00A562F0" w:rsidP="00F85554">
                    <w:pPr>
                      <w:rPr>
                        <w:color w:val="1F497D" w:themeColor="text2"/>
                        <w:sz w:val="16"/>
                      </w:rPr>
                    </w:pPr>
                  </w:p>
                  <w:p w14:paraId="10F5DAF7" w14:textId="77777777" w:rsidR="00A562F0" w:rsidRDefault="00A562F0" w:rsidP="00F85554">
                    <w:pPr>
                      <w:rPr>
                        <w:sz w:val="16"/>
                      </w:rPr>
                    </w:pPr>
                  </w:p>
                  <w:p w14:paraId="42DDE4A3" w14:textId="77777777" w:rsidR="00A562F0" w:rsidRDefault="00A562F0" w:rsidP="00F85554">
                    <w:pPr>
                      <w:rPr>
                        <w:sz w:val="16"/>
                      </w:rPr>
                    </w:pPr>
                  </w:p>
                  <w:p w14:paraId="55990FD0" w14:textId="77777777" w:rsidR="00A562F0" w:rsidRPr="003437E8" w:rsidRDefault="00A562F0" w:rsidP="00F85554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3F5F">
      <w:rPr>
        <w:noProof/>
        <w:sz w:val="20"/>
        <w:lang w:eastAsia="pt-BR"/>
      </w:rPr>
      <w:pict w14:anchorId="77F92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1.45pt;width:83.6pt;height:85.1pt;z-index:-251658240;mso-wrap-edited:f;mso-position-horizontal-relative:text;mso-position-vertical-relative:text" wrapcoords="-129 0 -129 21473 21600 21473 21600 0 -129 0" o:allowincell="f">
          <v:imagedata r:id="rId3" o:title=""/>
          <w10:wrap type="through"/>
        </v:shape>
      </w:pict>
    </w:r>
  </w:p>
  <w:p w14:paraId="5C16EE44" w14:textId="77777777" w:rsidR="00A562F0" w:rsidRDefault="00A562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54"/>
    <w:rsid w:val="00056125"/>
    <w:rsid w:val="00083584"/>
    <w:rsid w:val="000A56C5"/>
    <w:rsid w:val="001318F9"/>
    <w:rsid w:val="00137115"/>
    <w:rsid w:val="00193F5F"/>
    <w:rsid w:val="00196E7F"/>
    <w:rsid w:val="001B2300"/>
    <w:rsid w:val="001D3463"/>
    <w:rsid w:val="00225D9B"/>
    <w:rsid w:val="00263E58"/>
    <w:rsid w:val="00275514"/>
    <w:rsid w:val="002A61C0"/>
    <w:rsid w:val="002D3F53"/>
    <w:rsid w:val="002E3F2E"/>
    <w:rsid w:val="002F49EB"/>
    <w:rsid w:val="0030606B"/>
    <w:rsid w:val="003079E1"/>
    <w:rsid w:val="00397BB1"/>
    <w:rsid w:val="003A79B1"/>
    <w:rsid w:val="003D71A2"/>
    <w:rsid w:val="00420398"/>
    <w:rsid w:val="00433186"/>
    <w:rsid w:val="0051113F"/>
    <w:rsid w:val="00534885"/>
    <w:rsid w:val="005569E6"/>
    <w:rsid w:val="00586310"/>
    <w:rsid w:val="005A251C"/>
    <w:rsid w:val="00602465"/>
    <w:rsid w:val="00696380"/>
    <w:rsid w:val="006E05A8"/>
    <w:rsid w:val="006E338C"/>
    <w:rsid w:val="00704C50"/>
    <w:rsid w:val="007660E0"/>
    <w:rsid w:val="00794F69"/>
    <w:rsid w:val="007E170F"/>
    <w:rsid w:val="008753A1"/>
    <w:rsid w:val="008A6B65"/>
    <w:rsid w:val="008B24C2"/>
    <w:rsid w:val="008F3B8D"/>
    <w:rsid w:val="0090474C"/>
    <w:rsid w:val="00910465"/>
    <w:rsid w:val="0096537A"/>
    <w:rsid w:val="009B712D"/>
    <w:rsid w:val="009D0978"/>
    <w:rsid w:val="00A14A7D"/>
    <w:rsid w:val="00A4057B"/>
    <w:rsid w:val="00A562F0"/>
    <w:rsid w:val="00A877CB"/>
    <w:rsid w:val="00AD19AD"/>
    <w:rsid w:val="00AD6811"/>
    <w:rsid w:val="00AF5BEF"/>
    <w:rsid w:val="00AF6879"/>
    <w:rsid w:val="00B20A50"/>
    <w:rsid w:val="00B7702F"/>
    <w:rsid w:val="00B77E49"/>
    <w:rsid w:val="00BA5F83"/>
    <w:rsid w:val="00BF4786"/>
    <w:rsid w:val="00C12735"/>
    <w:rsid w:val="00C36E92"/>
    <w:rsid w:val="00C5088D"/>
    <w:rsid w:val="00C5411C"/>
    <w:rsid w:val="00C54360"/>
    <w:rsid w:val="00C80497"/>
    <w:rsid w:val="00CD68D9"/>
    <w:rsid w:val="00D14EF0"/>
    <w:rsid w:val="00D20669"/>
    <w:rsid w:val="00D254EB"/>
    <w:rsid w:val="00D57F8E"/>
    <w:rsid w:val="00D61643"/>
    <w:rsid w:val="00DC3BEE"/>
    <w:rsid w:val="00DE2112"/>
    <w:rsid w:val="00E642A8"/>
    <w:rsid w:val="00EA72AC"/>
    <w:rsid w:val="00EE20B8"/>
    <w:rsid w:val="00F035D8"/>
    <w:rsid w:val="00F43018"/>
    <w:rsid w:val="00F53EC3"/>
    <w:rsid w:val="00F7600E"/>
    <w:rsid w:val="00F85554"/>
    <w:rsid w:val="00FB2B3B"/>
    <w:rsid w:val="00FC7A94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FDA5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555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5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5554"/>
  </w:style>
  <w:style w:type="paragraph" w:styleId="Footer">
    <w:name w:val="footer"/>
    <w:basedOn w:val="Normal"/>
    <w:link w:val="FooterChar"/>
    <w:uiPriority w:val="99"/>
    <w:unhideWhenUsed/>
    <w:rsid w:val="00F85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554"/>
  </w:style>
  <w:style w:type="character" w:customStyle="1" w:styleId="Heading1Char">
    <w:name w:val="Heading 1 Char"/>
    <w:basedOn w:val="DefaultParagraphFont"/>
    <w:link w:val="Heading1"/>
    <w:rsid w:val="00F85554"/>
    <w:rPr>
      <w:rFonts w:ascii="Times New Roman" w:eastAsia="Times New Roman" w:hAnsi="Times New Roman" w:cs="Times New Roman"/>
      <w:b/>
      <w:bCs/>
      <w:i/>
      <w:iCs/>
      <w:sz w:val="22"/>
      <w:lang w:eastAsia="pt-BR"/>
    </w:rPr>
  </w:style>
  <w:style w:type="character" w:styleId="Hyperlink">
    <w:name w:val="Hyperlink"/>
    <w:rsid w:val="00F85554"/>
    <w:rPr>
      <w:color w:val="0000FF"/>
      <w:u w:val="single"/>
    </w:rPr>
  </w:style>
  <w:style w:type="table" w:styleId="TableGrid">
    <w:name w:val="Table Grid"/>
    <w:basedOn w:val="TableNormal"/>
    <w:uiPriority w:val="59"/>
    <w:rsid w:val="00F8555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85554"/>
  </w:style>
  <w:style w:type="character" w:styleId="PageNumber">
    <w:name w:val="page number"/>
    <w:basedOn w:val="DefaultParagraphFont"/>
    <w:uiPriority w:val="99"/>
    <w:semiHidden/>
    <w:unhideWhenUsed/>
    <w:rsid w:val="00AD19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555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2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5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5554"/>
  </w:style>
  <w:style w:type="paragraph" w:styleId="Footer">
    <w:name w:val="footer"/>
    <w:basedOn w:val="Normal"/>
    <w:link w:val="FooterChar"/>
    <w:uiPriority w:val="99"/>
    <w:unhideWhenUsed/>
    <w:rsid w:val="00F85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554"/>
  </w:style>
  <w:style w:type="character" w:customStyle="1" w:styleId="Heading1Char">
    <w:name w:val="Heading 1 Char"/>
    <w:basedOn w:val="DefaultParagraphFont"/>
    <w:link w:val="Heading1"/>
    <w:rsid w:val="00F85554"/>
    <w:rPr>
      <w:rFonts w:ascii="Times New Roman" w:eastAsia="Times New Roman" w:hAnsi="Times New Roman" w:cs="Times New Roman"/>
      <w:b/>
      <w:bCs/>
      <w:i/>
      <w:iCs/>
      <w:sz w:val="22"/>
      <w:lang w:eastAsia="pt-BR"/>
    </w:rPr>
  </w:style>
  <w:style w:type="character" w:styleId="Hyperlink">
    <w:name w:val="Hyperlink"/>
    <w:rsid w:val="00F85554"/>
    <w:rPr>
      <w:color w:val="0000FF"/>
      <w:u w:val="single"/>
    </w:rPr>
  </w:style>
  <w:style w:type="table" w:styleId="TableGrid">
    <w:name w:val="Table Grid"/>
    <w:basedOn w:val="TableNormal"/>
    <w:uiPriority w:val="59"/>
    <w:rsid w:val="00F8555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85554"/>
  </w:style>
  <w:style w:type="character" w:styleId="PageNumber">
    <w:name w:val="page number"/>
    <w:basedOn w:val="DefaultParagraphFont"/>
    <w:uiPriority w:val="99"/>
    <w:semiHidden/>
    <w:unhideWhenUsed/>
    <w:rsid w:val="00AD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f001_fd@recad.usp.br" TargetMode="External"/><Relationship Id="rId2" Type="http://schemas.openxmlformats.org/officeDocument/2006/relationships/hyperlink" Target="mailto:def001_fd@recad.usp.br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566</Characters>
  <Application>Microsoft Macintosh Word</Application>
  <DocSecurity>0</DocSecurity>
  <Lines>4</Lines>
  <Paragraphs>1</Paragraphs>
  <ScaleCrop>false</ScaleCrop>
  <Company>ARTC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Tavares</dc:creator>
  <cp:keywords/>
  <dc:description/>
  <cp:lastModifiedBy>A Tavares</cp:lastModifiedBy>
  <cp:revision>10</cp:revision>
  <cp:lastPrinted>2016-04-19T23:02:00Z</cp:lastPrinted>
  <dcterms:created xsi:type="dcterms:W3CDTF">2016-04-19T22:37:00Z</dcterms:created>
  <dcterms:modified xsi:type="dcterms:W3CDTF">2016-04-19T23:08:00Z</dcterms:modified>
</cp:coreProperties>
</file>