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FB" w:rsidRPr="006B5C3C" w:rsidRDefault="005F6A62">
      <w:pPr>
        <w:pStyle w:val="Ttulo1"/>
        <w:rPr>
          <w:lang w:val="pt-BR"/>
        </w:rPr>
      </w:pPr>
      <w:r w:rsidRPr="006B5C3C">
        <w:rPr>
          <w:lang w:val="pt-BR"/>
        </w:rPr>
        <w:t>GRADUAÇÃO USP</w:t>
      </w:r>
    </w:p>
    <w:p w:rsidR="00F046FB" w:rsidRPr="006B5C3C" w:rsidRDefault="005F6A62">
      <w:pPr>
        <w:rPr>
          <w:lang w:val="pt-BR"/>
        </w:rPr>
      </w:pPr>
      <w:r w:rsidRPr="006B5C3C">
        <w:rPr>
          <w:lang w:val="pt-BR"/>
        </w:rPr>
        <w:t>Disciplina: Tutela Jurisdicional</w:t>
      </w:r>
    </w:p>
    <w:p w:rsidR="003F32FF" w:rsidRPr="006B5C3C" w:rsidRDefault="003F32FF">
      <w:pPr>
        <w:rPr>
          <w:lang w:val="pt-BR"/>
        </w:rPr>
      </w:pPr>
      <w:r w:rsidRPr="006B5C3C">
        <w:rPr>
          <w:lang w:val="pt-BR"/>
        </w:rPr>
        <w:t>Professor Titular - Heitor V. M. F. Sica</w:t>
      </w:r>
    </w:p>
    <w:p w:rsidR="00F046FB" w:rsidRPr="006B5C3C" w:rsidRDefault="005F6A62">
      <w:pPr>
        <w:rPr>
          <w:lang w:val="pt-BR"/>
        </w:rPr>
      </w:pPr>
      <w:r w:rsidRPr="006B5C3C">
        <w:rPr>
          <w:lang w:val="pt-BR"/>
        </w:rPr>
        <w:t>Professor: Marcelo Abelha Rodrigues</w:t>
      </w:r>
    </w:p>
    <w:p w:rsidR="00F046FB" w:rsidRPr="006B5C3C" w:rsidRDefault="005F6A62">
      <w:pPr>
        <w:rPr>
          <w:lang w:val="pt-BR"/>
        </w:rPr>
      </w:pPr>
      <w:r w:rsidRPr="006B5C3C">
        <w:rPr>
          <w:lang w:val="pt-BR"/>
        </w:rPr>
        <w:t>Data: 23 de maio de 2025</w:t>
      </w:r>
    </w:p>
    <w:p w:rsidR="00F046FB" w:rsidRPr="006B5C3C" w:rsidRDefault="00F046FB">
      <w:pPr>
        <w:rPr>
          <w:lang w:val="pt-BR"/>
        </w:rPr>
      </w:pPr>
    </w:p>
    <w:p w:rsidR="00F046FB" w:rsidRPr="006B5C3C" w:rsidRDefault="005F6A62">
      <w:pPr>
        <w:pStyle w:val="Ttulo2"/>
        <w:rPr>
          <w:lang w:val="pt-BR"/>
        </w:rPr>
      </w:pPr>
      <w:r w:rsidRPr="006B5C3C">
        <w:rPr>
          <w:lang w:val="pt-BR"/>
        </w:rPr>
        <w:t>1. Conceito de Tutela Jurisdicional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Tutela de direitos (plano substancial)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Tutela jurisdicional (tutela de direitos mediante a jurisdição)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Autor e</w:t>
      </w:r>
      <w:r w:rsidRPr="006B5C3C">
        <w:rPr>
          <w:lang w:val="pt-BR"/>
        </w:rPr>
        <w:t xml:space="preserve"> réu</w:t>
      </w:r>
    </w:p>
    <w:p w:rsidR="00F046FB" w:rsidRPr="006B5C3C" w:rsidRDefault="005F6A62">
      <w:pPr>
        <w:pStyle w:val="Ttulo2"/>
        <w:rPr>
          <w:lang w:val="pt-BR"/>
        </w:rPr>
      </w:pPr>
      <w:r w:rsidRPr="006B5C3C">
        <w:rPr>
          <w:lang w:val="pt-BR"/>
        </w:rPr>
        <w:t>2. Tutela Jurisdicional como Resultado (Art. 5º, XXXV, da CF)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Proteção judicial a quem tem razão contra a ameaça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Proteção judicial a quem tem razão contra a lesão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Eixo no resultado e não no meio</w:t>
      </w:r>
    </w:p>
    <w:p w:rsidR="00F046FB" w:rsidRPr="006B5C3C" w:rsidRDefault="005F6A62">
      <w:pPr>
        <w:pStyle w:val="Ttulo2"/>
        <w:rPr>
          <w:lang w:val="pt-BR"/>
        </w:rPr>
      </w:pPr>
      <w:r w:rsidRPr="006B5C3C">
        <w:rPr>
          <w:lang w:val="pt-BR"/>
        </w:rPr>
        <w:t>3. A Tutela Jurisdicional na Perspectiva dos “Meios para</w:t>
      </w:r>
      <w:r w:rsidRPr="006B5C3C">
        <w:rPr>
          <w:lang w:val="pt-BR"/>
        </w:rPr>
        <w:t xml:space="preserve"> a Obtenção do Resultado”</w:t>
      </w:r>
      <w:r w:rsidR="003F32FF" w:rsidRPr="006B5C3C">
        <w:rPr>
          <w:lang w:val="pt-BR"/>
        </w:rPr>
        <w:t xml:space="preserve">. – </w:t>
      </w:r>
      <w:proofErr w:type="gramStart"/>
      <w:r w:rsidR="003F32FF" w:rsidRPr="006B5C3C">
        <w:rPr>
          <w:lang w:val="pt-BR"/>
        </w:rPr>
        <w:t>técnicas/métodos</w:t>
      </w:r>
      <w:proofErr w:type="gramEnd"/>
      <w:r w:rsidR="003F32FF" w:rsidRPr="006B5C3C">
        <w:rPr>
          <w:lang w:val="pt-BR"/>
        </w:rPr>
        <w:t xml:space="preserve"> [provimentos, procedimentos e processos)</w:t>
      </w:r>
    </w:p>
    <w:p w:rsidR="00F046FB" w:rsidRPr="006B5C3C" w:rsidRDefault="005F6A62">
      <w:pPr>
        <w:pStyle w:val="Ttulo2"/>
        <w:rPr>
          <w:lang w:val="pt-BR"/>
        </w:rPr>
      </w:pPr>
      <w:r w:rsidRPr="006B5C3C">
        <w:rPr>
          <w:lang w:val="pt-BR"/>
        </w:rPr>
        <w:t>4. As Denominações da “Tutela”</w:t>
      </w:r>
      <w:r w:rsidR="003F32FF" w:rsidRPr="006B5C3C">
        <w:rPr>
          <w:lang w:val="pt-BR"/>
        </w:rPr>
        <w:t xml:space="preserve"> nas diversas perspectivas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Tutela jurisdicional diferenciada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Tutela específica</w:t>
      </w:r>
    </w:p>
    <w:p w:rsidR="003F32FF" w:rsidRPr="006B5C3C" w:rsidRDefault="003F32FF">
      <w:pPr>
        <w:pStyle w:val="Commarcadores"/>
        <w:rPr>
          <w:lang w:val="pt-BR"/>
        </w:rPr>
      </w:pPr>
      <w:r w:rsidRPr="006B5C3C">
        <w:rPr>
          <w:lang w:val="pt-BR"/>
        </w:rPr>
        <w:t>Tutela genérica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Tutela antecipada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Tutela de urgência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Tutela provisória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Tutela da evidência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Tutela coletiva</w:t>
      </w:r>
      <w:r w:rsidR="003F32FF" w:rsidRPr="006B5C3C">
        <w:rPr>
          <w:lang w:val="pt-BR"/>
        </w:rPr>
        <w:t xml:space="preserve"> e individual</w:t>
      </w:r>
    </w:p>
    <w:p w:rsidR="003F32FF" w:rsidRPr="006B5C3C" w:rsidRDefault="003F32FF">
      <w:pPr>
        <w:pStyle w:val="Commarcadores"/>
        <w:rPr>
          <w:lang w:val="pt-BR"/>
        </w:rPr>
      </w:pPr>
      <w:r w:rsidRPr="006B5C3C">
        <w:rPr>
          <w:lang w:val="pt-BR"/>
        </w:rPr>
        <w:t>Autotutela</w:t>
      </w:r>
    </w:p>
    <w:p w:rsidR="003F32FF" w:rsidRPr="006B5C3C" w:rsidRDefault="003F32FF">
      <w:pPr>
        <w:pStyle w:val="Commarcadores"/>
        <w:rPr>
          <w:lang w:val="pt-BR"/>
        </w:rPr>
      </w:pPr>
      <w:r w:rsidRPr="006B5C3C">
        <w:rPr>
          <w:lang w:val="pt-BR"/>
        </w:rPr>
        <w:t>Tutela jurídica</w:t>
      </w:r>
    </w:p>
    <w:p w:rsidR="003F32FF" w:rsidRPr="006B5C3C" w:rsidRDefault="003F32FF">
      <w:pPr>
        <w:pStyle w:val="Commarcadores"/>
        <w:rPr>
          <w:lang w:val="pt-BR"/>
        </w:rPr>
      </w:pPr>
      <w:r w:rsidRPr="006B5C3C">
        <w:rPr>
          <w:lang w:val="pt-BR"/>
        </w:rPr>
        <w:t>Tutela administrativa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Tutela inibitória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 xml:space="preserve">Tutela </w:t>
      </w:r>
      <w:proofErr w:type="spellStart"/>
      <w:r w:rsidRPr="006B5C3C">
        <w:rPr>
          <w:lang w:val="pt-BR"/>
        </w:rPr>
        <w:t>ressarcitória</w:t>
      </w:r>
      <w:proofErr w:type="spellEnd"/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Tutela compensató</w:t>
      </w:r>
      <w:r w:rsidRPr="006B5C3C">
        <w:rPr>
          <w:lang w:val="pt-BR"/>
        </w:rPr>
        <w:t>ria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 xml:space="preserve">Tutela </w:t>
      </w:r>
      <w:proofErr w:type="spellStart"/>
      <w:r w:rsidRPr="006B5C3C">
        <w:rPr>
          <w:lang w:val="pt-BR"/>
        </w:rPr>
        <w:t>repristinatória</w:t>
      </w:r>
      <w:proofErr w:type="spellEnd"/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Tutela restituitória</w:t>
      </w:r>
    </w:p>
    <w:p w:rsidR="00F046FB" w:rsidRPr="006B5C3C" w:rsidRDefault="005F6A62">
      <w:pPr>
        <w:pStyle w:val="Ttulo2"/>
        <w:rPr>
          <w:lang w:val="pt-BR"/>
        </w:rPr>
      </w:pPr>
      <w:r w:rsidRPr="006B5C3C">
        <w:rPr>
          <w:lang w:val="pt-BR"/>
        </w:rPr>
        <w:lastRenderedPageBreak/>
        <w:t>5. Crises e Tutelas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Crise de certificação e provimentos declaratórios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Crise de situação e provimento constitutivo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Crise de adimplemento e provimento executivo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>Crise de aquisição de conhecimento</w:t>
      </w:r>
    </w:p>
    <w:p w:rsidR="00F046FB" w:rsidRPr="006B5C3C" w:rsidRDefault="005F6A62">
      <w:pPr>
        <w:pStyle w:val="Commarcadores"/>
        <w:rPr>
          <w:lang w:val="pt-BR"/>
        </w:rPr>
      </w:pPr>
      <w:r w:rsidRPr="006B5C3C">
        <w:rPr>
          <w:lang w:val="pt-BR"/>
        </w:rPr>
        <w:t xml:space="preserve">Cognição e </w:t>
      </w:r>
      <w:r w:rsidRPr="006B5C3C">
        <w:rPr>
          <w:lang w:val="pt-BR"/>
        </w:rPr>
        <w:t>execução</w:t>
      </w:r>
    </w:p>
    <w:p w:rsidR="006B5C3C" w:rsidRPr="006B5C3C" w:rsidRDefault="006B5C3C" w:rsidP="006B5C3C">
      <w:pPr>
        <w:rPr>
          <w:lang w:val="pt-BR"/>
        </w:rPr>
      </w:pPr>
    </w:p>
    <w:p w:rsidR="006B5C3C" w:rsidRDefault="005F6A62" w:rsidP="006B5C3C">
      <w:pPr>
        <w:pStyle w:val="Ttulo2"/>
        <w:rPr>
          <w:lang w:val="pt-BR"/>
        </w:rPr>
      </w:pPr>
      <w:r>
        <w:rPr>
          <w:lang w:val="pt-BR"/>
        </w:rPr>
        <w:t xml:space="preserve">6. </w:t>
      </w:r>
      <w:bookmarkStart w:id="0" w:name="_GoBack"/>
      <w:bookmarkEnd w:id="0"/>
      <w:r w:rsidR="006B5C3C" w:rsidRPr="006B5C3C">
        <w:rPr>
          <w:lang w:val="pt-BR"/>
        </w:rPr>
        <w:t xml:space="preserve">Bibliografia </w:t>
      </w:r>
    </w:p>
    <w:p w:rsidR="006B5C3C" w:rsidRDefault="006B5C3C" w:rsidP="006B5C3C">
      <w:pPr>
        <w:rPr>
          <w:lang w:val="pt-BR"/>
        </w:rPr>
      </w:pPr>
    </w:p>
    <w:p w:rsidR="006B5C3C" w:rsidRDefault="006B5C3C" w:rsidP="006B5C3C">
      <w:pPr>
        <w:rPr>
          <w:lang w:val="pt-BR"/>
        </w:rPr>
      </w:pPr>
      <w:r w:rsidRPr="006B5C3C">
        <w:rPr>
          <w:lang w:val="pt-BR"/>
        </w:rPr>
        <w:t xml:space="preserve">BARBOSA MOREIRA, José Carlos. Questões velhas e novas em matéria de classificação de sentenças. Temas de direito processual – oitava série. São Paulo: Saraiva, 2004, p.125-142. </w:t>
      </w:r>
    </w:p>
    <w:p w:rsidR="005F6A62" w:rsidRDefault="005F6A62" w:rsidP="006B5C3C">
      <w:pPr>
        <w:rPr>
          <w:lang w:val="pt-BR"/>
        </w:rPr>
      </w:pPr>
      <w:r>
        <w:rPr>
          <w:lang w:val="pt-BR"/>
        </w:rPr>
        <w:t xml:space="preserve">DINAMARCO, Candido Rangel. “Tutela jurisdicional”, in Fundamentos do processo civil moderno, vol. I, </w:t>
      </w:r>
      <w:r w:rsidRPr="005F6A62">
        <w:rPr>
          <w:lang w:val="pt-BR"/>
        </w:rPr>
        <w:t>São Paulo, Malheiros, 2010.</w:t>
      </w:r>
    </w:p>
    <w:p w:rsidR="006B5C3C" w:rsidRDefault="006B5C3C" w:rsidP="006B5C3C">
      <w:pPr>
        <w:rPr>
          <w:lang w:val="pt-BR"/>
        </w:rPr>
      </w:pPr>
      <w:r w:rsidRPr="006B5C3C">
        <w:rPr>
          <w:lang w:val="pt-BR"/>
        </w:rPr>
        <w:t xml:space="preserve">SCARPINELLA BUENO, Cassio. Curso sistematizado de direito processual civil, </w:t>
      </w:r>
      <w:proofErr w:type="gramStart"/>
      <w:r w:rsidRPr="006B5C3C">
        <w:rPr>
          <w:lang w:val="pt-BR"/>
        </w:rPr>
        <w:t>9 ed.</w:t>
      </w:r>
      <w:proofErr w:type="gramEnd"/>
      <w:r w:rsidRPr="006B5C3C">
        <w:rPr>
          <w:lang w:val="pt-BR"/>
        </w:rPr>
        <w:t>, São Paulo: Saraiva, 2018, p.359-39</w:t>
      </w:r>
      <w:r>
        <w:rPr>
          <w:lang w:val="pt-BR"/>
        </w:rPr>
        <w:t>0.</w:t>
      </w:r>
    </w:p>
    <w:p w:rsidR="006B5C3C" w:rsidRDefault="006B5C3C" w:rsidP="006B5C3C">
      <w:pPr>
        <w:rPr>
          <w:lang w:val="pt-BR"/>
        </w:rPr>
      </w:pPr>
      <w:r w:rsidRPr="006B5C3C">
        <w:rPr>
          <w:lang w:val="pt-BR"/>
        </w:rPr>
        <w:t xml:space="preserve">SICA, Heitor. Breve histórico legislativo e doutrinário da dicotomia cognição- execução no sistema processual brasileiro - Autonomia ou </w:t>
      </w:r>
      <w:proofErr w:type="gramStart"/>
      <w:r w:rsidRPr="006B5C3C">
        <w:rPr>
          <w:lang w:val="pt-BR"/>
        </w:rPr>
        <w:t>Sincretismo?.</w:t>
      </w:r>
      <w:proofErr w:type="gramEnd"/>
      <w:r w:rsidRPr="006B5C3C">
        <w:rPr>
          <w:lang w:val="pt-BR"/>
        </w:rPr>
        <w:t xml:space="preserve"> In: Paulo Henrique dos Santos Lucon; Juliana Cordeiro de Faria; Edgard </w:t>
      </w:r>
      <w:proofErr w:type="spellStart"/>
      <w:r w:rsidRPr="006B5C3C">
        <w:rPr>
          <w:lang w:val="pt-BR"/>
        </w:rPr>
        <w:t>Audomar</w:t>
      </w:r>
      <w:proofErr w:type="spellEnd"/>
      <w:r w:rsidRPr="006B5C3C">
        <w:rPr>
          <w:lang w:val="pt-BR"/>
        </w:rPr>
        <w:t xml:space="preserve"> Marx Neto; Ester Camila Gomes Norato Rezende. (Org.). Processo civil contemporâneo - Homenagem aos 80 anos do professor Humberto Theodoro Júnior. 1ed.Rio de Janeiro: Forense, 2018, p. 617-667.</w:t>
      </w:r>
    </w:p>
    <w:p w:rsidR="005F6A62" w:rsidRDefault="005F6A62" w:rsidP="006B5C3C">
      <w:pPr>
        <w:rPr>
          <w:lang w:val="pt-BR"/>
        </w:rPr>
      </w:pPr>
      <w:r>
        <w:rPr>
          <w:lang w:val="pt-BR"/>
        </w:rPr>
        <w:t xml:space="preserve">YARSHELL, Flávio Luiz. Tutela jurisdicional. </w:t>
      </w:r>
      <w:r w:rsidRPr="005F6A62">
        <w:rPr>
          <w:lang w:val="pt-BR"/>
        </w:rPr>
        <w:t>São Paulo, Atlas, 1999.</w:t>
      </w:r>
    </w:p>
    <w:p w:rsidR="005F6A62" w:rsidRDefault="005F6A62" w:rsidP="006B5C3C">
      <w:pPr>
        <w:rPr>
          <w:lang w:val="pt-BR"/>
        </w:rPr>
      </w:pPr>
    </w:p>
    <w:p w:rsidR="006B5C3C" w:rsidRDefault="006B5C3C" w:rsidP="006B5C3C">
      <w:pPr>
        <w:rPr>
          <w:lang w:val="pt-BR"/>
        </w:rPr>
      </w:pPr>
    </w:p>
    <w:p w:rsidR="006B5C3C" w:rsidRPr="006B5C3C" w:rsidRDefault="006B5C3C" w:rsidP="006B5C3C">
      <w:pPr>
        <w:rPr>
          <w:lang w:val="pt-BR"/>
        </w:rPr>
      </w:pPr>
    </w:p>
    <w:sectPr w:rsidR="006B5C3C" w:rsidRPr="006B5C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32FF"/>
    <w:rsid w:val="005F6A62"/>
    <w:rsid w:val="006B5C3C"/>
    <w:rsid w:val="00AA1D8D"/>
    <w:rsid w:val="00B47730"/>
    <w:rsid w:val="00CB0664"/>
    <w:rsid w:val="00F046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42576"/>
  <w14:defaultImageDpi w14:val="300"/>
  <w15:docId w15:val="{C1CA27C2-0A9B-4A76-BFE0-FA677BF7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1A8F2C-2ABE-4AA8-80B0-4277B662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Marcelo</cp:lastModifiedBy>
  <cp:revision>3</cp:revision>
  <dcterms:created xsi:type="dcterms:W3CDTF">2025-05-23T18:54:00Z</dcterms:created>
  <dcterms:modified xsi:type="dcterms:W3CDTF">2025-05-23T19:00:00Z</dcterms:modified>
  <cp:category/>
</cp:coreProperties>
</file>