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7BAC5" w14:textId="649DA820" w:rsidR="00F66721" w:rsidRPr="000511AF" w:rsidRDefault="00914A78" w:rsidP="009B510B">
      <w:pPr>
        <w:pStyle w:val="Ttulo1"/>
        <w:jc w:val="center"/>
        <w:rPr>
          <w:b/>
          <w:bCs/>
        </w:rPr>
      </w:pPr>
      <w:r w:rsidRPr="000511AF">
        <w:rPr>
          <w:b/>
          <w:bCs/>
        </w:rPr>
        <w:t>Programação Mat</w:t>
      </w:r>
      <w:r w:rsidR="000C109C" w:rsidRPr="000511AF">
        <w:rPr>
          <w:b/>
          <w:bCs/>
        </w:rPr>
        <w:t>eriais</w:t>
      </w:r>
      <w:r w:rsidRPr="000511AF">
        <w:rPr>
          <w:b/>
          <w:bCs/>
        </w:rPr>
        <w:t xml:space="preserve"> Met</w:t>
      </w:r>
      <w:r w:rsidR="000C109C" w:rsidRPr="000511AF">
        <w:rPr>
          <w:b/>
          <w:bCs/>
        </w:rPr>
        <w:t>álicos</w:t>
      </w:r>
      <w:r w:rsidRPr="000511AF">
        <w:rPr>
          <w:b/>
          <w:bCs/>
        </w:rPr>
        <w:t xml:space="preserve"> 20</w:t>
      </w:r>
      <w:r w:rsidR="00597902" w:rsidRPr="000511AF">
        <w:rPr>
          <w:b/>
          <w:bCs/>
        </w:rPr>
        <w:t>2</w:t>
      </w:r>
      <w:r w:rsidR="00297D4C" w:rsidRPr="000511AF">
        <w:rPr>
          <w:b/>
          <w:bCs/>
        </w:rPr>
        <w:t>5</w:t>
      </w:r>
    </w:p>
    <w:p w14:paraId="54339EDB" w14:textId="18C9A42F" w:rsidR="005E15D6" w:rsidRDefault="005E15D6" w:rsidP="009B510B">
      <w:pPr>
        <w:pStyle w:val="Subttulo"/>
        <w:jc w:val="center"/>
      </w:pPr>
      <w:r>
        <w:t>Quarta feira (1</w:t>
      </w:r>
      <w:r w:rsidR="004444AA">
        <w:t>4</w:t>
      </w:r>
      <w:r>
        <w:t>:20 às 18h)</w:t>
      </w:r>
    </w:p>
    <w:p w14:paraId="64422C53" w14:textId="77777777" w:rsidR="009B510B" w:rsidRPr="009B510B" w:rsidRDefault="009B510B" w:rsidP="009B510B"/>
    <w:p w14:paraId="26209856" w14:textId="1CFF9C7E" w:rsidR="00914A78" w:rsidRPr="000511AF" w:rsidRDefault="005E15D6" w:rsidP="009B510B">
      <w:pPr>
        <w:pStyle w:val="Ttulo2"/>
        <w:rPr>
          <w:b/>
          <w:bCs/>
        </w:rPr>
      </w:pPr>
      <w:r w:rsidRPr="000511AF">
        <w:rPr>
          <w:b/>
          <w:bCs/>
        </w:rPr>
        <w:t>FEVEREIRO</w:t>
      </w:r>
      <w:r w:rsidR="003A5B57" w:rsidRPr="000511AF">
        <w:rPr>
          <w:b/>
          <w:bCs/>
        </w:rPr>
        <w:t xml:space="preserve">  </w:t>
      </w:r>
    </w:p>
    <w:p w14:paraId="657EBE22" w14:textId="4BD0C029" w:rsidR="00867907" w:rsidRPr="00297D4C" w:rsidRDefault="005E15D6" w:rsidP="00297D4C">
      <w:pPr>
        <w:rPr>
          <w:rStyle w:val="Ttulo3Char"/>
          <w:b/>
          <w:bCs/>
        </w:rPr>
      </w:pPr>
      <w:r w:rsidRPr="00297D4C">
        <w:rPr>
          <w:rStyle w:val="Ttulo3Char"/>
          <w:b/>
          <w:bCs/>
        </w:rPr>
        <w:t>2</w:t>
      </w:r>
      <w:r w:rsidR="00297D4C" w:rsidRPr="00297D4C">
        <w:rPr>
          <w:rStyle w:val="Ttulo3Char"/>
          <w:b/>
          <w:bCs/>
        </w:rPr>
        <w:t>6</w:t>
      </w:r>
      <w:r w:rsidR="00E51CA0" w:rsidRPr="00297D4C">
        <w:rPr>
          <w:rStyle w:val="Ttulo3Char"/>
          <w:b/>
          <w:bCs/>
        </w:rPr>
        <w:t>/02</w:t>
      </w:r>
      <w:r w:rsidR="00E51CA0" w:rsidRPr="00297D4C">
        <w:rPr>
          <w:rStyle w:val="Ttulo3Char"/>
          <w:b/>
          <w:bCs/>
        </w:rPr>
        <w:tab/>
      </w:r>
      <w:r w:rsidR="00031E0E" w:rsidRPr="00297D4C">
        <w:rPr>
          <w:rStyle w:val="Ttulo3Char"/>
          <w:b/>
          <w:bCs/>
        </w:rPr>
        <w:t>SEMANA DE RECEPÇÃO DOS CALOUROS. SEM AULA</w:t>
      </w:r>
    </w:p>
    <w:p w14:paraId="1FF3162F" w14:textId="0B637CF0" w:rsidR="005E15D6" w:rsidRPr="000511AF" w:rsidRDefault="005E15D6" w:rsidP="009B510B">
      <w:pPr>
        <w:pStyle w:val="Ttulo2"/>
        <w:rPr>
          <w:b/>
          <w:bCs/>
        </w:rPr>
      </w:pPr>
      <w:r w:rsidRPr="000511AF">
        <w:rPr>
          <w:b/>
          <w:bCs/>
        </w:rPr>
        <w:t>MARÇO</w:t>
      </w:r>
    </w:p>
    <w:p w14:paraId="2894F685" w14:textId="146A9565" w:rsidR="00297D4C" w:rsidRPr="00297D4C" w:rsidRDefault="00297D4C" w:rsidP="00297D4C">
      <w:pPr>
        <w:rPr>
          <w:rStyle w:val="Ttulo3Char"/>
          <w:b/>
          <w:bCs/>
        </w:rPr>
      </w:pPr>
      <w:r w:rsidRPr="00297D4C">
        <w:rPr>
          <w:rStyle w:val="Ttulo3Char"/>
          <w:b/>
          <w:bCs/>
        </w:rPr>
        <w:t>05/03 Recesso (não haverá aula)</w:t>
      </w:r>
    </w:p>
    <w:p w14:paraId="58E512DB" w14:textId="45C4F550" w:rsidR="005E15D6" w:rsidRPr="009B510B" w:rsidRDefault="00297D4C" w:rsidP="00914A78">
      <w:pPr>
        <w:rPr>
          <w:i/>
        </w:rPr>
      </w:pPr>
      <w:r>
        <w:rPr>
          <w:rStyle w:val="Ttulo3Char"/>
        </w:rPr>
        <w:t>12</w:t>
      </w:r>
      <w:r w:rsidR="00E51CA0" w:rsidRPr="009B510B">
        <w:rPr>
          <w:rStyle w:val="Ttulo3Char"/>
        </w:rPr>
        <w:t>/03</w:t>
      </w:r>
      <w:r w:rsidR="005E15D6" w:rsidRPr="009B510B">
        <w:rPr>
          <w:b/>
          <w:iCs/>
        </w:rPr>
        <w:t xml:space="preserve"> </w:t>
      </w:r>
      <w:r w:rsidR="00E51CA0" w:rsidRPr="009B510B">
        <w:rPr>
          <w:b/>
          <w:iCs/>
        </w:rPr>
        <w:tab/>
      </w:r>
      <w:r w:rsidR="005E15D6" w:rsidRPr="009B510B">
        <w:rPr>
          <w:b/>
          <w:iCs/>
        </w:rPr>
        <w:t xml:space="preserve">T1 </w:t>
      </w:r>
      <w:r w:rsidR="001F6982" w:rsidRPr="004444AA">
        <w:rPr>
          <w:i/>
          <w:iCs/>
        </w:rPr>
        <w:t xml:space="preserve">Apresentação da disciplina. </w:t>
      </w:r>
      <w:r w:rsidR="005E15D6" w:rsidRPr="004444AA">
        <w:rPr>
          <w:i/>
          <w:iCs/>
        </w:rPr>
        <w:t>Mat. Met. e suas aplicações. Técnicas de Fabricação. Propriedades/Processamento/ Microestrutura</w:t>
      </w:r>
    </w:p>
    <w:p w14:paraId="084ABDAC" w14:textId="3DDA6C54" w:rsidR="00E51CA0" w:rsidRDefault="00E51CA0" w:rsidP="00E51CA0">
      <w:pPr>
        <w:ind w:firstLine="708"/>
        <w:rPr>
          <w:b/>
          <w:bCs/>
        </w:rPr>
      </w:pPr>
      <w:r>
        <w:rPr>
          <w:b/>
        </w:rPr>
        <w:t xml:space="preserve">T2 </w:t>
      </w:r>
      <w:r w:rsidRPr="004444AA">
        <w:rPr>
          <w:i/>
          <w:iCs/>
        </w:rPr>
        <w:t>Imperfeições em sólidos. Mecanismos de endurecimento</w:t>
      </w:r>
    </w:p>
    <w:p w14:paraId="3310CADF" w14:textId="1EC6675C" w:rsidR="005E15D6" w:rsidRPr="005E15D6" w:rsidRDefault="005E15D6" w:rsidP="00914A78">
      <w:pPr>
        <w:rPr>
          <w:b/>
          <w:bCs/>
        </w:rPr>
      </w:pPr>
      <w:r w:rsidRPr="009B510B">
        <w:rPr>
          <w:rStyle w:val="Ttulo3Char"/>
        </w:rPr>
        <w:t>1</w:t>
      </w:r>
      <w:r w:rsidR="00297D4C">
        <w:rPr>
          <w:rStyle w:val="Ttulo3Char"/>
        </w:rPr>
        <w:t>9</w:t>
      </w:r>
      <w:r w:rsidR="00E51CA0" w:rsidRPr="009B510B">
        <w:rPr>
          <w:rStyle w:val="Ttulo3Char"/>
        </w:rPr>
        <w:t>/03</w:t>
      </w:r>
      <w:r w:rsidR="00E51CA0">
        <w:rPr>
          <w:b/>
          <w:bCs/>
        </w:rPr>
        <w:tab/>
      </w:r>
      <w:r w:rsidRPr="005E15D6">
        <w:rPr>
          <w:b/>
          <w:bCs/>
          <w:i/>
          <w:highlight w:val="yellow"/>
        </w:rPr>
        <w:t>P1-1</w:t>
      </w:r>
      <w:r w:rsidR="00C00892">
        <w:rPr>
          <w:b/>
          <w:bCs/>
          <w:i/>
          <w:highlight w:val="yellow"/>
        </w:rPr>
        <w:t xml:space="preserve"> (14:20 – 16:00)</w:t>
      </w:r>
      <w:r w:rsidR="00E51CA0">
        <w:rPr>
          <w:b/>
          <w:bCs/>
          <w:i/>
          <w:highlight w:val="yellow"/>
        </w:rPr>
        <w:t xml:space="preserve"> e P1-2</w:t>
      </w:r>
      <w:r w:rsidR="00C00892">
        <w:rPr>
          <w:b/>
          <w:bCs/>
          <w:i/>
          <w:highlight w:val="yellow"/>
        </w:rPr>
        <w:t xml:space="preserve"> (16:20 – 18:00)</w:t>
      </w:r>
      <w:r w:rsidRPr="005E15D6">
        <w:rPr>
          <w:b/>
          <w:bCs/>
          <w:i/>
          <w:highlight w:val="yellow"/>
        </w:rPr>
        <w:t xml:space="preserve">: </w:t>
      </w:r>
      <w:r w:rsidRPr="005E15D6">
        <w:rPr>
          <w:b/>
          <w:bCs/>
          <w:iCs/>
          <w:highlight w:val="yellow"/>
        </w:rPr>
        <w:t>Macrografia</w:t>
      </w:r>
      <w:r w:rsidRPr="005E15D6">
        <w:rPr>
          <w:b/>
          <w:bCs/>
          <w:iCs/>
        </w:rPr>
        <w:t>.</w:t>
      </w:r>
    </w:p>
    <w:p w14:paraId="0EE9EB70" w14:textId="73C09328" w:rsidR="009F2041" w:rsidRDefault="005E15D6" w:rsidP="009F2041">
      <w:pPr>
        <w:rPr>
          <w:b/>
        </w:rPr>
      </w:pPr>
      <w:r w:rsidRPr="009B510B">
        <w:rPr>
          <w:rStyle w:val="Ttulo3Char"/>
        </w:rPr>
        <w:t>2</w:t>
      </w:r>
      <w:r w:rsidR="00297D4C">
        <w:rPr>
          <w:rStyle w:val="Ttulo3Char"/>
        </w:rPr>
        <w:t>6</w:t>
      </w:r>
      <w:r w:rsidR="00E51CA0" w:rsidRPr="009B510B">
        <w:rPr>
          <w:rStyle w:val="Ttulo3Char"/>
        </w:rPr>
        <w:t>/03</w:t>
      </w:r>
      <w:r w:rsidR="00E51CA0">
        <w:rPr>
          <w:b/>
          <w:bCs/>
        </w:rPr>
        <w:tab/>
      </w:r>
      <w:r>
        <w:rPr>
          <w:b/>
        </w:rPr>
        <w:t xml:space="preserve">T3 </w:t>
      </w:r>
      <w:r w:rsidRPr="004444AA">
        <w:rPr>
          <w:i/>
          <w:iCs/>
        </w:rPr>
        <w:t xml:space="preserve">Fases e Diagrama de fase Isomorfo. </w:t>
      </w:r>
      <w:r w:rsidR="00E51CA0" w:rsidRPr="004444AA">
        <w:rPr>
          <w:i/>
          <w:iCs/>
        </w:rPr>
        <w:t>Lei de Gibbs. Regra da alavanca</w:t>
      </w:r>
      <w:r w:rsidRPr="004444AA">
        <w:rPr>
          <w:i/>
          <w:iCs/>
        </w:rPr>
        <w:t>.</w:t>
      </w:r>
      <w:r w:rsidR="009F2041" w:rsidRPr="009F2041">
        <w:rPr>
          <w:b/>
        </w:rPr>
        <w:t xml:space="preserve"> </w:t>
      </w:r>
    </w:p>
    <w:p w14:paraId="6083C1A4" w14:textId="48C542D8" w:rsidR="009F2041" w:rsidRDefault="009F2041" w:rsidP="009F2041">
      <w:pPr>
        <w:rPr>
          <w:i/>
          <w:iCs/>
        </w:rPr>
      </w:pPr>
      <w:r w:rsidRPr="004444AA">
        <w:rPr>
          <w:i/>
          <w:iCs/>
        </w:rPr>
        <w:t>.</w:t>
      </w:r>
    </w:p>
    <w:p w14:paraId="3070FF1C" w14:textId="39A8A95D" w:rsidR="005E15D6" w:rsidRPr="009B510B" w:rsidRDefault="005E15D6" w:rsidP="00914A78"/>
    <w:p w14:paraId="7E919D96" w14:textId="77777777" w:rsidR="00297D4C" w:rsidRPr="000511AF" w:rsidRDefault="00297D4C" w:rsidP="00297D4C">
      <w:pPr>
        <w:pStyle w:val="Ttulo2"/>
        <w:rPr>
          <w:b/>
          <w:bCs/>
        </w:rPr>
      </w:pPr>
      <w:r w:rsidRPr="000511AF">
        <w:rPr>
          <w:b/>
          <w:bCs/>
        </w:rPr>
        <w:t>ABRIL</w:t>
      </w:r>
    </w:p>
    <w:p w14:paraId="13E4F155" w14:textId="77777777" w:rsidR="00DF2570" w:rsidRDefault="00297D4C" w:rsidP="00DF2570">
      <w:pPr>
        <w:rPr>
          <w:i/>
          <w:iCs/>
        </w:rPr>
      </w:pPr>
      <w:r>
        <w:rPr>
          <w:rStyle w:val="Ttulo3Char"/>
        </w:rPr>
        <w:t>02</w:t>
      </w:r>
      <w:r w:rsidR="009B510B" w:rsidRPr="009B510B">
        <w:rPr>
          <w:rStyle w:val="Ttulo3Char"/>
        </w:rPr>
        <w:t>/0</w:t>
      </w:r>
      <w:r>
        <w:rPr>
          <w:rStyle w:val="Ttulo3Char"/>
        </w:rPr>
        <w:t>4</w:t>
      </w:r>
      <w:r w:rsidR="009B510B">
        <w:rPr>
          <w:b/>
          <w:bCs/>
        </w:rPr>
        <w:tab/>
      </w:r>
      <w:r w:rsidR="00DF2570">
        <w:rPr>
          <w:b/>
        </w:rPr>
        <w:t xml:space="preserve">T4 </w:t>
      </w:r>
      <w:r w:rsidR="00DF2570" w:rsidRPr="004444AA">
        <w:rPr>
          <w:i/>
          <w:iCs/>
        </w:rPr>
        <w:t>Diagramas de equilíbrio contendo reações de 3 fases.</w:t>
      </w:r>
      <w:r w:rsidR="00DF2570">
        <w:rPr>
          <w:i/>
          <w:iCs/>
        </w:rPr>
        <w:t xml:space="preserve">             </w:t>
      </w:r>
    </w:p>
    <w:p w14:paraId="2C43955E" w14:textId="7F7AA3A9" w:rsidR="005E15D6" w:rsidRPr="005E15D6" w:rsidRDefault="00DF2570" w:rsidP="00DF2570">
      <w:pPr>
        <w:ind w:firstLine="708"/>
        <w:rPr>
          <w:b/>
          <w:bCs/>
        </w:rPr>
      </w:pPr>
      <w:r>
        <w:rPr>
          <w:i/>
        </w:rPr>
        <w:t xml:space="preserve"> </w:t>
      </w:r>
      <w:r>
        <w:rPr>
          <w:b/>
        </w:rPr>
        <w:t xml:space="preserve">T5 </w:t>
      </w:r>
      <w:r w:rsidRPr="004444AA">
        <w:rPr>
          <w:i/>
          <w:iCs/>
        </w:rPr>
        <w:t>Morfologias comuns de eutéticos. Aplicação da regra da alavanca. Outras reações invariantes. Exemplos Solidificação fora do equilíbrio e estrutura segregada</w:t>
      </w:r>
    </w:p>
    <w:p w14:paraId="60DB259A" w14:textId="22F5481F" w:rsidR="009B510B" w:rsidRPr="009F2041" w:rsidRDefault="005E15D6" w:rsidP="002C05AD">
      <w:pPr>
        <w:ind w:left="709" w:hanging="709"/>
        <w:rPr>
          <w:b/>
          <w:highlight w:val="green"/>
        </w:rPr>
      </w:pPr>
      <w:r w:rsidRPr="009B510B">
        <w:rPr>
          <w:rStyle w:val="Ttulo3Char"/>
        </w:rPr>
        <w:t>0</w:t>
      </w:r>
      <w:r w:rsidR="00297D4C">
        <w:rPr>
          <w:rStyle w:val="Ttulo3Char"/>
        </w:rPr>
        <w:t>9</w:t>
      </w:r>
      <w:r w:rsidR="00E51CA0" w:rsidRPr="009B510B">
        <w:rPr>
          <w:rStyle w:val="Ttulo3Char"/>
        </w:rPr>
        <w:t>/04</w:t>
      </w:r>
      <w:r w:rsidR="00E51CA0">
        <w:rPr>
          <w:b/>
        </w:rPr>
        <w:tab/>
      </w:r>
      <w:r w:rsidR="002C05AD" w:rsidRPr="005E15D6">
        <w:rPr>
          <w:b/>
          <w:bCs/>
          <w:i/>
          <w:highlight w:val="yellow"/>
        </w:rPr>
        <w:t>P2-1</w:t>
      </w:r>
      <w:r w:rsidR="002C05AD">
        <w:rPr>
          <w:b/>
          <w:bCs/>
          <w:i/>
          <w:highlight w:val="yellow"/>
        </w:rPr>
        <w:t xml:space="preserve"> (14:20 – 16:00) e</w:t>
      </w:r>
      <w:r w:rsidR="002C05AD" w:rsidRPr="0033211C">
        <w:rPr>
          <w:b/>
          <w:bCs/>
          <w:i/>
          <w:highlight w:val="yellow"/>
        </w:rPr>
        <w:t xml:space="preserve"> </w:t>
      </w:r>
      <w:r w:rsidR="002C05AD" w:rsidRPr="005E15D6">
        <w:rPr>
          <w:b/>
          <w:bCs/>
          <w:i/>
          <w:highlight w:val="yellow"/>
        </w:rPr>
        <w:t>P2-2</w:t>
      </w:r>
      <w:r w:rsidR="002C05AD">
        <w:rPr>
          <w:b/>
          <w:bCs/>
          <w:i/>
          <w:highlight w:val="yellow"/>
        </w:rPr>
        <w:t>(16:20 – 18:00)</w:t>
      </w:r>
      <w:r w:rsidR="002C05AD" w:rsidRPr="005E15D6">
        <w:rPr>
          <w:b/>
          <w:bCs/>
          <w:i/>
          <w:highlight w:val="yellow"/>
        </w:rPr>
        <w:t>:</w:t>
      </w:r>
      <w:r w:rsidR="002C05AD" w:rsidRPr="005E15D6">
        <w:rPr>
          <w:b/>
          <w:highlight w:val="yellow"/>
        </w:rPr>
        <w:t xml:space="preserve"> </w:t>
      </w:r>
      <w:r w:rsidR="002C05AD" w:rsidRPr="005E15D6">
        <w:rPr>
          <w:b/>
          <w:i/>
          <w:iCs/>
          <w:highlight w:val="yellow"/>
        </w:rPr>
        <w:t>Construção de diagrama de equilíbrio eutético</w:t>
      </w:r>
      <w:r w:rsidR="002C05AD" w:rsidRPr="00E20CCB">
        <w:rPr>
          <w:b/>
        </w:rPr>
        <w:t xml:space="preserve"> </w:t>
      </w:r>
      <w:r w:rsidR="002C05AD" w:rsidRPr="005E15D6">
        <w:rPr>
          <w:b/>
          <w:i/>
          <w:iCs/>
          <w:highlight w:val="yellow"/>
        </w:rPr>
        <w:t>P3-</w:t>
      </w:r>
      <w:r w:rsidR="002C05AD">
        <w:rPr>
          <w:b/>
          <w:i/>
          <w:iCs/>
          <w:highlight w:val="yellow"/>
        </w:rPr>
        <w:t>1</w:t>
      </w:r>
      <w:r w:rsidR="002C05AD" w:rsidRPr="004444AA">
        <w:rPr>
          <w:b/>
          <w:bCs/>
          <w:i/>
          <w:highlight w:val="yellow"/>
        </w:rPr>
        <w:t xml:space="preserve"> </w:t>
      </w:r>
      <w:r w:rsidR="002C05AD">
        <w:rPr>
          <w:b/>
          <w:bCs/>
          <w:i/>
          <w:highlight w:val="yellow"/>
        </w:rPr>
        <w:t>e P3-2</w:t>
      </w:r>
      <w:r w:rsidR="002C05AD" w:rsidRPr="005E15D6">
        <w:rPr>
          <w:b/>
          <w:bCs/>
          <w:i/>
          <w:highlight w:val="yellow"/>
        </w:rPr>
        <w:t>:</w:t>
      </w:r>
      <w:r w:rsidR="002C05AD">
        <w:rPr>
          <w:b/>
          <w:i/>
          <w:iCs/>
          <w:highlight w:val="yellow"/>
        </w:rPr>
        <w:t xml:space="preserve"> </w:t>
      </w:r>
      <w:r w:rsidR="002C05AD" w:rsidRPr="005E15D6">
        <w:rPr>
          <w:b/>
          <w:i/>
          <w:iCs/>
          <w:highlight w:val="yellow"/>
        </w:rPr>
        <w:t xml:space="preserve">Observação de microestruturas </w:t>
      </w:r>
      <w:r w:rsidR="002C05AD">
        <w:rPr>
          <w:b/>
          <w:i/>
          <w:iCs/>
          <w:highlight w:val="yellow"/>
        </w:rPr>
        <w:t xml:space="preserve">     </w:t>
      </w:r>
      <w:r w:rsidR="002C05AD" w:rsidRPr="005E15D6">
        <w:rPr>
          <w:b/>
          <w:i/>
          <w:iCs/>
          <w:highlight w:val="yellow"/>
        </w:rPr>
        <w:t>hipo, hiper e eutéticas do sistema Cd- Zn</w:t>
      </w:r>
    </w:p>
    <w:p w14:paraId="1AAD4DBA" w14:textId="63B904A5" w:rsidR="00297D4C" w:rsidRDefault="00297D4C" w:rsidP="00914A78">
      <w:pPr>
        <w:rPr>
          <w:i/>
        </w:rPr>
      </w:pPr>
      <w:r>
        <w:rPr>
          <w:rStyle w:val="Ttulo3Char"/>
          <w:b/>
          <w:bCs/>
        </w:rPr>
        <w:t>16</w:t>
      </w:r>
      <w:r w:rsidRPr="00297D4C">
        <w:rPr>
          <w:rStyle w:val="Ttulo3Char"/>
          <w:b/>
          <w:bCs/>
        </w:rPr>
        <w:t>/0</w:t>
      </w:r>
      <w:r>
        <w:rPr>
          <w:rStyle w:val="Ttulo3Char"/>
          <w:b/>
          <w:bCs/>
        </w:rPr>
        <w:t>4</w:t>
      </w:r>
      <w:r w:rsidR="000511AF">
        <w:rPr>
          <w:rStyle w:val="Ttulo3Char"/>
          <w:b/>
          <w:bCs/>
        </w:rPr>
        <w:t xml:space="preserve">   </w:t>
      </w:r>
      <w:r>
        <w:rPr>
          <w:rStyle w:val="Ttulo3Char"/>
          <w:b/>
          <w:bCs/>
        </w:rPr>
        <w:t xml:space="preserve">Semana Santa </w:t>
      </w:r>
      <w:r w:rsidRPr="00297D4C">
        <w:rPr>
          <w:rStyle w:val="Ttulo3Char"/>
          <w:b/>
          <w:bCs/>
        </w:rPr>
        <w:t xml:space="preserve"> Recesso (não haverá aula)</w:t>
      </w:r>
    </w:p>
    <w:p w14:paraId="6A8937F7" w14:textId="77777777" w:rsidR="002C05AD" w:rsidRPr="004444AA" w:rsidRDefault="00297D4C" w:rsidP="002C05AD">
      <w:pPr>
        <w:rPr>
          <w:b/>
          <w:i/>
          <w:iCs/>
        </w:rPr>
      </w:pPr>
      <w:r>
        <w:rPr>
          <w:rStyle w:val="Ttulo3Char"/>
        </w:rPr>
        <w:t>23</w:t>
      </w:r>
      <w:r w:rsidR="00E51CA0" w:rsidRPr="009B510B">
        <w:rPr>
          <w:rStyle w:val="Ttulo3Char"/>
        </w:rPr>
        <w:t>/04</w:t>
      </w:r>
      <w:r w:rsidR="00E51CA0">
        <w:rPr>
          <w:b/>
        </w:rPr>
        <w:tab/>
      </w:r>
      <w:r w:rsidR="002C05AD" w:rsidRPr="00E20CCB">
        <w:rPr>
          <w:b/>
        </w:rPr>
        <w:t>T</w:t>
      </w:r>
      <w:r w:rsidR="002C05AD">
        <w:rPr>
          <w:b/>
        </w:rPr>
        <w:t xml:space="preserve">6 </w:t>
      </w:r>
      <w:r w:rsidR="002C05AD" w:rsidRPr="005E15D6">
        <w:rPr>
          <w:bCs/>
          <w:i/>
          <w:iCs/>
        </w:rPr>
        <w:t xml:space="preserve"> </w:t>
      </w:r>
      <w:r w:rsidR="002C05AD" w:rsidRPr="004444AA">
        <w:rPr>
          <w:i/>
          <w:iCs/>
        </w:rPr>
        <w:t>Diagrama Fe-C. Microestruturas. Aplicação da regra da alavanca.</w:t>
      </w:r>
      <w:r w:rsidR="002C05AD" w:rsidRPr="004444AA">
        <w:rPr>
          <w:b/>
          <w:i/>
          <w:iCs/>
        </w:rPr>
        <w:t xml:space="preserve"> </w:t>
      </w:r>
    </w:p>
    <w:p w14:paraId="2D34E95B" w14:textId="77777777" w:rsidR="002C05AD" w:rsidRPr="009F2041" w:rsidRDefault="002C05AD" w:rsidP="002C05AD">
      <w:pPr>
        <w:ind w:firstLine="708"/>
        <w:rPr>
          <w:b/>
          <w:highlight w:val="green"/>
        </w:rPr>
      </w:pPr>
      <w:r>
        <w:rPr>
          <w:b/>
        </w:rPr>
        <w:t xml:space="preserve">T7 </w:t>
      </w:r>
      <w:r w:rsidRPr="004444AA">
        <w:rPr>
          <w:i/>
          <w:iCs/>
        </w:rPr>
        <w:t>Influência dos elementos de liga no diagrama Fe-C. Classificação dos aços</w:t>
      </w:r>
      <w:r w:rsidRPr="005E15D6">
        <w:rPr>
          <w:b/>
          <w:highlight w:val="green"/>
        </w:rPr>
        <w:t xml:space="preserve"> </w:t>
      </w:r>
    </w:p>
    <w:p w14:paraId="2C21C927" w14:textId="2979A170" w:rsidR="00E51CA0" w:rsidRPr="0033211C" w:rsidRDefault="00297D4C" w:rsidP="009F2041">
      <w:pPr>
        <w:rPr>
          <w:b/>
          <w:highlight w:val="green"/>
        </w:rPr>
      </w:pPr>
      <w:r>
        <w:rPr>
          <w:rStyle w:val="Ttulo3Char"/>
        </w:rPr>
        <w:t>30</w:t>
      </w:r>
      <w:r w:rsidR="00E51CA0" w:rsidRPr="009B510B">
        <w:rPr>
          <w:rStyle w:val="Ttulo3Char"/>
        </w:rPr>
        <w:t>/04</w:t>
      </w:r>
      <w:r w:rsidR="00E51CA0">
        <w:rPr>
          <w:b/>
        </w:rPr>
        <w:tab/>
      </w:r>
      <w:r w:rsidR="009F2041" w:rsidRPr="00914A78">
        <w:rPr>
          <w:b/>
        </w:rPr>
        <w:t>T</w:t>
      </w:r>
      <w:r w:rsidR="009F2041">
        <w:rPr>
          <w:b/>
        </w:rPr>
        <w:t>8</w:t>
      </w:r>
      <w:r w:rsidR="009F2041" w:rsidRPr="00914A78">
        <w:rPr>
          <w:b/>
        </w:rPr>
        <w:t xml:space="preserve"> </w:t>
      </w:r>
      <w:r w:rsidR="009F2041">
        <w:rPr>
          <w:b/>
        </w:rPr>
        <w:t>-</w:t>
      </w:r>
      <w:r w:rsidR="009F2041" w:rsidRPr="009B510B">
        <w:t xml:space="preserve"> </w:t>
      </w:r>
      <w:r w:rsidR="009F2041" w:rsidRPr="004444AA">
        <w:rPr>
          <w:i/>
          <w:iCs/>
        </w:rPr>
        <w:t>Tipos de recozimento. Normalização</w:t>
      </w:r>
      <w:r w:rsidR="009F2041" w:rsidRPr="009B510B">
        <w:t>.</w:t>
      </w:r>
    </w:p>
    <w:p w14:paraId="0778EB7D" w14:textId="77777777" w:rsidR="00297D4C" w:rsidRPr="000511AF" w:rsidRDefault="00297D4C" w:rsidP="00297D4C">
      <w:pPr>
        <w:pStyle w:val="Ttulo2"/>
        <w:rPr>
          <w:b/>
          <w:bCs/>
        </w:rPr>
      </w:pPr>
      <w:r w:rsidRPr="000511AF">
        <w:rPr>
          <w:b/>
          <w:bCs/>
        </w:rPr>
        <w:t>MAIO</w:t>
      </w:r>
    </w:p>
    <w:p w14:paraId="10D8CD5C" w14:textId="6D5C5310" w:rsidR="004444AA" w:rsidRDefault="00297D4C" w:rsidP="004444AA">
      <w:pPr>
        <w:ind w:left="709" w:hanging="709"/>
        <w:rPr>
          <w:b/>
          <w:i/>
          <w:iCs/>
        </w:rPr>
      </w:pPr>
      <w:r>
        <w:rPr>
          <w:rStyle w:val="Ttulo3Char"/>
        </w:rPr>
        <w:t>07</w:t>
      </w:r>
      <w:r w:rsidR="00E51CA0" w:rsidRPr="009B510B">
        <w:rPr>
          <w:rStyle w:val="Ttulo3Char"/>
        </w:rPr>
        <w:t>/0</w:t>
      </w:r>
      <w:r>
        <w:rPr>
          <w:rStyle w:val="Ttulo3Char"/>
        </w:rPr>
        <w:t>5</w:t>
      </w:r>
      <w:r w:rsidR="00E51CA0">
        <w:rPr>
          <w:b/>
        </w:rPr>
        <w:tab/>
      </w:r>
      <w:r w:rsidR="009F2041" w:rsidRPr="004444AA">
        <w:rPr>
          <w:b/>
          <w:i/>
          <w:iCs/>
          <w:highlight w:val="yellow"/>
        </w:rPr>
        <w:t>P4-1</w:t>
      </w:r>
      <w:r w:rsidR="009F2041">
        <w:rPr>
          <w:b/>
          <w:highlight w:val="yellow"/>
        </w:rPr>
        <w:t xml:space="preserve"> </w:t>
      </w:r>
      <w:r w:rsidR="009F2041">
        <w:rPr>
          <w:b/>
          <w:bCs/>
          <w:i/>
          <w:highlight w:val="yellow"/>
        </w:rPr>
        <w:t>(14:20 – 16:00)</w:t>
      </w:r>
      <w:r w:rsidR="009F2041" w:rsidRPr="00EE6E80">
        <w:rPr>
          <w:b/>
          <w:i/>
          <w:iCs/>
          <w:highlight w:val="yellow"/>
        </w:rPr>
        <w:t xml:space="preserve"> </w:t>
      </w:r>
      <w:r w:rsidR="009F2041">
        <w:rPr>
          <w:b/>
          <w:i/>
          <w:iCs/>
          <w:highlight w:val="yellow"/>
        </w:rPr>
        <w:t xml:space="preserve"> e </w:t>
      </w:r>
      <w:r w:rsidR="009F2041" w:rsidRPr="004444AA">
        <w:rPr>
          <w:b/>
          <w:i/>
          <w:iCs/>
          <w:highlight w:val="yellow"/>
        </w:rPr>
        <w:t>P4-2</w:t>
      </w:r>
      <w:r w:rsidR="009F2041">
        <w:rPr>
          <w:b/>
          <w:highlight w:val="yellow"/>
        </w:rPr>
        <w:t xml:space="preserve"> </w:t>
      </w:r>
      <w:r w:rsidR="009F2041">
        <w:rPr>
          <w:b/>
          <w:bCs/>
          <w:i/>
          <w:highlight w:val="yellow"/>
        </w:rPr>
        <w:t xml:space="preserve">(16:20 – 18:00) </w:t>
      </w:r>
      <w:r w:rsidR="009F2041">
        <w:rPr>
          <w:b/>
          <w:highlight w:val="yellow"/>
        </w:rPr>
        <w:t xml:space="preserve">: </w:t>
      </w:r>
      <w:r w:rsidR="009F2041" w:rsidRPr="004444AA">
        <w:rPr>
          <w:b/>
          <w:i/>
          <w:iCs/>
          <w:highlight w:val="yellow"/>
        </w:rPr>
        <w:t xml:space="preserve">Microestruturas de aços recozidos </w:t>
      </w:r>
      <w:r w:rsidR="009F2041">
        <w:rPr>
          <w:b/>
          <w:i/>
          <w:iCs/>
          <w:highlight w:val="yellow"/>
        </w:rPr>
        <w:t xml:space="preserve">     </w:t>
      </w:r>
      <w:r w:rsidR="009F2041" w:rsidRPr="004444AA">
        <w:rPr>
          <w:b/>
          <w:i/>
          <w:iCs/>
          <w:highlight w:val="yellow"/>
        </w:rPr>
        <w:t>e normalizados. Medidas de dureza. Contagem de fase usando IMAGE J e regra da alavanca</w:t>
      </w:r>
    </w:p>
    <w:p w14:paraId="38170BC3" w14:textId="798866B6" w:rsidR="005E15D6" w:rsidRDefault="00297D4C" w:rsidP="00914A78">
      <w:pPr>
        <w:rPr>
          <w:b/>
          <w:sz w:val="28"/>
        </w:rPr>
      </w:pPr>
      <w:r>
        <w:rPr>
          <w:b/>
          <w:sz w:val="28"/>
          <w:highlight w:val="green"/>
        </w:rPr>
        <w:t>14</w:t>
      </w:r>
      <w:r w:rsidR="00D85D68" w:rsidRPr="00D85D68">
        <w:rPr>
          <w:b/>
          <w:sz w:val="28"/>
          <w:highlight w:val="green"/>
        </w:rPr>
        <w:t>/05</w:t>
      </w:r>
      <w:r w:rsidR="005E15D6" w:rsidRPr="00D85D68">
        <w:rPr>
          <w:b/>
          <w:sz w:val="28"/>
          <w:highlight w:val="green"/>
        </w:rPr>
        <w:t xml:space="preserve"> PROVA 1</w:t>
      </w:r>
      <w:r w:rsidR="000511AF">
        <w:rPr>
          <w:b/>
          <w:sz w:val="28"/>
        </w:rPr>
        <w:t xml:space="preserve"> (aulas T1 a T7)</w:t>
      </w:r>
    </w:p>
    <w:p w14:paraId="48266A8C" w14:textId="77777777" w:rsidR="009F2041" w:rsidRPr="005E15D6" w:rsidRDefault="00297D4C" w:rsidP="009F2041">
      <w:pPr>
        <w:ind w:left="709" w:hanging="709"/>
        <w:rPr>
          <w:bCs/>
          <w:i/>
          <w:iCs/>
        </w:rPr>
      </w:pPr>
      <w:r w:rsidRPr="00297D4C">
        <w:rPr>
          <w:rStyle w:val="Ttulo3Char"/>
          <w:b/>
          <w:bCs/>
        </w:rPr>
        <w:t>21/05 Não haverá aula</w:t>
      </w:r>
      <w:r w:rsidR="009F2041">
        <w:rPr>
          <w:b/>
          <w:i/>
          <w:iCs/>
        </w:rPr>
        <w:t xml:space="preserve">             </w:t>
      </w:r>
      <w:r w:rsidR="009F2041" w:rsidRPr="004444AA">
        <w:rPr>
          <w:b/>
          <w:highlight w:val="green"/>
        </w:rPr>
        <w:t xml:space="preserve"> </w:t>
      </w:r>
      <w:r w:rsidR="009F2041" w:rsidRPr="005E15D6">
        <w:rPr>
          <w:b/>
          <w:highlight w:val="green"/>
        </w:rPr>
        <w:t>Entrega de P1 e P2.</w:t>
      </w:r>
    </w:p>
    <w:p w14:paraId="74EC1B1E" w14:textId="04D24EE9" w:rsidR="00297D4C" w:rsidRPr="00297D4C" w:rsidRDefault="00297D4C" w:rsidP="00297D4C">
      <w:pPr>
        <w:ind w:left="709" w:hanging="709"/>
        <w:rPr>
          <w:rStyle w:val="Ttulo3Char"/>
          <w:b/>
          <w:bCs/>
        </w:rPr>
      </w:pPr>
    </w:p>
    <w:p w14:paraId="33E48353" w14:textId="0967F1CE" w:rsidR="00297D4C" w:rsidRPr="00297D4C" w:rsidRDefault="00297D4C" w:rsidP="00297D4C">
      <w:pPr>
        <w:ind w:left="709" w:hanging="709"/>
        <w:rPr>
          <w:rStyle w:val="Ttulo3Char"/>
          <w:b/>
          <w:bCs/>
        </w:rPr>
      </w:pPr>
      <w:r w:rsidRPr="00297D4C">
        <w:rPr>
          <w:rStyle w:val="Ttulo3Char"/>
          <w:b/>
          <w:bCs/>
        </w:rPr>
        <w:t>28/05 Não haverá aula</w:t>
      </w:r>
      <w:r w:rsidR="009F2041">
        <w:rPr>
          <w:rStyle w:val="Ttulo3Char"/>
          <w:b/>
          <w:bCs/>
        </w:rPr>
        <w:t xml:space="preserve">              </w:t>
      </w:r>
      <w:r w:rsidR="009F2041" w:rsidRPr="009F2041">
        <w:rPr>
          <w:b/>
          <w:highlight w:val="green"/>
        </w:rPr>
        <w:t xml:space="preserve"> </w:t>
      </w:r>
      <w:r w:rsidR="009F2041" w:rsidRPr="005E15D6">
        <w:rPr>
          <w:b/>
          <w:highlight w:val="green"/>
        </w:rPr>
        <w:t>Entrega de P</w:t>
      </w:r>
      <w:r w:rsidR="009F2041">
        <w:rPr>
          <w:b/>
          <w:highlight w:val="green"/>
        </w:rPr>
        <w:t>3</w:t>
      </w:r>
      <w:r w:rsidR="009F2041" w:rsidRPr="005E15D6">
        <w:rPr>
          <w:b/>
          <w:highlight w:val="green"/>
        </w:rPr>
        <w:t xml:space="preserve"> e P</w:t>
      </w:r>
      <w:r w:rsidR="009F2041">
        <w:rPr>
          <w:b/>
          <w:highlight w:val="green"/>
        </w:rPr>
        <w:t>4</w:t>
      </w:r>
      <w:r w:rsidR="009F2041" w:rsidRPr="005E15D6">
        <w:rPr>
          <w:b/>
          <w:highlight w:val="green"/>
        </w:rPr>
        <w:t>.</w:t>
      </w:r>
    </w:p>
    <w:p w14:paraId="641740B7" w14:textId="77777777" w:rsidR="00AB65A1" w:rsidRPr="000511AF" w:rsidRDefault="00AB65A1" w:rsidP="00AB65A1">
      <w:pPr>
        <w:pStyle w:val="Ttulo2"/>
        <w:rPr>
          <w:b/>
          <w:bCs/>
        </w:rPr>
      </w:pPr>
      <w:r w:rsidRPr="000511AF">
        <w:rPr>
          <w:b/>
          <w:bCs/>
        </w:rPr>
        <w:t>JUNHO</w:t>
      </w:r>
    </w:p>
    <w:p w14:paraId="2E11459D" w14:textId="77777777" w:rsidR="004A7A86" w:rsidRDefault="00AB65A1" w:rsidP="00914A78">
      <w:pPr>
        <w:rPr>
          <w:i/>
          <w:iCs/>
        </w:rPr>
      </w:pPr>
      <w:r>
        <w:rPr>
          <w:rStyle w:val="Ttulo3Char"/>
        </w:rPr>
        <w:t>04/06</w:t>
      </w:r>
      <w:r w:rsidR="00E51CA0">
        <w:rPr>
          <w:b/>
        </w:rPr>
        <w:tab/>
      </w:r>
      <w:r w:rsidR="005E15D6">
        <w:rPr>
          <w:i/>
        </w:rPr>
        <w:t xml:space="preserve"> </w:t>
      </w:r>
      <w:r w:rsidR="009F2041" w:rsidRPr="00E51CA0">
        <w:rPr>
          <w:b/>
        </w:rPr>
        <w:t>T9</w:t>
      </w:r>
      <w:r w:rsidR="009F2041">
        <w:rPr>
          <w:i/>
        </w:rPr>
        <w:t xml:space="preserve"> - </w:t>
      </w:r>
      <w:r w:rsidR="009F2041" w:rsidRPr="004444AA">
        <w:rPr>
          <w:i/>
          <w:iCs/>
        </w:rPr>
        <w:t>Processo de produção de ferro e aço.</w:t>
      </w:r>
    </w:p>
    <w:p w14:paraId="556BD44C" w14:textId="2A52303C" w:rsidR="004430CF" w:rsidRPr="00EE6E80" w:rsidRDefault="004A7A86" w:rsidP="004A7A86">
      <w:pPr>
        <w:ind w:firstLine="708"/>
        <w:rPr>
          <w:rStyle w:val="Ttulo3Char"/>
          <w:rFonts w:asciiTheme="minorHAnsi" w:eastAsiaTheme="minorHAnsi" w:hAnsiTheme="minorHAnsi" w:cstheme="minorBidi"/>
          <w:i/>
          <w:color w:val="auto"/>
          <w:szCs w:val="22"/>
        </w:rPr>
      </w:pPr>
      <w:r w:rsidRPr="004A7A86">
        <w:rPr>
          <w:b/>
        </w:rPr>
        <w:t xml:space="preserve"> </w:t>
      </w:r>
      <w:r>
        <w:rPr>
          <w:b/>
        </w:rPr>
        <w:t xml:space="preserve">T10 </w:t>
      </w:r>
      <w:r w:rsidRPr="004444AA">
        <w:rPr>
          <w:i/>
          <w:iCs/>
        </w:rPr>
        <w:t>Tipos e classificação de ferros</w:t>
      </w:r>
      <w:r w:rsidRPr="009F2041">
        <w:rPr>
          <w:i/>
          <w:iCs/>
        </w:rPr>
        <w:t xml:space="preserve"> </w:t>
      </w:r>
      <w:r w:rsidRPr="004444AA">
        <w:rPr>
          <w:i/>
          <w:iCs/>
        </w:rPr>
        <w:t>fundidos</w:t>
      </w:r>
      <w:r>
        <w:rPr>
          <w:i/>
          <w:iCs/>
        </w:rPr>
        <w:t>.</w:t>
      </w:r>
    </w:p>
    <w:p w14:paraId="709D0357" w14:textId="711796C9" w:rsidR="00E51CA0" w:rsidRDefault="00AB65A1" w:rsidP="009F2041">
      <w:r>
        <w:rPr>
          <w:rStyle w:val="Ttulo3Char"/>
        </w:rPr>
        <w:t>11/06</w:t>
      </w:r>
      <w:r w:rsidR="00EE6E80">
        <w:rPr>
          <w:rStyle w:val="Ttulo3Char"/>
        </w:rPr>
        <w:t xml:space="preserve"> </w:t>
      </w:r>
      <w:r w:rsidR="009F2041">
        <w:rPr>
          <w:b/>
          <w:i/>
          <w:iCs/>
        </w:rPr>
        <w:t xml:space="preserve"> </w:t>
      </w:r>
      <w:r w:rsidR="009F2041">
        <w:rPr>
          <w:b/>
        </w:rPr>
        <w:t xml:space="preserve">  </w:t>
      </w:r>
      <w:r w:rsidR="004A7A86">
        <w:rPr>
          <w:b/>
          <w:bCs/>
          <w:i/>
          <w:highlight w:val="yellow"/>
        </w:rPr>
        <w:t>P5-1 (14:20 – 16:00) e P5-2 (16:20 – 18:00</w:t>
      </w:r>
      <w:r w:rsidR="004A7A86" w:rsidRPr="004444AA">
        <w:rPr>
          <w:b/>
          <w:bCs/>
          <w:i/>
          <w:highlight w:val="yellow"/>
        </w:rPr>
        <w:t>)</w:t>
      </w:r>
      <w:r w:rsidR="004A7A86">
        <w:rPr>
          <w:b/>
          <w:bCs/>
          <w:i/>
          <w:highlight w:val="yellow"/>
        </w:rPr>
        <w:t xml:space="preserve"> </w:t>
      </w:r>
      <w:r w:rsidR="004A7A86" w:rsidRPr="004444AA">
        <w:rPr>
          <w:b/>
          <w:i/>
          <w:iCs/>
          <w:highlight w:val="yellow"/>
        </w:rPr>
        <w:t xml:space="preserve">Preparação Metalográfica e </w:t>
      </w:r>
      <w:r w:rsidR="004A7A86">
        <w:rPr>
          <w:b/>
          <w:i/>
          <w:iCs/>
          <w:highlight w:val="yellow"/>
        </w:rPr>
        <w:t xml:space="preserve"> </w:t>
      </w:r>
      <w:r w:rsidR="004A7A86" w:rsidRPr="004444AA">
        <w:rPr>
          <w:b/>
          <w:i/>
          <w:iCs/>
          <w:highlight w:val="yellow"/>
        </w:rPr>
        <w:t>Classificação de fofos</w:t>
      </w:r>
      <w:r w:rsidR="004A7A86">
        <w:rPr>
          <w:b/>
        </w:rPr>
        <w:t>.</w:t>
      </w:r>
    </w:p>
    <w:p w14:paraId="1F1437BE" w14:textId="14D1DE40" w:rsidR="004A7A86" w:rsidRDefault="00AB65A1" w:rsidP="004A7A86">
      <w:pPr>
        <w:pStyle w:val="SemEspaamento"/>
        <w:ind w:left="709" w:hanging="851"/>
        <w:rPr>
          <w:i/>
          <w:iCs/>
        </w:rPr>
      </w:pPr>
      <w:r>
        <w:rPr>
          <w:rStyle w:val="Ttulo3Char"/>
        </w:rPr>
        <w:t>18/06</w:t>
      </w:r>
      <w:r w:rsidR="00E51CA0">
        <w:rPr>
          <w:b/>
        </w:rPr>
        <w:tab/>
      </w:r>
      <w:r w:rsidR="004A7A86">
        <w:rPr>
          <w:b/>
        </w:rPr>
        <w:t xml:space="preserve">T11 - </w:t>
      </w:r>
      <w:r w:rsidR="004A7A86" w:rsidRPr="004444AA">
        <w:rPr>
          <w:i/>
          <w:iCs/>
        </w:rPr>
        <w:t>Deformação plástica. Metalografia quantitativa</w:t>
      </w:r>
    </w:p>
    <w:p w14:paraId="65AB42FF" w14:textId="77777777" w:rsidR="004A7A86" w:rsidRDefault="004A7A86" w:rsidP="004A7A86">
      <w:r>
        <w:rPr>
          <w:b/>
        </w:rPr>
        <w:t xml:space="preserve">             T12 </w:t>
      </w:r>
      <w:r w:rsidRPr="004444AA">
        <w:rPr>
          <w:i/>
          <w:iCs/>
        </w:rPr>
        <w:t>Solubilização e precipitação. Aplicação nas ligas de Al tratáveis termicamente</w:t>
      </w:r>
    </w:p>
    <w:p w14:paraId="298F3EE3" w14:textId="76361BB5" w:rsidR="008B2FC4" w:rsidRPr="009F2041" w:rsidRDefault="008B2FC4" w:rsidP="00914A78">
      <w:pPr>
        <w:rPr>
          <w:i/>
          <w:iCs/>
        </w:rPr>
      </w:pPr>
      <w:r>
        <w:rPr>
          <w:b/>
        </w:rPr>
        <w:t xml:space="preserve"> </w:t>
      </w:r>
    </w:p>
    <w:p w14:paraId="5F6AAAA6" w14:textId="7E5B96A5" w:rsidR="00AB65A1" w:rsidRDefault="009F2041" w:rsidP="004A7A86">
      <w:pPr>
        <w:pStyle w:val="SemEspaamento"/>
        <w:ind w:left="709" w:hanging="851"/>
      </w:pPr>
      <w:r>
        <w:rPr>
          <w:rStyle w:val="Ttulo3Char"/>
        </w:rPr>
        <w:t xml:space="preserve">   </w:t>
      </w:r>
      <w:r w:rsidR="00AB65A1">
        <w:rPr>
          <w:rStyle w:val="Ttulo3Char"/>
        </w:rPr>
        <w:t>25/06</w:t>
      </w:r>
      <w:r w:rsidR="00EE6E80">
        <w:rPr>
          <w:rStyle w:val="Ttulo3Char"/>
        </w:rPr>
        <w:t xml:space="preserve"> </w:t>
      </w:r>
      <w:r w:rsidR="00C00892">
        <w:rPr>
          <w:b/>
        </w:rPr>
        <w:tab/>
      </w:r>
      <w:r w:rsidR="004A7A86">
        <w:rPr>
          <w:b/>
          <w:bCs/>
          <w:i/>
          <w:highlight w:val="yellow"/>
        </w:rPr>
        <w:t>P6</w:t>
      </w:r>
      <w:r w:rsidR="004A7A86" w:rsidRPr="005E15D6">
        <w:rPr>
          <w:b/>
          <w:bCs/>
          <w:i/>
          <w:highlight w:val="yellow"/>
        </w:rPr>
        <w:t>-1</w:t>
      </w:r>
      <w:r w:rsidR="004A7A86">
        <w:rPr>
          <w:b/>
          <w:bCs/>
          <w:i/>
          <w:highlight w:val="yellow"/>
        </w:rPr>
        <w:t xml:space="preserve"> (14:20 – 16:00) e P6-2 (16:20 – 18:00)</w:t>
      </w:r>
      <w:r w:rsidR="004A7A86">
        <w:rPr>
          <w:b/>
          <w:highlight w:val="yellow"/>
        </w:rPr>
        <w:t xml:space="preserve">: </w:t>
      </w:r>
      <w:r w:rsidR="004A7A86" w:rsidRPr="004444AA">
        <w:rPr>
          <w:b/>
          <w:i/>
          <w:iCs/>
          <w:highlight w:val="yellow"/>
        </w:rPr>
        <w:t>Laminação. Encruamento e recristalização. Tamanho de grão IMAGE J.</w:t>
      </w:r>
    </w:p>
    <w:p w14:paraId="7764D8B9" w14:textId="72DB3AC6" w:rsidR="00AB65A1" w:rsidRPr="000511AF" w:rsidRDefault="00AB65A1" w:rsidP="000511AF">
      <w:pPr>
        <w:pStyle w:val="Ttulo2"/>
        <w:rPr>
          <w:b/>
          <w:bCs/>
        </w:rPr>
      </w:pPr>
      <w:r w:rsidRPr="000511AF">
        <w:rPr>
          <w:b/>
          <w:bCs/>
        </w:rPr>
        <w:t>JULHO</w:t>
      </w:r>
    </w:p>
    <w:p w14:paraId="40C71D39" w14:textId="787B8E7F" w:rsidR="004A7A86" w:rsidRDefault="00AB65A1" w:rsidP="004A7A86">
      <w:pPr>
        <w:rPr>
          <w:b/>
        </w:rPr>
      </w:pPr>
      <w:r>
        <w:rPr>
          <w:rStyle w:val="Ttulo3Char"/>
        </w:rPr>
        <w:t>0</w:t>
      </w:r>
      <w:r w:rsidR="00C00892" w:rsidRPr="009B510B">
        <w:rPr>
          <w:rStyle w:val="Ttulo3Char"/>
        </w:rPr>
        <w:t>2/0</w:t>
      </w:r>
      <w:r>
        <w:rPr>
          <w:rStyle w:val="Ttulo3Char"/>
        </w:rPr>
        <w:t>7</w:t>
      </w:r>
      <w:r w:rsidR="004A7A86">
        <w:rPr>
          <w:b/>
        </w:rPr>
        <w:t xml:space="preserve"> </w:t>
      </w:r>
      <w:r w:rsidR="004A7A86" w:rsidRPr="004444AA">
        <w:rPr>
          <w:b/>
          <w:sz w:val="28"/>
          <w:szCs w:val="28"/>
          <w:highlight w:val="green"/>
        </w:rPr>
        <w:t xml:space="preserve"> Prova 2</w:t>
      </w:r>
      <w:r w:rsidR="004A7A86">
        <w:rPr>
          <w:b/>
        </w:rPr>
        <w:t xml:space="preserve">  (aulas T8 a T12)           </w:t>
      </w:r>
      <w:r w:rsidR="004A7A86" w:rsidRPr="005E15D6">
        <w:rPr>
          <w:b/>
          <w:highlight w:val="green"/>
        </w:rPr>
        <w:t>Entrega de P</w:t>
      </w:r>
      <w:r w:rsidR="004A7A86">
        <w:rPr>
          <w:b/>
          <w:highlight w:val="green"/>
        </w:rPr>
        <w:t>5</w:t>
      </w:r>
      <w:r w:rsidR="004A7A86" w:rsidRPr="005E15D6">
        <w:rPr>
          <w:b/>
          <w:highlight w:val="green"/>
        </w:rPr>
        <w:t xml:space="preserve"> e P</w:t>
      </w:r>
      <w:r w:rsidR="004A7A86">
        <w:rPr>
          <w:b/>
          <w:highlight w:val="green"/>
        </w:rPr>
        <w:t>6</w:t>
      </w:r>
      <w:r w:rsidR="004A7A86" w:rsidRPr="005E15D6">
        <w:rPr>
          <w:b/>
          <w:highlight w:val="green"/>
        </w:rPr>
        <w:t>.</w:t>
      </w:r>
    </w:p>
    <w:p w14:paraId="1E450737" w14:textId="5F03876A" w:rsidR="006A59F0" w:rsidRPr="004A7A86" w:rsidRDefault="009F2041" w:rsidP="0016505D">
      <w:pPr>
        <w:rPr>
          <w:b/>
          <w:bCs/>
          <w:color w:val="FF0000"/>
        </w:rPr>
      </w:pPr>
      <w:r w:rsidRPr="004A7A86">
        <w:rPr>
          <w:rStyle w:val="Ttulo3Char"/>
          <w:b/>
          <w:bCs/>
          <w:color w:val="FF0000"/>
        </w:rPr>
        <w:t>09/</w:t>
      </w:r>
      <w:r w:rsidR="004A7A86" w:rsidRPr="004A7A86">
        <w:rPr>
          <w:rStyle w:val="Ttulo3Char"/>
          <w:b/>
          <w:bCs/>
          <w:color w:val="FF0000"/>
        </w:rPr>
        <w:t>07 Entrega de notas</w:t>
      </w:r>
    </w:p>
    <w:p w14:paraId="328FF36B" w14:textId="0C41B5B7" w:rsidR="00C12016" w:rsidRPr="005E15D6" w:rsidRDefault="0082061D" w:rsidP="006A59F0">
      <w:pPr>
        <w:pStyle w:val="Ttulo2"/>
      </w:pPr>
      <w:r w:rsidRPr="00C1264A">
        <w:t xml:space="preserve"> </w:t>
      </w:r>
      <w:r w:rsidR="00C12016" w:rsidRPr="005E15D6">
        <w:t>BIBLIOGRAFIA</w:t>
      </w:r>
    </w:p>
    <w:p w14:paraId="577A20DE" w14:textId="77777777" w:rsidR="00C12016" w:rsidRPr="005838E3" w:rsidRDefault="00C12016" w:rsidP="009B510B">
      <w:r w:rsidRPr="005838E3">
        <w:t>Callister, W.D., "Ciência e Engenharia de Materiais - Uma Introdução" Editora LTC, 2000.</w:t>
      </w:r>
      <w:r w:rsidRPr="005838E3">
        <w:br/>
        <w:t>Smith, W.F., "Princípios de Ciência e Engenharia dos Materiais" - Editora McGraw Hill, 1998.</w:t>
      </w:r>
      <w:r w:rsidRPr="005838E3">
        <w:br/>
        <w:t>Chiaverini, V. "Aços e Ferros Fundidos" - ABM, 2002.</w:t>
      </w:r>
    </w:p>
    <w:p w14:paraId="217C5AEC" w14:textId="73AF50D5" w:rsidR="008E4944" w:rsidRPr="005838E3" w:rsidRDefault="00C12016" w:rsidP="008E4944">
      <w:pPr>
        <w:rPr>
          <w:szCs w:val="24"/>
        </w:rPr>
      </w:pPr>
      <w:r w:rsidRPr="005838E3">
        <w:rPr>
          <w:szCs w:val="24"/>
        </w:rPr>
        <w:t>Guy, A.G., "Ciência dos Materiais" - Editora LTC/EDUSP, 1976.</w:t>
      </w:r>
    </w:p>
    <w:p w14:paraId="27BCF1FE" w14:textId="4DAC0C7C" w:rsidR="00BB57CF" w:rsidRPr="005838E3" w:rsidRDefault="00BB57CF" w:rsidP="008E4944">
      <w:pPr>
        <w:rPr>
          <w:szCs w:val="24"/>
        </w:rPr>
      </w:pPr>
      <w:r w:rsidRPr="005838E3">
        <w:rPr>
          <w:szCs w:val="24"/>
        </w:rPr>
        <w:t>Colpaert, H. Silva, revisão técnica A.L. V. C. Metalografia dos produtos siderúrgicos comuns – Editora Edgar Blucher, 2012.</w:t>
      </w:r>
    </w:p>
    <w:p w14:paraId="717C53B2" w14:textId="2588B360" w:rsidR="008E4944" w:rsidRPr="000511AF" w:rsidRDefault="008E4944" w:rsidP="009B510B">
      <w:pPr>
        <w:pStyle w:val="Ttulo1"/>
        <w:rPr>
          <w:b/>
          <w:bCs/>
        </w:rPr>
      </w:pPr>
      <w:r w:rsidRPr="000511AF">
        <w:rPr>
          <w:b/>
          <w:bCs/>
        </w:rPr>
        <w:t>Média Final</w:t>
      </w:r>
    </w:p>
    <w:p w14:paraId="4AC8207F" w14:textId="6F488278" w:rsidR="008E4944" w:rsidRPr="005E15D6" w:rsidRDefault="008E4944" w:rsidP="008E4944">
      <w:pPr>
        <w:rPr>
          <w:rFonts w:ascii="Arial" w:hAnsi="Arial" w:cs="Arial"/>
          <w:b/>
          <w:szCs w:val="24"/>
        </w:rPr>
      </w:pPr>
      <w:r w:rsidRPr="005E15D6">
        <w:rPr>
          <w:rFonts w:ascii="Arial" w:hAnsi="Arial" w:cs="Arial"/>
          <w:b/>
          <w:szCs w:val="24"/>
        </w:rPr>
        <w:t xml:space="preserve">Média das Provas peso </w:t>
      </w:r>
      <w:r w:rsidR="00BB57CF" w:rsidRPr="005E15D6">
        <w:rPr>
          <w:rFonts w:ascii="Arial" w:hAnsi="Arial" w:cs="Arial"/>
          <w:b/>
          <w:szCs w:val="24"/>
        </w:rPr>
        <w:t>7</w:t>
      </w:r>
    </w:p>
    <w:p w14:paraId="0DDFDBAD" w14:textId="0324EBED" w:rsidR="00C12016" w:rsidRPr="005E15D6" w:rsidRDefault="008E4944" w:rsidP="009F142D">
      <w:pPr>
        <w:rPr>
          <w:b/>
          <w:szCs w:val="24"/>
        </w:rPr>
      </w:pPr>
      <w:r w:rsidRPr="005E15D6">
        <w:rPr>
          <w:rFonts w:ascii="Arial" w:hAnsi="Arial" w:cs="Arial"/>
          <w:b/>
          <w:szCs w:val="24"/>
        </w:rPr>
        <w:t xml:space="preserve">Média dos Questionários da Prática peso </w:t>
      </w:r>
      <w:r w:rsidR="00BB57CF" w:rsidRPr="005E15D6">
        <w:rPr>
          <w:rFonts w:ascii="Arial" w:hAnsi="Arial" w:cs="Arial"/>
          <w:b/>
          <w:szCs w:val="24"/>
        </w:rPr>
        <w:t>3</w:t>
      </w:r>
    </w:p>
    <w:sectPr w:rsidR="00C12016" w:rsidRPr="005E15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D15E0"/>
    <w:multiLevelType w:val="hybridMultilevel"/>
    <w:tmpl w:val="43824760"/>
    <w:lvl w:ilvl="0" w:tplc="6F32613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579D0"/>
    <w:multiLevelType w:val="hybridMultilevel"/>
    <w:tmpl w:val="945E653E"/>
    <w:lvl w:ilvl="0" w:tplc="6538915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5C2D0D"/>
    <w:multiLevelType w:val="hybridMultilevel"/>
    <w:tmpl w:val="5B2E5A72"/>
    <w:lvl w:ilvl="0" w:tplc="738425B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6867289">
    <w:abstractNumId w:val="2"/>
  </w:num>
  <w:num w:numId="2" w16cid:durableId="867718537">
    <w:abstractNumId w:val="1"/>
  </w:num>
  <w:num w:numId="3" w16cid:durableId="135307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A78"/>
    <w:rsid w:val="00006837"/>
    <w:rsid w:val="00031E0E"/>
    <w:rsid w:val="000511AF"/>
    <w:rsid w:val="00086DA5"/>
    <w:rsid w:val="000A2987"/>
    <w:rsid w:val="000C109C"/>
    <w:rsid w:val="000E0D04"/>
    <w:rsid w:val="00100654"/>
    <w:rsid w:val="0016505D"/>
    <w:rsid w:val="001C79F2"/>
    <w:rsid w:val="001F6982"/>
    <w:rsid w:val="00213751"/>
    <w:rsid w:val="00216243"/>
    <w:rsid w:val="00266EC9"/>
    <w:rsid w:val="00297D4C"/>
    <w:rsid w:val="002C05AD"/>
    <w:rsid w:val="002C7F84"/>
    <w:rsid w:val="002D61FE"/>
    <w:rsid w:val="002F525F"/>
    <w:rsid w:val="002F6A3C"/>
    <w:rsid w:val="0033211C"/>
    <w:rsid w:val="00365C48"/>
    <w:rsid w:val="0037191C"/>
    <w:rsid w:val="0039393D"/>
    <w:rsid w:val="003A5B57"/>
    <w:rsid w:val="004152C3"/>
    <w:rsid w:val="00431B5C"/>
    <w:rsid w:val="004430CF"/>
    <w:rsid w:val="004444AA"/>
    <w:rsid w:val="00472762"/>
    <w:rsid w:val="004A30A5"/>
    <w:rsid w:val="004A342D"/>
    <w:rsid w:val="004A7A86"/>
    <w:rsid w:val="004B2544"/>
    <w:rsid w:val="004E4A49"/>
    <w:rsid w:val="0053288A"/>
    <w:rsid w:val="005838E3"/>
    <w:rsid w:val="00597902"/>
    <w:rsid w:val="005A6C34"/>
    <w:rsid w:val="005E15D6"/>
    <w:rsid w:val="005F7B18"/>
    <w:rsid w:val="00601021"/>
    <w:rsid w:val="00606435"/>
    <w:rsid w:val="006126D1"/>
    <w:rsid w:val="00612860"/>
    <w:rsid w:val="00622863"/>
    <w:rsid w:val="00647FA9"/>
    <w:rsid w:val="006A59F0"/>
    <w:rsid w:val="0070319F"/>
    <w:rsid w:val="00736449"/>
    <w:rsid w:val="007F7E73"/>
    <w:rsid w:val="008147BD"/>
    <w:rsid w:val="0082061D"/>
    <w:rsid w:val="00832CC4"/>
    <w:rsid w:val="00867907"/>
    <w:rsid w:val="008B2FC4"/>
    <w:rsid w:val="008E4944"/>
    <w:rsid w:val="0090293F"/>
    <w:rsid w:val="009149F9"/>
    <w:rsid w:val="00914A78"/>
    <w:rsid w:val="009240EC"/>
    <w:rsid w:val="00956C58"/>
    <w:rsid w:val="009B12F3"/>
    <w:rsid w:val="009B510B"/>
    <w:rsid w:val="009B76DD"/>
    <w:rsid w:val="009F142D"/>
    <w:rsid w:val="009F2041"/>
    <w:rsid w:val="00A22F19"/>
    <w:rsid w:val="00AB65A1"/>
    <w:rsid w:val="00AE5188"/>
    <w:rsid w:val="00B40081"/>
    <w:rsid w:val="00B52021"/>
    <w:rsid w:val="00B76C75"/>
    <w:rsid w:val="00BB57CF"/>
    <w:rsid w:val="00BE213C"/>
    <w:rsid w:val="00C00892"/>
    <w:rsid w:val="00C059B9"/>
    <w:rsid w:val="00C12016"/>
    <w:rsid w:val="00C1264A"/>
    <w:rsid w:val="00C20523"/>
    <w:rsid w:val="00C32CAD"/>
    <w:rsid w:val="00C559A7"/>
    <w:rsid w:val="00C64D7E"/>
    <w:rsid w:val="00CA0BBC"/>
    <w:rsid w:val="00CF1788"/>
    <w:rsid w:val="00D515F3"/>
    <w:rsid w:val="00D702C7"/>
    <w:rsid w:val="00D85D68"/>
    <w:rsid w:val="00DF2570"/>
    <w:rsid w:val="00E12DC4"/>
    <w:rsid w:val="00E20CCB"/>
    <w:rsid w:val="00E51CA0"/>
    <w:rsid w:val="00E553BF"/>
    <w:rsid w:val="00EB6DD2"/>
    <w:rsid w:val="00EE6E80"/>
    <w:rsid w:val="00EF540C"/>
    <w:rsid w:val="00F16C86"/>
    <w:rsid w:val="00F66721"/>
    <w:rsid w:val="00FA3547"/>
    <w:rsid w:val="00FB38E2"/>
    <w:rsid w:val="00FB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F3CA9"/>
  <w15:chartTrackingRefBased/>
  <w15:docId w15:val="{F3159DA0-542E-44B4-823A-D5CAAEAC5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10B"/>
    <w:pPr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E51C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B510B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B51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B510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E15D6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E51C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5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5D68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rsid w:val="009B51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510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9B510B"/>
    <w:rPr>
      <w:rFonts w:eastAsiaTheme="minorEastAsia"/>
      <w:color w:val="5A5A5A" w:themeColor="text1" w:themeTint="A5"/>
      <w:spacing w:val="15"/>
    </w:rPr>
  </w:style>
  <w:style w:type="paragraph" w:styleId="SemEspaamento">
    <w:name w:val="No Spacing"/>
    <w:uiPriority w:val="1"/>
    <w:qFormat/>
    <w:rsid w:val="009B510B"/>
    <w:pPr>
      <w:spacing w:after="0" w:line="240" w:lineRule="auto"/>
      <w:jc w:val="both"/>
    </w:pPr>
    <w:rPr>
      <w:sz w:val="24"/>
    </w:rPr>
  </w:style>
  <w:style w:type="character" w:customStyle="1" w:styleId="Ttulo3Char">
    <w:name w:val="Título 3 Char"/>
    <w:basedOn w:val="Fontepargpadro"/>
    <w:link w:val="Ttulo3"/>
    <w:uiPriority w:val="9"/>
    <w:rsid w:val="009B510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9B510B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2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02818-06A6-464E-B32B-FFDE554C9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405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Carlos Canale</dc:creator>
  <cp:keywords/>
  <dc:description/>
  <cp:lastModifiedBy>Antonio Carlos Canale</cp:lastModifiedBy>
  <cp:revision>10</cp:revision>
  <cp:lastPrinted>2024-12-26T13:14:00Z</cp:lastPrinted>
  <dcterms:created xsi:type="dcterms:W3CDTF">2024-03-01T17:43:00Z</dcterms:created>
  <dcterms:modified xsi:type="dcterms:W3CDTF">2025-03-25T19:35:00Z</dcterms:modified>
</cp:coreProperties>
</file>