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DBBF7" w14:textId="486CA50A" w:rsidR="005E72F7" w:rsidRPr="002565EE" w:rsidRDefault="00330C6B" w:rsidP="00884D6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metabolismo e sistemas energéticos básicos</w:t>
      </w:r>
    </w:p>
    <w:p w14:paraId="0720AAEE" w14:textId="77777777" w:rsidR="005E72F7" w:rsidRPr="002565EE" w:rsidRDefault="001B26C8" w:rsidP="0088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65EE">
        <w:rPr>
          <w:rFonts w:ascii="Times New Roman" w:hAnsi="Times New Roman" w:cs="Times New Roman"/>
          <w:sz w:val="24"/>
          <w:szCs w:val="24"/>
        </w:rPr>
        <w:t>Nome:_</w:t>
      </w:r>
      <w:proofErr w:type="gramEnd"/>
      <w:r w:rsidRPr="002565EE">
        <w:rPr>
          <w:rFonts w:ascii="Times New Roman" w:hAnsi="Times New Roman" w:cs="Times New Roman"/>
          <w:sz w:val="24"/>
          <w:szCs w:val="24"/>
        </w:rPr>
        <w:t>________________________________________________ Data:__________</w:t>
      </w:r>
    </w:p>
    <w:p w14:paraId="0B4A28C8" w14:textId="77777777" w:rsidR="005E72F7" w:rsidRPr="002565EE" w:rsidRDefault="005E72F7" w:rsidP="0088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B3C9A" w14:textId="5F29BD22" w:rsidR="005E72F7" w:rsidRPr="002565EE" w:rsidRDefault="00330C6B" w:rsidP="00884D68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4400104"/>
      <w:r>
        <w:rPr>
          <w:rFonts w:ascii="Times New Roman" w:hAnsi="Times New Roman" w:cs="Times New Roman"/>
          <w:b/>
          <w:bCs/>
          <w:sz w:val="24"/>
          <w:szCs w:val="24"/>
        </w:rPr>
        <w:t>Assinale a alternativa correta:</w:t>
      </w:r>
    </w:p>
    <w:p w14:paraId="707A7B8C" w14:textId="31E7D4A8" w:rsidR="00330C6B" w:rsidRPr="00F86CCB" w:rsidRDefault="00330C6B" w:rsidP="00A4313B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F86CCB">
        <w:rPr>
          <w:rFonts w:ascii="Times New Roman" w:hAnsi="Times New Roman" w:cs="Times New Roman"/>
          <w:sz w:val="20"/>
          <w:szCs w:val="20"/>
          <w:highlight w:val="yellow"/>
        </w:rPr>
        <w:t xml:space="preserve">A energia nunca é perdida ou criada, mas sim degradada na forma de calor; </w:t>
      </w:r>
    </w:p>
    <w:p w14:paraId="2ED5372E" w14:textId="25D5FD03" w:rsidR="005E72F7" w:rsidRPr="002565EE" w:rsidRDefault="00330C6B" w:rsidP="00884D68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0C6B">
        <w:rPr>
          <w:rFonts w:ascii="Times New Roman" w:hAnsi="Times New Roman" w:cs="Times New Roman"/>
          <w:sz w:val="20"/>
          <w:szCs w:val="20"/>
        </w:rPr>
        <w:t xml:space="preserve">A energia </w:t>
      </w:r>
      <w:r>
        <w:rPr>
          <w:rFonts w:ascii="Times New Roman" w:hAnsi="Times New Roman" w:cs="Times New Roman"/>
          <w:sz w:val="20"/>
          <w:szCs w:val="20"/>
        </w:rPr>
        <w:t>pode ser</w:t>
      </w:r>
      <w:r w:rsidRPr="00330C6B">
        <w:rPr>
          <w:rFonts w:ascii="Times New Roman" w:hAnsi="Times New Roman" w:cs="Times New Roman"/>
          <w:sz w:val="20"/>
          <w:szCs w:val="20"/>
        </w:rPr>
        <w:t xml:space="preserve"> perdida ou criada, mas </w:t>
      </w:r>
      <w:r>
        <w:rPr>
          <w:rFonts w:ascii="Times New Roman" w:hAnsi="Times New Roman" w:cs="Times New Roman"/>
          <w:sz w:val="20"/>
          <w:szCs w:val="20"/>
        </w:rPr>
        <w:t>nunca</w:t>
      </w:r>
      <w:r w:rsidRPr="00330C6B">
        <w:rPr>
          <w:rFonts w:ascii="Times New Roman" w:hAnsi="Times New Roman" w:cs="Times New Roman"/>
          <w:sz w:val="20"/>
          <w:szCs w:val="20"/>
        </w:rPr>
        <w:t xml:space="preserve"> degradada na forma de calor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330C6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21C106" w14:textId="77777777" w:rsidR="00330C6B" w:rsidRDefault="00330C6B" w:rsidP="00330C6B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0C6B">
        <w:rPr>
          <w:rFonts w:ascii="Times New Roman" w:hAnsi="Times New Roman" w:cs="Times New Roman"/>
          <w:sz w:val="20"/>
          <w:szCs w:val="20"/>
        </w:rPr>
        <w:t>A energia nunca é perdida</w:t>
      </w:r>
      <w:r>
        <w:rPr>
          <w:rFonts w:ascii="Times New Roman" w:hAnsi="Times New Roman" w:cs="Times New Roman"/>
          <w:sz w:val="20"/>
          <w:szCs w:val="20"/>
        </w:rPr>
        <w:t>, mas pode ser</w:t>
      </w:r>
      <w:r w:rsidRPr="00330C6B">
        <w:rPr>
          <w:rFonts w:ascii="Times New Roman" w:hAnsi="Times New Roman" w:cs="Times New Roman"/>
          <w:sz w:val="20"/>
          <w:szCs w:val="20"/>
        </w:rPr>
        <w:t xml:space="preserve"> criada</w:t>
      </w:r>
      <w:r>
        <w:rPr>
          <w:rFonts w:ascii="Times New Roman" w:hAnsi="Times New Roman" w:cs="Times New Roman"/>
          <w:sz w:val="20"/>
          <w:szCs w:val="20"/>
        </w:rPr>
        <w:t xml:space="preserve"> ou</w:t>
      </w:r>
      <w:r w:rsidRPr="00330C6B">
        <w:rPr>
          <w:rFonts w:ascii="Times New Roman" w:hAnsi="Times New Roman" w:cs="Times New Roman"/>
          <w:sz w:val="20"/>
          <w:szCs w:val="20"/>
        </w:rPr>
        <w:t xml:space="preserve"> degradada na forma de calor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330C6B"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</w:p>
    <w:p w14:paraId="21303D34" w14:textId="77777777" w:rsidR="00330C6B" w:rsidRDefault="00330C6B" w:rsidP="00330C6B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0C6B">
        <w:rPr>
          <w:rFonts w:ascii="Times New Roman" w:hAnsi="Times New Roman" w:cs="Times New Roman"/>
          <w:sz w:val="20"/>
          <w:szCs w:val="20"/>
        </w:rPr>
        <w:t xml:space="preserve">A energia </w:t>
      </w:r>
      <w:r>
        <w:rPr>
          <w:rFonts w:ascii="Times New Roman" w:hAnsi="Times New Roman" w:cs="Times New Roman"/>
          <w:sz w:val="20"/>
          <w:szCs w:val="20"/>
        </w:rPr>
        <w:t>sempre é criada e perdida após ser utilizada;</w:t>
      </w:r>
    </w:p>
    <w:p w14:paraId="28199105" w14:textId="109BCFFD" w:rsidR="00377448" w:rsidRDefault="00330C6B" w:rsidP="00330C6B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35776405"/>
      <w:r>
        <w:rPr>
          <w:rFonts w:ascii="Times New Roman" w:hAnsi="Times New Roman" w:cs="Times New Roman"/>
          <w:sz w:val="20"/>
          <w:szCs w:val="20"/>
        </w:rPr>
        <w:t>Nenhuma das alternativas anteriores está correta</w:t>
      </w:r>
      <w:bookmarkEnd w:id="1"/>
      <w:r>
        <w:rPr>
          <w:rFonts w:ascii="Times New Roman" w:hAnsi="Times New Roman" w:cs="Times New Roman"/>
          <w:sz w:val="20"/>
          <w:szCs w:val="20"/>
        </w:rPr>
        <w:t>;</w:t>
      </w:r>
    </w:p>
    <w:p w14:paraId="4486D7CE" w14:textId="77777777" w:rsidR="00AA3569" w:rsidRPr="00330C6B" w:rsidRDefault="00AA3569" w:rsidP="00AA3569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66C96A" w14:textId="4CC6186D" w:rsidR="00ED7FED" w:rsidRPr="002565EE" w:rsidRDefault="00ED7FED" w:rsidP="00ED7FED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34400254"/>
      <w:r w:rsidRPr="002565EE"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Start w:id="3" w:name="_Hlk35776294"/>
      <w:r w:rsidR="00AA35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Reações que ocorrem sem a necessidade do oxigênio</w:t>
      </w:r>
      <w:r w:rsidRPr="002565EE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bookmarkEnd w:id="3"/>
      <w:r w:rsidRPr="002565EE">
        <w:rPr>
          <w:rFonts w:ascii="Times New Roman" w:hAnsi="Times New Roman" w:cs="Times New Roman"/>
          <w:b/>
          <w:bCs/>
          <w:sz w:val="24"/>
          <w:szCs w:val="24"/>
        </w:rPr>
        <w:t>e “</w:t>
      </w:r>
      <w:r w:rsidR="00AA3569" w:rsidRPr="00AA35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Reações que ocorrem </w:t>
      </w:r>
      <w:r w:rsidR="00AA35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</w:t>
      </w:r>
      <w:r w:rsidR="00AA3569" w:rsidRPr="00AA35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necessidade do oxigênio”</w:t>
      </w:r>
      <w:r w:rsidRPr="002565EE">
        <w:rPr>
          <w:rFonts w:ascii="Times New Roman" w:hAnsi="Times New Roman" w:cs="Times New Roman"/>
          <w:b/>
          <w:bCs/>
          <w:sz w:val="24"/>
          <w:szCs w:val="24"/>
        </w:rPr>
        <w:t xml:space="preserve"> são definições para:</w:t>
      </w:r>
    </w:p>
    <w:p w14:paraId="6549C983" w14:textId="24BA4ABB" w:rsidR="00ED7FED" w:rsidRPr="00F86CCB" w:rsidRDefault="00AA3569" w:rsidP="00ED7FED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bookmarkStart w:id="4" w:name="_Hlk35779335"/>
      <w:r w:rsidRPr="00F86CCB">
        <w:rPr>
          <w:rFonts w:ascii="Times New Roman" w:hAnsi="Times New Roman" w:cs="Times New Roman"/>
          <w:sz w:val="20"/>
          <w:szCs w:val="20"/>
          <w:highlight w:val="yellow"/>
        </w:rPr>
        <w:t>Metabolismo anaeróbio e aeróbio</w:t>
      </w:r>
      <w:r w:rsidR="00ED7FED" w:rsidRPr="00F86CCB">
        <w:rPr>
          <w:rFonts w:ascii="Times New Roman" w:hAnsi="Times New Roman" w:cs="Times New Roman"/>
          <w:sz w:val="20"/>
          <w:szCs w:val="20"/>
          <w:highlight w:val="yellow"/>
        </w:rPr>
        <w:t>, respectivamente;</w:t>
      </w:r>
    </w:p>
    <w:p w14:paraId="5AC496E8" w14:textId="2CCBA4FD" w:rsidR="00ED7FED" w:rsidRPr="002565EE" w:rsidRDefault="00AA3569" w:rsidP="00ED7FED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Metabolismo aeróbio e anaeróbio</w:t>
      </w:r>
      <w:r w:rsidR="00ED7FED" w:rsidRPr="002565EE">
        <w:rPr>
          <w:rFonts w:ascii="Times New Roman" w:hAnsi="Times New Roman" w:cs="Times New Roman"/>
          <w:sz w:val="20"/>
          <w:szCs w:val="20"/>
        </w:rPr>
        <w:t>, respectivamente;</w:t>
      </w:r>
    </w:p>
    <w:p w14:paraId="42DE26D6" w14:textId="41B43D99" w:rsidR="00ED7FED" w:rsidRPr="002565EE" w:rsidRDefault="00AA3569" w:rsidP="00ED7FED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Sistema ATP-CP e Glicólise Anaeróbia</w:t>
      </w:r>
      <w:r w:rsidR="00ED7FED" w:rsidRPr="002565EE">
        <w:rPr>
          <w:rFonts w:ascii="Times New Roman" w:hAnsi="Times New Roman" w:cs="Times New Roman"/>
          <w:sz w:val="20"/>
          <w:szCs w:val="20"/>
        </w:rPr>
        <w:t>, respectivamente;</w:t>
      </w:r>
    </w:p>
    <w:p w14:paraId="78CE6BA6" w14:textId="77777777" w:rsidR="00AA3569" w:rsidRDefault="00AA3569" w:rsidP="00AA3569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Glicólise Aeróbia e Oxidação de gorduras</w:t>
      </w:r>
      <w:r w:rsidR="00ED7FED" w:rsidRPr="002565EE">
        <w:rPr>
          <w:rFonts w:ascii="Times New Roman" w:hAnsi="Times New Roman" w:cs="Times New Roman"/>
          <w:sz w:val="20"/>
          <w:szCs w:val="20"/>
        </w:rPr>
        <w:t xml:space="preserve"> respectivamente;</w:t>
      </w:r>
    </w:p>
    <w:p w14:paraId="0071AA95" w14:textId="53E84494" w:rsidR="00ED7FED" w:rsidRPr="00AA3569" w:rsidRDefault="00AA3569" w:rsidP="00AA3569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3569">
        <w:rPr>
          <w:rFonts w:ascii="Times New Roman" w:hAnsi="Times New Roman" w:cs="Times New Roman"/>
          <w:sz w:val="20"/>
          <w:szCs w:val="20"/>
        </w:rPr>
        <w:t xml:space="preserve">Nenhuma das alternativas anteriores </w:t>
      </w:r>
      <w:r>
        <w:rPr>
          <w:rFonts w:ascii="Times New Roman" w:hAnsi="Times New Roman" w:cs="Times New Roman"/>
          <w:sz w:val="20"/>
          <w:szCs w:val="20"/>
        </w:rPr>
        <w:t>é capaz de definir adequadamente as sentenças anteriores</w:t>
      </w:r>
      <w:r w:rsidR="00ED7FED" w:rsidRPr="00AA3569">
        <w:rPr>
          <w:rFonts w:ascii="Times New Roman" w:hAnsi="Times New Roman" w:cs="Times New Roman"/>
          <w:sz w:val="20"/>
          <w:szCs w:val="20"/>
        </w:rPr>
        <w:t>;</w:t>
      </w:r>
    </w:p>
    <w:bookmarkEnd w:id="2"/>
    <w:bookmarkEnd w:id="4"/>
    <w:p w14:paraId="2EBDF639" w14:textId="77777777" w:rsidR="00ED7FED" w:rsidRPr="002565EE" w:rsidRDefault="00ED7FED" w:rsidP="00ED7FED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23863" w14:textId="0FD59549" w:rsidR="00ED7FED" w:rsidRPr="002565EE" w:rsidRDefault="00D64CE7" w:rsidP="00ED7FED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Sistema ATP/CP</w:t>
      </w:r>
      <w:r w:rsidR="005E6560">
        <w:rPr>
          <w:rFonts w:ascii="Times New Roman" w:hAnsi="Times New Roman" w:cs="Times New Roman"/>
          <w:b/>
          <w:bCs/>
          <w:sz w:val="24"/>
          <w:szCs w:val="24"/>
        </w:rPr>
        <w:t xml:space="preserve"> e glicólise anaeróbia são exemplos de</w:t>
      </w:r>
      <w:r w:rsidR="00ED7FED" w:rsidRPr="002565E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F926097" w14:textId="0574E97B" w:rsidR="005E6560" w:rsidRPr="002565EE" w:rsidRDefault="005E6560" w:rsidP="005E6560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5" w:name="_Hlk35779384"/>
      <w:proofErr w:type="spellStart"/>
      <w:r>
        <w:rPr>
          <w:rFonts w:ascii="Times New Roman" w:hAnsi="Times New Roman" w:cs="Times New Roman"/>
          <w:sz w:val="20"/>
          <w:szCs w:val="20"/>
        </w:rPr>
        <w:t>Ressíntese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anaeróbia e aeróbia de ATP</w:t>
      </w:r>
      <w:r w:rsidRPr="002565EE">
        <w:rPr>
          <w:rFonts w:ascii="Times New Roman" w:hAnsi="Times New Roman" w:cs="Times New Roman"/>
          <w:sz w:val="20"/>
          <w:szCs w:val="20"/>
        </w:rPr>
        <w:t>, respectivamente;</w:t>
      </w:r>
      <w:bookmarkEnd w:id="5"/>
    </w:p>
    <w:p w14:paraId="48A6A393" w14:textId="77777777" w:rsidR="005E6560" w:rsidRDefault="005E6560" w:rsidP="005E6560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6" w:name="_Hlk35779426"/>
      <w:proofErr w:type="spellStart"/>
      <w:r w:rsidRPr="005E6560">
        <w:rPr>
          <w:rFonts w:ascii="Times New Roman" w:hAnsi="Times New Roman" w:cs="Times New Roman"/>
          <w:sz w:val="20"/>
          <w:szCs w:val="20"/>
        </w:rPr>
        <w:t>Ressíntese</w:t>
      </w:r>
      <w:proofErr w:type="spellEnd"/>
      <w:r w:rsidRPr="005E656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5E6560">
        <w:rPr>
          <w:rFonts w:ascii="Times New Roman" w:hAnsi="Times New Roman" w:cs="Times New Roman"/>
          <w:sz w:val="20"/>
          <w:szCs w:val="20"/>
        </w:rPr>
        <w:t>eróbia e a</w:t>
      </w:r>
      <w:r>
        <w:rPr>
          <w:rFonts w:ascii="Times New Roman" w:hAnsi="Times New Roman" w:cs="Times New Roman"/>
          <w:sz w:val="20"/>
          <w:szCs w:val="20"/>
        </w:rPr>
        <w:t>na</w:t>
      </w:r>
      <w:r w:rsidRPr="005E6560">
        <w:rPr>
          <w:rFonts w:ascii="Times New Roman" w:hAnsi="Times New Roman" w:cs="Times New Roman"/>
          <w:sz w:val="20"/>
          <w:szCs w:val="20"/>
        </w:rPr>
        <w:t>eróbia de ATP, respectivamente</w:t>
      </w:r>
      <w:r>
        <w:rPr>
          <w:rFonts w:ascii="Times New Roman" w:hAnsi="Times New Roman" w:cs="Times New Roman"/>
          <w:sz w:val="20"/>
          <w:szCs w:val="20"/>
        </w:rPr>
        <w:t>;</w:t>
      </w:r>
      <w:bookmarkEnd w:id="6"/>
    </w:p>
    <w:p w14:paraId="1636B650" w14:textId="52AB1051" w:rsidR="005E6560" w:rsidRPr="005E6560" w:rsidRDefault="005E6560" w:rsidP="005E6560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E6560">
        <w:rPr>
          <w:rFonts w:ascii="Times New Roman" w:hAnsi="Times New Roman" w:cs="Times New Roman"/>
          <w:sz w:val="20"/>
          <w:szCs w:val="20"/>
        </w:rPr>
        <w:t>Ressíntese</w:t>
      </w:r>
      <w:proofErr w:type="spellEnd"/>
      <w:r w:rsidRPr="005E6560">
        <w:rPr>
          <w:rFonts w:ascii="Times New Roman" w:hAnsi="Times New Roman" w:cs="Times New Roman"/>
          <w:sz w:val="20"/>
          <w:szCs w:val="20"/>
        </w:rPr>
        <w:t xml:space="preserve"> aeróbia de ATP;</w:t>
      </w:r>
    </w:p>
    <w:p w14:paraId="4A7F8AE5" w14:textId="54E9637F" w:rsidR="005E6560" w:rsidRPr="00F86CCB" w:rsidRDefault="005E6560" w:rsidP="005E6560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  <w:highlight w:val="yellow"/>
        </w:rPr>
      </w:pPr>
      <w:proofErr w:type="spellStart"/>
      <w:r w:rsidRPr="00F86CCB">
        <w:rPr>
          <w:rFonts w:ascii="Times New Roman" w:hAnsi="Times New Roman" w:cs="Times New Roman"/>
          <w:sz w:val="20"/>
          <w:szCs w:val="20"/>
          <w:highlight w:val="yellow"/>
        </w:rPr>
        <w:t>Ressíntese</w:t>
      </w:r>
      <w:proofErr w:type="spellEnd"/>
      <w:r w:rsidRPr="00F86CCB">
        <w:rPr>
          <w:rFonts w:ascii="Times New Roman" w:hAnsi="Times New Roman" w:cs="Times New Roman"/>
          <w:sz w:val="20"/>
          <w:szCs w:val="20"/>
          <w:highlight w:val="yellow"/>
        </w:rPr>
        <w:t xml:space="preserve"> anaeróbia de ATP;</w:t>
      </w:r>
    </w:p>
    <w:p w14:paraId="13077D36" w14:textId="079DC447" w:rsidR="005E6560" w:rsidRPr="005E6560" w:rsidRDefault="005E6560" w:rsidP="005E6560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5E6560">
        <w:rPr>
          <w:rFonts w:ascii="Times New Roman" w:hAnsi="Times New Roman" w:cs="Times New Roman"/>
          <w:sz w:val="20"/>
          <w:szCs w:val="20"/>
        </w:rPr>
        <w:t>Nenhuma das alternativas anteriores está correta;</w:t>
      </w:r>
    </w:p>
    <w:p w14:paraId="5DE5AF6C" w14:textId="77777777" w:rsidR="00ED7FED" w:rsidRPr="002565EE" w:rsidRDefault="00ED7FED" w:rsidP="00ED7FED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D4681" w14:textId="7CFC3B30" w:rsidR="00377448" w:rsidRPr="002565EE" w:rsidRDefault="005E6560" w:rsidP="00884D68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5E6560">
        <w:rPr>
          <w:rFonts w:ascii="Times New Roman" w:hAnsi="Times New Roman" w:cs="Times New Roman"/>
          <w:b/>
          <w:bCs/>
          <w:sz w:val="24"/>
          <w:szCs w:val="24"/>
        </w:rPr>
        <w:t>Diferença entre o O2 necessário para uma determinada taxa de trabalho e o O2 realmente consumido</w:t>
      </w:r>
      <w:r>
        <w:rPr>
          <w:rFonts w:ascii="Times New Roman" w:hAnsi="Times New Roman" w:cs="Times New Roman"/>
          <w:b/>
          <w:bCs/>
          <w:sz w:val="24"/>
          <w:szCs w:val="24"/>
        </w:rPr>
        <w:t>” é definição de</w:t>
      </w:r>
      <w:r w:rsidR="00377448" w:rsidRPr="002565E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E6ACF5" w14:textId="50DCF2A3" w:rsidR="00377448" w:rsidRPr="002565EE" w:rsidRDefault="005E6560" w:rsidP="00884D68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Consumo de oxigênio</w:t>
      </w:r>
      <w:r w:rsidR="00377448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72863AFF" w14:textId="0ECF9DDC" w:rsidR="00377448" w:rsidRPr="002565EE" w:rsidRDefault="005E6560" w:rsidP="00884D68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Consumo máximo de oxigênio</w:t>
      </w:r>
      <w:r w:rsidR="00377448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22923C8E" w14:textId="50002B3A" w:rsidR="00377448" w:rsidRPr="002565EE" w:rsidRDefault="005E6560" w:rsidP="00884D68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Débito de oxigênio</w:t>
      </w:r>
      <w:r w:rsidR="00377448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5BBACBA5" w14:textId="2438C46E" w:rsidR="0012278B" w:rsidRPr="00F86CCB" w:rsidRDefault="005E6560" w:rsidP="0012278B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F86CCB">
        <w:rPr>
          <w:rFonts w:ascii="Times New Roman" w:hAnsi="Times New Roman" w:cs="Times New Roman"/>
          <w:sz w:val="20"/>
          <w:szCs w:val="20"/>
          <w:highlight w:val="yellow"/>
        </w:rPr>
        <w:t>Déficit de oxigênio</w:t>
      </w:r>
      <w:r w:rsidR="0012278B" w:rsidRPr="00F86CCB">
        <w:rPr>
          <w:rFonts w:ascii="Times New Roman" w:hAnsi="Times New Roman" w:cs="Times New Roman"/>
          <w:sz w:val="20"/>
          <w:szCs w:val="20"/>
          <w:highlight w:val="yellow"/>
        </w:rPr>
        <w:t>;</w:t>
      </w:r>
    </w:p>
    <w:p w14:paraId="60C6827C" w14:textId="507DEA5E" w:rsidR="00377448" w:rsidRPr="002565EE" w:rsidRDefault="00377448" w:rsidP="00884D68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 xml:space="preserve">Nenhuma das alternativas anteriores </w:t>
      </w:r>
      <w:r w:rsidR="0012278B" w:rsidRPr="002565EE">
        <w:rPr>
          <w:rFonts w:ascii="Times New Roman" w:hAnsi="Times New Roman" w:cs="Times New Roman"/>
          <w:sz w:val="20"/>
          <w:szCs w:val="20"/>
        </w:rPr>
        <w:t xml:space="preserve">representa </w:t>
      </w:r>
      <w:r w:rsidR="005E6560">
        <w:rPr>
          <w:rFonts w:ascii="Times New Roman" w:hAnsi="Times New Roman" w:cs="Times New Roman"/>
          <w:sz w:val="20"/>
          <w:szCs w:val="20"/>
        </w:rPr>
        <w:t>a definição da frase acima</w:t>
      </w:r>
      <w:r w:rsidRPr="002565EE">
        <w:rPr>
          <w:rFonts w:ascii="Times New Roman" w:hAnsi="Times New Roman" w:cs="Times New Roman"/>
          <w:sz w:val="20"/>
          <w:szCs w:val="20"/>
        </w:rPr>
        <w:t>;</w:t>
      </w:r>
    </w:p>
    <w:p w14:paraId="3A88A870" w14:textId="77777777" w:rsidR="00377448" w:rsidRPr="002565EE" w:rsidRDefault="00377448" w:rsidP="00884D68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B29EEA" w14:textId="331442AA" w:rsidR="00377448" w:rsidRPr="002565EE" w:rsidRDefault="005E6560" w:rsidP="00884D68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“P</w:t>
      </w:r>
      <w:r w:rsidRPr="005E6560">
        <w:rPr>
          <w:rFonts w:ascii="Times New Roman" w:hAnsi="Times New Roman" w:cs="Times New Roman"/>
          <w:b/>
          <w:bCs/>
          <w:sz w:val="24"/>
          <w:szCs w:val="24"/>
        </w:rPr>
        <w:t>ermanência elevada do consumo de O2 por determinado período de tempo após o término do exercício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5E6560">
        <w:t xml:space="preserve"> </w:t>
      </w:r>
      <w:r w:rsidRPr="005E6560">
        <w:rPr>
          <w:rFonts w:ascii="Times New Roman" w:hAnsi="Times New Roman" w:cs="Times New Roman"/>
          <w:b/>
          <w:bCs/>
          <w:sz w:val="24"/>
          <w:szCs w:val="24"/>
        </w:rPr>
        <w:t>é definição de</w:t>
      </w:r>
      <w:r w:rsidR="00377448" w:rsidRPr="002565E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80BD3DD" w14:textId="77777777" w:rsidR="005E6560" w:rsidRPr="002565EE" w:rsidRDefault="005E6560" w:rsidP="005E6560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Consumo de oxigênio</w:t>
      </w:r>
      <w:r w:rsidRPr="002565EE">
        <w:rPr>
          <w:rFonts w:ascii="Times New Roman" w:hAnsi="Times New Roman" w:cs="Times New Roman"/>
          <w:sz w:val="20"/>
          <w:szCs w:val="20"/>
        </w:rPr>
        <w:t>;</w:t>
      </w:r>
    </w:p>
    <w:p w14:paraId="78CBC45C" w14:textId="77777777" w:rsidR="005E6560" w:rsidRPr="002565EE" w:rsidRDefault="005E6560" w:rsidP="005E6560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Consumo máximo de oxigênio</w:t>
      </w:r>
      <w:r w:rsidRPr="002565EE">
        <w:rPr>
          <w:rFonts w:ascii="Times New Roman" w:hAnsi="Times New Roman" w:cs="Times New Roman"/>
          <w:sz w:val="20"/>
          <w:szCs w:val="20"/>
        </w:rPr>
        <w:t>;</w:t>
      </w:r>
    </w:p>
    <w:p w14:paraId="3C390006" w14:textId="77777777" w:rsidR="005E6560" w:rsidRPr="00F86CCB" w:rsidRDefault="005E6560" w:rsidP="005E6560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F86CCB">
        <w:rPr>
          <w:rFonts w:ascii="Times New Roman" w:hAnsi="Times New Roman" w:cs="Times New Roman"/>
          <w:sz w:val="20"/>
          <w:szCs w:val="20"/>
          <w:highlight w:val="yellow"/>
        </w:rPr>
        <w:t>Débito de oxigênio;</w:t>
      </w:r>
    </w:p>
    <w:p w14:paraId="71C2B0BB" w14:textId="77777777" w:rsidR="005E6560" w:rsidRPr="002565EE" w:rsidRDefault="005E6560" w:rsidP="005E6560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Déficit de oxigênio</w:t>
      </w:r>
      <w:r w:rsidRPr="002565EE">
        <w:rPr>
          <w:rFonts w:ascii="Times New Roman" w:hAnsi="Times New Roman" w:cs="Times New Roman"/>
          <w:sz w:val="20"/>
          <w:szCs w:val="20"/>
        </w:rPr>
        <w:t>;</w:t>
      </w:r>
    </w:p>
    <w:p w14:paraId="5502EBDF" w14:textId="77777777" w:rsidR="005E6560" w:rsidRPr="002565EE" w:rsidRDefault="005E6560" w:rsidP="005E6560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 xml:space="preserve">Nenhuma das alternativas anteriores representa </w:t>
      </w:r>
      <w:r>
        <w:rPr>
          <w:rFonts w:ascii="Times New Roman" w:hAnsi="Times New Roman" w:cs="Times New Roman"/>
          <w:sz w:val="20"/>
          <w:szCs w:val="20"/>
        </w:rPr>
        <w:t>a definição da frase acima</w:t>
      </w:r>
      <w:r w:rsidRPr="002565EE">
        <w:rPr>
          <w:rFonts w:ascii="Times New Roman" w:hAnsi="Times New Roman" w:cs="Times New Roman"/>
          <w:sz w:val="20"/>
          <w:szCs w:val="20"/>
        </w:rPr>
        <w:t>;</w:t>
      </w:r>
    </w:p>
    <w:p w14:paraId="6BF94571" w14:textId="77777777" w:rsidR="000A521C" w:rsidRPr="00C648A7" w:rsidRDefault="000A521C" w:rsidP="00C648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AB1CD5" w14:textId="32D9D3C1" w:rsidR="00D76DDC" w:rsidRPr="002565EE" w:rsidRDefault="00C648A7" w:rsidP="00884D68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33622627"/>
      <w:r>
        <w:rPr>
          <w:rFonts w:ascii="Times New Roman" w:hAnsi="Times New Roman" w:cs="Times New Roman"/>
          <w:b/>
          <w:bCs/>
          <w:sz w:val="24"/>
          <w:szCs w:val="24"/>
        </w:rPr>
        <w:t>Com relação à concentração de lactato [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Lac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652A46">
        <w:rPr>
          <w:rFonts w:ascii="Times New Roman" w:hAnsi="Times New Roman" w:cs="Times New Roman"/>
          <w:b/>
          <w:bCs/>
          <w:sz w:val="24"/>
          <w:szCs w:val="24"/>
        </w:rPr>
        <w:t xml:space="preserve"> ou limiar anaeróbio (Lan)</w:t>
      </w:r>
      <w:r>
        <w:rPr>
          <w:rFonts w:ascii="Times New Roman" w:hAnsi="Times New Roman" w:cs="Times New Roman"/>
          <w:b/>
          <w:bCs/>
          <w:sz w:val="24"/>
          <w:szCs w:val="24"/>
        </w:rPr>
        <w:t>, assinale a alternativa incorreta</w:t>
      </w:r>
      <w:r w:rsidR="002F6AF5" w:rsidRPr="002565E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9ECB81" w14:textId="44CD9BBB" w:rsidR="002F6AF5" w:rsidRPr="00F86CCB" w:rsidRDefault="00C648A7" w:rsidP="00884D68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F86CCB">
        <w:rPr>
          <w:rFonts w:ascii="Times New Roman" w:hAnsi="Times New Roman" w:cs="Times New Roman"/>
          <w:sz w:val="20"/>
          <w:szCs w:val="20"/>
          <w:highlight w:val="yellow"/>
        </w:rPr>
        <w:t>A [</w:t>
      </w:r>
      <w:proofErr w:type="spellStart"/>
      <w:r w:rsidRPr="00F86CCB">
        <w:rPr>
          <w:rFonts w:ascii="Times New Roman" w:hAnsi="Times New Roman" w:cs="Times New Roman"/>
          <w:sz w:val="20"/>
          <w:szCs w:val="20"/>
          <w:highlight w:val="yellow"/>
        </w:rPr>
        <w:t>Lac</w:t>
      </w:r>
      <w:proofErr w:type="spellEnd"/>
      <w:r w:rsidRPr="00F86CCB">
        <w:rPr>
          <w:rFonts w:ascii="Times New Roman" w:hAnsi="Times New Roman" w:cs="Times New Roman"/>
          <w:sz w:val="20"/>
          <w:szCs w:val="20"/>
          <w:highlight w:val="yellow"/>
        </w:rPr>
        <w:t xml:space="preserve">] </w:t>
      </w:r>
      <w:r w:rsidR="00652A46" w:rsidRPr="00F86CCB">
        <w:rPr>
          <w:rFonts w:ascii="Times New Roman" w:hAnsi="Times New Roman" w:cs="Times New Roman"/>
          <w:sz w:val="20"/>
          <w:szCs w:val="20"/>
          <w:highlight w:val="yellow"/>
        </w:rPr>
        <w:t xml:space="preserve">no sangue não </w:t>
      </w:r>
      <w:r w:rsidRPr="00F86CCB">
        <w:rPr>
          <w:rFonts w:ascii="Times New Roman" w:hAnsi="Times New Roman" w:cs="Times New Roman"/>
          <w:sz w:val="20"/>
          <w:szCs w:val="20"/>
          <w:highlight w:val="yellow"/>
        </w:rPr>
        <w:t>é um indicador da intensidade de exercício;</w:t>
      </w:r>
    </w:p>
    <w:p w14:paraId="1669B621" w14:textId="3D4DD71A" w:rsidR="00652A46" w:rsidRDefault="009D44FE" w:rsidP="00884D68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</w:t>
      </w:r>
      <w:bookmarkStart w:id="8" w:name="_GoBack"/>
      <w:bookmarkEnd w:id="8"/>
      <w:r>
        <w:rPr>
          <w:rFonts w:ascii="Times New Roman" w:hAnsi="Times New Roman" w:cs="Times New Roman"/>
          <w:sz w:val="20"/>
          <w:szCs w:val="20"/>
        </w:rPr>
        <w:t xml:space="preserve">aumento </w:t>
      </w:r>
      <w:r w:rsidR="00652A46" w:rsidRPr="00652A46">
        <w:rPr>
          <w:rFonts w:ascii="Times New Roman" w:hAnsi="Times New Roman" w:cs="Times New Roman"/>
          <w:sz w:val="20"/>
          <w:szCs w:val="20"/>
        </w:rPr>
        <w:t>da [</w:t>
      </w:r>
      <w:proofErr w:type="spellStart"/>
      <w:r w:rsidR="00652A46" w:rsidRPr="00652A46">
        <w:rPr>
          <w:rFonts w:ascii="Times New Roman" w:hAnsi="Times New Roman" w:cs="Times New Roman"/>
          <w:sz w:val="20"/>
          <w:szCs w:val="20"/>
        </w:rPr>
        <w:t>Lac</w:t>
      </w:r>
      <w:proofErr w:type="spellEnd"/>
      <w:r w:rsidR="00652A46" w:rsidRPr="00652A46">
        <w:rPr>
          <w:rFonts w:ascii="Times New Roman" w:hAnsi="Times New Roman" w:cs="Times New Roman"/>
          <w:sz w:val="20"/>
          <w:szCs w:val="20"/>
        </w:rPr>
        <w:t xml:space="preserve">] em resposta ao exercício não é linear, parecendo assumir uma cinética </w:t>
      </w:r>
      <w:proofErr w:type="spellStart"/>
      <w:r w:rsidR="00652A46" w:rsidRPr="00652A46">
        <w:rPr>
          <w:rFonts w:ascii="Times New Roman" w:hAnsi="Times New Roman" w:cs="Times New Roman"/>
          <w:sz w:val="20"/>
          <w:szCs w:val="20"/>
        </w:rPr>
        <w:t>bi-exponencial</w:t>
      </w:r>
      <w:proofErr w:type="spellEnd"/>
      <w:r w:rsidR="00652A46" w:rsidRPr="00652A46">
        <w:rPr>
          <w:rFonts w:ascii="Times New Roman" w:hAnsi="Times New Roman" w:cs="Times New Roman"/>
          <w:sz w:val="20"/>
          <w:szCs w:val="20"/>
        </w:rPr>
        <w:t xml:space="preserve"> com um ponto de inflexão entre o primeiro e segundo aumento;</w:t>
      </w:r>
    </w:p>
    <w:p w14:paraId="2F871409" w14:textId="77777777" w:rsidR="00652A46" w:rsidRDefault="00652A46" w:rsidP="00652A46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2A46">
        <w:rPr>
          <w:rFonts w:ascii="Times New Roman" w:hAnsi="Times New Roman" w:cs="Times New Roman"/>
          <w:sz w:val="20"/>
          <w:szCs w:val="20"/>
        </w:rPr>
        <w:t>A passagem do lactato do músculo para o sangue e vice-versa é mediada por transportadores, que podem ter sua atividade aumentada em resposta ao treinamento;</w:t>
      </w:r>
      <w:bookmarkEnd w:id="7"/>
    </w:p>
    <w:p w14:paraId="62726A62" w14:textId="6C186F04" w:rsidR="00D76DDC" w:rsidRDefault="00652A46" w:rsidP="00652A46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2A46">
        <w:rPr>
          <w:rFonts w:ascii="Times New Roman" w:hAnsi="Times New Roman" w:cs="Times New Roman"/>
          <w:sz w:val="20"/>
          <w:szCs w:val="20"/>
        </w:rPr>
        <w:t>O [Lan] é sensível às modificações do estado de treinamento;</w:t>
      </w:r>
    </w:p>
    <w:p w14:paraId="0067CCD1" w14:textId="053DF680" w:rsidR="00652A46" w:rsidRDefault="00652A46" w:rsidP="00652A46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Nenhuma das alternativas anteriores está incorreta;</w:t>
      </w:r>
    </w:p>
    <w:p w14:paraId="35263B55" w14:textId="77777777" w:rsidR="00652A46" w:rsidRPr="00652A46" w:rsidRDefault="00652A46" w:rsidP="00652A46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681C99" w14:textId="2DA8F406" w:rsidR="00D76DDC" w:rsidRPr="002565EE" w:rsidRDefault="00793997" w:rsidP="00884D68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ciclo de Cori ocorre </w:t>
      </w:r>
      <w:r w:rsidR="00C84AC2">
        <w:rPr>
          <w:rFonts w:ascii="Times New Roman" w:hAnsi="Times New Roman" w:cs="Times New Roman"/>
          <w:b/>
          <w:bCs/>
          <w:sz w:val="24"/>
          <w:szCs w:val="24"/>
        </w:rPr>
        <w:t xml:space="preserve">principalmente </w:t>
      </w:r>
      <w:r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="00D76DDC" w:rsidRPr="002565E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196A9E" w14:textId="79BCCF28" w:rsidR="000A521C" w:rsidRPr="002565EE" w:rsidRDefault="00793997" w:rsidP="000A521C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9" w:name="_Hlk34400615"/>
      <w:r>
        <w:rPr>
          <w:rFonts w:ascii="Times New Roman" w:hAnsi="Times New Roman" w:cs="Times New Roman"/>
          <w:sz w:val="20"/>
          <w:szCs w:val="20"/>
        </w:rPr>
        <w:t>Músculo esquelético</w:t>
      </w:r>
      <w:r w:rsidR="000A521C" w:rsidRPr="002565EE">
        <w:rPr>
          <w:rFonts w:ascii="Times New Roman" w:hAnsi="Times New Roman" w:cs="Times New Roman"/>
          <w:sz w:val="20"/>
          <w:szCs w:val="20"/>
        </w:rPr>
        <w:t>;</w:t>
      </w:r>
    </w:p>
    <w:bookmarkEnd w:id="9"/>
    <w:p w14:paraId="649168ED" w14:textId="6686B5DB" w:rsidR="000A521C" w:rsidRPr="002565EE" w:rsidRDefault="00793997" w:rsidP="000A521C">
      <w:pPr>
        <w:pStyle w:val="PargrafodaLista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="00C84AC2">
        <w:rPr>
          <w:rFonts w:ascii="Times New Roman" w:hAnsi="Times New Roman" w:cs="Times New Roman"/>
          <w:sz w:val="20"/>
          <w:szCs w:val="20"/>
        </w:rPr>
        <w:t>úsculo cardíaco</w:t>
      </w:r>
      <w:r w:rsidR="000A521C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244A7965" w14:textId="610EE960" w:rsidR="000A521C" w:rsidRPr="00F86CCB" w:rsidRDefault="00C84AC2" w:rsidP="000A521C">
      <w:pPr>
        <w:pStyle w:val="PargrafodaLista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  <w:highlight w:val="yellow"/>
        </w:rPr>
      </w:pPr>
      <w:r w:rsidRPr="00F86CCB">
        <w:rPr>
          <w:rFonts w:ascii="Times New Roman" w:hAnsi="Times New Roman" w:cs="Times New Roman"/>
          <w:sz w:val="20"/>
          <w:szCs w:val="20"/>
          <w:highlight w:val="yellow"/>
        </w:rPr>
        <w:lastRenderedPageBreak/>
        <w:t>Fígado</w:t>
      </w:r>
      <w:r w:rsidR="000A521C" w:rsidRPr="00F86CCB">
        <w:rPr>
          <w:rFonts w:ascii="Times New Roman" w:hAnsi="Times New Roman" w:cs="Times New Roman"/>
          <w:sz w:val="20"/>
          <w:szCs w:val="20"/>
          <w:highlight w:val="yellow"/>
        </w:rPr>
        <w:t>;</w:t>
      </w:r>
    </w:p>
    <w:p w14:paraId="3B6E192A" w14:textId="111AD7EF" w:rsidR="000A521C" w:rsidRPr="002565EE" w:rsidRDefault="00C84AC2" w:rsidP="000A521C">
      <w:pPr>
        <w:pStyle w:val="PargrafodaLista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Pâncreas</w:t>
      </w:r>
      <w:r w:rsidR="000A521C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6868791E" w14:textId="22B3B36D" w:rsidR="00A84DC8" w:rsidRPr="00C84AC2" w:rsidRDefault="00C84AC2" w:rsidP="00C84AC2">
      <w:pPr>
        <w:pStyle w:val="PargrafodaLista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C84AC2">
        <w:rPr>
          <w:rFonts w:ascii="Times New Roman" w:hAnsi="Times New Roman" w:cs="Times New Roman"/>
          <w:sz w:val="20"/>
          <w:szCs w:val="20"/>
        </w:rPr>
        <w:t>Nenhuma das alternativas anteriores está correta</w:t>
      </w:r>
      <w:r w:rsidR="00A84DC8" w:rsidRPr="00C84AC2">
        <w:rPr>
          <w:rFonts w:ascii="Times New Roman" w:hAnsi="Times New Roman" w:cs="Times New Roman"/>
          <w:sz w:val="20"/>
          <w:szCs w:val="20"/>
        </w:rPr>
        <w:t>;</w:t>
      </w:r>
    </w:p>
    <w:p w14:paraId="208CD9BB" w14:textId="77777777" w:rsidR="00560C26" w:rsidRPr="002565EE" w:rsidRDefault="00560C26" w:rsidP="00560C26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898BF0" w14:textId="2E02DE79" w:rsidR="00D76DDC" w:rsidRPr="002565EE" w:rsidRDefault="00C84AC2" w:rsidP="00884D68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“M</w:t>
      </w:r>
      <w:r w:rsidRPr="00C84AC2">
        <w:rPr>
          <w:rFonts w:ascii="Times New Roman" w:hAnsi="Times New Roman" w:cs="Times New Roman"/>
          <w:b/>
          <w:bCs/>
          <w:sz w:val="24"/>
          <w:szCs w:val="24"/>
        </w:rPr>
        <w:t>aior volume de oxigênio que pode ser captado, transportado e utilizado por um indivíduo respirando ao nível do mar (</w:t>
      </w:r>
      <w:proofErr w:type="spellStart"/>
      <w:r w:rsidRPr="00C84AC2">
        <w:rPr>
          <w:rFonts w:ascii="Times New Roman" w:hAnsi="Times New Roman" w:cs="Times New Roman"/>
          <w:b/>
          <w:bCs/>
          <w:sz w:val="24"/>
          <w:szCs w:val="24"/>
        </w:rPr>
        <w:t>Astrand</w:t>
      </w:r>
      <w:proofErr w:type="spellEnd"/>
      <w:r w:rsidRPr="00C84AC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Pr="00C84AC2">
        <w:rPr>
          <w:rFonts w:ascii="Times New Roman" w:hAnsi="Times New Roman" w:cs="Times New Roman"/>
          <w:b/>
          <w:bCs/>
          <w:sz w:val="24"/>
          <w:szCs w:val="24"/>
        </w:rPr>
        <w:t>1962)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, é a definição de</w:t>
      </w:r>
      <w:r w:rsidR="00D76DDC" w:rsidRPr="002565E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F61FC8F" w14:textId="77777777" w:rsidR="00C84AC2" w:rsidRPr="002565EE" w:rsidRDefault="00C84AC2" w:rsidP="00C84AC2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Consumo de oxigênio</w:t>
      </w:r>
      <w:r w:rsidRPr="002565EE">
        <w:rPr>
          <w:rFonts w:ascii="Times New Roman" w:hAnsi="Times New Roman" w:cs="Times New Roman"/>
          <w:sz w:val="20"/>
          <w:szCs w:val="20"/>
        </w:rPr>
        <w:t>;</w:t>
      </w:r>
    </w:p>
    <w:p w14:paraId="6D22EC96" w14:textId="77777777" w:rsidR="00C84AC2" w:rsidRPr="00F86CCB" w:rsidRDefault="00C84AC2" w:rsidP="00C84AC2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F86CCB">
        <w:rPr>
          <w:rFonts w:ascii="Times New Roman" w:hAnsi="Times New Roman" w:cs="Times New Roman"/>
          <w:sz w:val="20"/>
          <w:szCs w:val="20"/>
          <w:highlight w:val="yellow"/>
        </w:rPr>
        <w:t>Consumo máximo de oxigênio;</w:t>
      </w:r>
    </w:p>
    <w:p w14:paraId="6FDB3365" w14:textId="77777777" w:rsidR="00C84AC2" w:rsidRPr="002565EE" w:rsidRDefault="00C84AC2" w:rsidP="00C84AC2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Débito de oxigênio</w:t>
      </w:r>
      <w:r w:rsidRPr="002565EE">
        <w:rPr>
          <w:rFonts w:ascii="Times New Roman" w:hAnsi="Times New Roman" w:cs="Times New Roman"/>
          <w:sz w:val="20"/>
          <w:szCs w:val="20"/>
        </w:rPr>
        <w:t>;</w:t>
      </w:r>
    </w:p>
    <w:p w14:paraId="474FA21A" w14:textId="77777777" w:rsidR="00C84AC2" w:rsidRPr="002565EE" w:rsidRDefault="00C84AC2" w:rsidP="00C84AC2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Déficit de oxigênio</w:t>
      </w:r>
      <w:r w:rsidRPr="002565EE">
        <w:rPr>
          <w:rFonts w:ascii="Times New Roman" w:hAnsi="Times New Roman" w:cs="Times New Roman"/>
          <w:sz w:val="20"/>
          <w:szCs w:val="20"/>
        </w:rPr>
        <w:t>;</w:t>
      </w:r>
    </w:p>
    <w:p w14:paraId="550A9563" w14:textId="77777777" w:rsidR="00C84AC2" w:rsidRPr="002565EE" w:rsidRDefault="00C84AC2" w:rsidP="00C84AC2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 xml:space="preserve">Nenhuma das alternativas anteriores representa </w:t>
      </w:r>
      <w:r>
        <w:rPr>
          <w:rFonts w:ascii="Times New Roman" w:hAnsi="Times New Roman" w:cs="Times New Roman"/>
          <w:sz w:val="20"/>
          <w:szCs w:val="20"/>
        </w:rPr>
        <w:t>a definição da frase acima</w:t>
      </w:r>
      <w:r w:rsidRPr="002565EE">
        <w:rPr>
          <w:rFonts w:ascii="Times New Roman" w:hAnsi="Times New Roman" w:cs="Times New Roman"/>
          <w:sz w:val="20"/>
          <w:szCs w:val="20"/>
        </w:rPr>
        <w:t>;</w:t>
      </w:r>
    </w:p>
    <w:p w14:paraId="1C1DE54C" w14:textId="77777777" w:rsidR="007711E5" w:rsidRPr="002565EE" w:rsidRDefault="007711E5" w:rsidP="00A84D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F248C2" w14:textId="1CA74B4E" w:rsidR="007711E5" w:rsidRPr="002565EE" w:rsidRDefault="00C84AC2" w:rsidP="00A84DC8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4AC2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consumo máximo de oxigênio pode ser obtido pela seguinte fórmula</w:t>
      </w:r>
      <w:r w:rsidR="00A84DC8" w:rsidRPr="002565EE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06DE2481" w14:textId="29A74F62" w:rsidR="007711E5" w:rsidRPr="00F86CCB" w:rsidRDefault="00C84AC2" w:rsidP="00884D68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F86CCB">
        <w:rPr>
          <w:rFonts w:ascii="Times New Roman" w:hAnsi="Times New Roman" w:cs="Times New Roman"/>
          <w:sz w:val="20"/>
          <w:szCs w:val="20"/>
          <w:highlight w:val="yellow"/>
        </w:rPr>
        <w:t>Produto do débito cardíaco pela diferença arteriovenosa de oxigênio</w:t>
      </w:r>
      <w:r w:rsidR="007711E5" w:rsidRPr="00F86CCB">
        <w:rPr>
          <w:rFonts w:ascii="Times New Roman" w:hAnsi="Times New Roman" w:cs="Times New Roman"/>
          <w:sz w:val="20"/>
          <w:szCs w:val="20"/>
          <w:highlight w:val="yellow"/>
        </w:rPr>
        <w:t>;</w:t>
      </w:r>
    </w:p>
    <w:p w14:paraId="27737B66" w14:textId="731AEFC6" w:rsidR="00C84AC2" w:rsidRPr="00C84AC2" w:rsidRDefault="00C84AC2" w:rsidP="00C84AC2">
      <w:pPr>
        <w:pStyle w:val="PargrafodaLista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Divisão</w:t>
      </w:r>
      <w:r w:rsidRPr="00C84AC2">
        <w:rPr>
          <w:rFonts w:ascii="Times New Roman" w:hAnsi="Times New Roman" w:cs="Times New Roman"/>
          <w:sz w:val="20"/>
          <w:szCs w:val="20"/>
        </w:rPr>
        <w:t xml:space="preserve"> do débito cardíaco pela diferença arteriovenosa de oxigênio;</w:t>
      </w:r>
    </w:p>
    <w:p w14:paraId="2907A002" w14:textId="5681424F" w:rsidR="00C84AC2" w:rsidRPr="00C84AC2" w:rsidRDefault="00C84AC2" w:rsidP="00C84AC2">
      <w:pPr>
        <w:pStyle w:val="PargrafodaLista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Subtração</w:t>
      </w:r>
      <w:r w:rsidRPr="00C84AC2">
        <w:rPr>
          <w:rFonts w:ascii="Times New Roman" w:hAnsi="Times New Roman" w:cs="Times New Roman"/>
          <w:sz w:val="20"/>
          <w:szCs w:val="20"/>
        </w:rPr>
        <w:t xml:space="preserve"> do débito cardíaco pela diferença arteriovenosa de oxigênio;</w:t>
      </w:r>
    </w:p>
    <w:p w14:paraId="2DAA3FBC" w14:textId="70B45A1F" w:rsidR="00C84AC2" w:rsidRPr="00C84AC2" w:rsidRDefault="00C84AC2" w:rsidP="00C84AC2">
      <w:pPr>
        <w:pStyle w:val="PargrafodaLista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Soma</w:t>
      </w:r>
      <w:r w:rsidRPr="00C84AC2">
        <w:rPr>
          <w:rFonts w:ascii="Times New Roman" w:hAnsi="Times New Roman" w:cs="Times New Roman"/>
          <w:sz w:val="20"/>
          <w:szCs w:val="20"/>
        </w:rPr>
        <w:t xml:space="preserve"> do débito cardíaco </w:t>
      </w:r>
      <w:r>
        <w:rPr>
          <w:rFonts w:ascii="Times New Roman" w:hAnsi="Times New Roman" w:cs="Times New Roman"/>
          <w:sz w:val="20"/>
          <w:szCs w:val="20"/>
        </w:rPr>
        <w:t>com a</w:t>
      </w:r>
      <w:r w:rsidRPr="00C84AC2">
        <w:rPr>
          <w:rFonts w:ascii="Times New Roman" w:hAnsi="Times New Roman" w:cs="Times New Roman"/>
          <w:sz w:val="20"/>
          <w:szCs w:val="20"/>
        </w:rPr>
        <w:t xml:space="preserve"> diferença arteriovenosa de oxigênio;</w:t>
      </w:r>
    </w:p>
    <w:p w14:paraId="78253387" w14:textId="363F88E1" w:rsidR="00781479" w:rsidRPr="002565EE" w:rsidRDefault="00C84AC2" w:rsidP="00884D68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consumo de oxigênio não pode ser obtido por nenhuma das fórmulas anteriores</w:t>
      </w:r>
    </w:p>
    <w:p w14:paraId="4636B3C9" w14:textId="77777777" w:rsidR="00781479" w:rsidRPr="002565EE" w:rsidRDefault="00781479" w:rsidP="00884D68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4D2C05" w14:textId="20110263" w:rsidR="003D0B90" w:rsidRDefault="003D0B90" w:rsidP="00884D68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Assinale verdadeiro (V) ou falso (F) para a seguinte afirmação:</w:t>
      </w:r>
    </w:p>
    <w:p w14:paraId="47955DF7" w14:textId="77777777" w:rsidR="003D0B90" w:rsidRPr="003D0B90" w:rsidRDefault="003D0B90" w:rsidP="003D0B9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BF5AB" w14:textId="0F55494C" w:rsidR="00781479" w:rsidRPr="003D0B90" w:rsidRDefault="003D0B90" w:rsidP="003D0B90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caps/>
          <w:sz w:val="24"/>
          <w:szCs w:val="24"/>
        </w:rPr>
      </w:pPr>
      <w:r w:rsidRPr="003D0B90">
        <w:rPr>
          <w:rFonts w:ascii="Times New Roman" w:hAnsi="Times New Roman" w:cs="Times New Roman"/>
          <w:i/>
          <w:iCs/>
          <w:caps/>
          <w:sz w:val="24"/>
          <w:szCs w:val="24"/>
        </w:rPr>
        <w:t>A velocidade correspondente ao consumo máximo de oxigênio pode aumentar sem que ocorra alteração do consumo máximo de oxigênio</w:t>
      </w:r>
      <w:r w:rsidR="00F86CCB">
        <w:rPr>
          <w:rFonts w:ascii="Times New Roman" w:hAnsi="Times New Roman" w:cs="Times New Roman"/>
          <w:i/>
          <w:iCs/>
          <w:caps/>
          <w:sz w:val="24"/>
          <w:szCs w:val="24"/>
        </w:rPr>
        <w:t xml:space="preserve"> </w:t>
      </w:r>
      <w:r w:rsidR="00F86CCB" w:rsidRPr="00F86CCB">
        <w:rPr>
          <w:rFonts w:ascii="Times New Roman" w:hAnsi="Times New Roman" w:cs="Times New Roman"/>
          <w:b/>
          <w:bCs/>
          <w:caps/>
          <w:sz w:val="24"/>
          <w:szCs w:val="24"/>
          <w:highlight w:val="yellow"/>
        </w:rPr>
        <w:t>V</w:t>
      </w:r>
    </w:p>
    <w:p w14:paraId="56DB38EB" w14:textId="63D46E0D" w:rsidR="005E72F7" w:rsidRPr="003D0B90" w:rsidRDefault="00A84DC8" w:rsidP="003D0B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0B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E72F7" w:rsidRPr="003D0B9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67040" w14:textId="77777777" w:rsidR="009E161C" w:rsidRDefault="009E161C" w:rsidP="001B26C8">
      <w:pPr>
        <w:spacing w:after="0" w:line="240" w:lineRule="auto"/>
      </w:pPr>
      <w:r>
        <w:separator/>
      </w:r>
    </w:p>
  </w:endnote>
  <w:endnote w:type="continuationSeparator" w:id="0">
    <w:p w14:paraId="664121E0" w14:textId="77777777" w:rsidR="009E161C" w:rsidRDefault="009E161C" w:rsidP="001B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DF59B" w14:textId="77777777" w:rsidR="009E161C" w:rsidRDefault="009E161C" w:rsidP="001B26C8">
      <w:pPr>
        <w:spacing w:after="0" w:line="240" w:lineRule="auto"/>
      </w:pPr>
      <w:r>
        <w:separator/>
      </w:r>
    </w:p>
  </w:footnote>
  <w:footnote w:type="continuationSeparator" w:id="0">
    <w:p w14:paraId="7B43C540" w14:textId="77777777" w:rsidR="009E161C" w:rsidRDefault="009E161C" w:rsidP="001B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061A4" w14:textId="77777777" w:rsidR="001B26C8" w:rsidRDefault="001B26C8">
    <w:pPr>
      <w:pStyle w:val="Cabealho"/>
    </w:pPr>
    <w:r>
      <w:rPr>
        <w:noProof/>
        <w:lang w:eastAsia="pt-BR"/>
      </w:rPr>
      <w:drawing>
        <wp:inline distT="0" distB="0" distL="0" distR="0" wp14:anchorId="66087388" wp14:editId="6D451F8A">
          <wp:extent cx="5401310" cy="908685"/>
          <wp:effectExtent l="0" t="0" r="889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AFA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1D6C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1527A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E19D8"/>
    <w:multiLevelType w:val="hybridMultilevel"/>
    <w:tmpl w:val="0C06A8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C78C3"/>
    <w:multiLevelType w:val="hybridMultilevel"/>
    <w:tmpl w:val="54C46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B34AD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20209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177A6"/>
    <w:multiLevelType w:val="hybridMultilevel"/>
    <w:tmpl w:val="A8B0F264"/>
    <w:lvl w:ilvl="0" w:tplc="B05C5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E3F5A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65A44"/>
    <w:multiLevelType w:val="hybridMultilevel"/>
    <w:tmpl w:val="8B6AD5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866C2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33CC8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460BD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E3B96"/>
    <w:multiLevelType w:val="hybridMultilevel"/>
    <w:tmpl w:val="61E271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D5AC4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46344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01E80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F228B"/>
    <w:multiLevelType w:val="hybridMultilevel"/>
    <w:tmpl w:val="2710E520"/>
    <w:lvl w:ilvl="0" w:tplc="7A84A2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21EB2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F562B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F3264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7"/>
  </w:num>
  <w:num w:numId="4">
    <w:abstractNumId w:val="3"/>
  </w:num>
  <w:num w:numId="5">
    <w:abstractNumId w:val="4"/>
  </w:num>
  <w:num w:numId="6">
    <w:abstractNumId w:val="9"/>
  </w:num>
  <w:num w:numId="7">
    <w:abstractNumId w:val="12"/>
  </w:num>
  <w:num w:numId="8">
    <w:abstractNumId w:val="10"/>
  </w:num>
  <w:num w:numId="9">
    <w:abstractNumId w:val="16"/>
  </w:num>
  <w:num w:numId="10">
    <w:abstractNumId w:val="19"/>
  </w:num>
  <w:num w:numId="11">
    <w:abstractNumId w:val="18"/>
  </w:num>
  <w:num w:numId="12">
    <w:abstractNumId w:val="20"/>
  </w:num>
  <w:num w:numId="13">
    <w:abstractNumId w:val="5"/>
  </w:num>
  <w:num w:numId="14">
    <w:abstractNumId w:val="14"/>
  </w:num>
  <w:num w:numId="15">
    <w:abstractNumId w:val="1"/>
  </w:num>
  <w:num w:numId="16">
    <w:abstractNumId w:val="6"/>
  </w:num>
  <w:num w:numId="17">
    <w:abstractNumId w:val="11"/>
  </w:num>
  <w:num w:numId="18">
    <w:abstractNumId w:val="0"/>
  </w:num>
  <w:num w:numId="19">
    <w:abstractNumId w:val="15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yNLI0MTG0NDc1NzFS0lEKTi0uzszPAykwrgUA5zdqiSwAAAA="/>
  </w:docVars>
  <w:rsids>
    <w:rsidRoot w:val="001B26C8"/>
    <w:rsid w:val="00072714"/>
    <w:rsid w:val="000A521C"/>
    <w:rsid w:val="0012278B"/>
    <w:rsid w:val="00131997"/>
    <w:rsid w:val="001B26C8"/>
    <w:rsid w:val="002565EE"/>
    <w:rsid w:val="002F6AF5"/>
    <w:rsid w:val="00330C6B"/>
    <w:rsid w:val="00377448"/>
    <w:rsid w:val="003D0B90"/>
    <w:rsid w:val="0051042A"/>
    <w:rsid w:val="00560C26"/>
    <w:rsid w:val="005D7D9A"/>
    <w:rsid w:val="005E6560"/>
    <w:rsid w:val="005E72F7"/>
    <w:rsid w:val="00652A46"/>
    <w:rsid w:val="007711E5"/>
    <w:rsid w:val="00781479"/>
    <w:rsid w:val="00793997"/>
    <w:rsid w:val="00880134"/>
    <w:rsid w:val="00884D68"/>
    <w:rsid w:val="009A0D67"/>
    <w:rsid w:val="009D44FE"/>
    <w:rsid w:val="009E161C"/>
    <w:rsid w:val="00A4313B"/>
    <w:rsid w:val="00A84DC8"/>
    <w:rsid w:val="00AA3569"/>
    <w:rsid w:val="00AE1C2E"/>
    <w:rsid w:val="00C648A7"/>
    <w:rsid w:val="00C84AC2"/>
    <w:rsid w:val="00D64CE7"/>
    <w:rsid w:val="00D76DDC"/>
    <w:rsid w:val="00ED7FED"/>
    <w:rsid w:val="00F712C2"/>
    <w:rsid w:val="00F71303"/>
    <w:rsid w:val="00F8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88EA9"/>
  <w15:chartTrackingRefBased/>
  <w15:docId w15:val="{AA73C7E8-4995-4033-A9F6-F18BCEBC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2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26C8"/>
  </w:style>
  <w:style w:type="paragraph" w:styleId="Rodap">
    <w:name w:val="footer"/>
    <w:basedOn w:val="Normal"/>
    <w:link w:val="RodapChar"/>
    <w:uiPriority w:val="99"/>
    <w:unhideWhenUsed/>
    <w:rsid w:val="001B2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6C8"/>
  </w:style>
  <w:style w:type="paragraph" w:styleId="PargrafodaLista">
    <w:name w:val="List Paragraph"/>
    <w:basedOn w:val="Normal"/>
    <w:uiPriority w:val="34"/>
    <w:qFormat/>
    <w:rsid w:val="001B26C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4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4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4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73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6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539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5</cp:revision>
  <dcterms:created xsi:type="dcterms:W3CDTF">2020-03-22T18:09:00Z</dcterms:created>
  <dcterms:modified xsi:type="dcterms:W3CDTF">2022-05-20T13:21:00Z</dcterms:modified>
</cp:coreProperties>
</file>