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DBBF7" w14:textId="59534DDA" w:rsidR="005E72F7" w:rsidRPr="002565EE" w:rsidRDefault="00A4313B" w:rsidP="00884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565EE">
        <w:rPr>
          <w:rFonts w:ascii="Times New Roman" w:hAnsi="Times New Roman" w:cs="Times New Roman"/>
          <w:b/>
          <w:bCs/>
          <w:caps/>
          <w:sz w:val="24"/>
          <w:szCs w:val="24"/>
        </w:rPr>
        <w:t>Adaptações Neuromusculares ao Treinamento de Força</w:t>
      </w:r>
    </w:p>
    <w:p w14:paraId="0720AAEE" w14:textId="77777777" w:rsidR="005E72F7" w:rsidRPr="002565E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5E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0B4A28C8" w14:textId="77777777" w:rsidR="005E72F7" w:rsidRPr="002565E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3C9A" w14:textId="026B88B7" w:rsidR="005E72F7" w:rsidRPr="002565EE" w:rsidRDefault="00A4313B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400291"/>
      <w:bookmarkStart w:id="1" w:name="_Hlk34400104"/>
      <w:r w:rsidRPr="002565E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56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Força máxima que pode ser gerada por um músculo ou grupo muscular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  <w:r w:rsidRPr="002565EE">
        <w:rPr>
          <w:rFonts w:ascii="Times New Roman" w:hAnsi="Times New Roman" w:cs="Times New Roman"/>
          <w:b/>
          <w:bCs/>
          <w:sz w:val="24"/>
          <w:szCs w:val="24"/>
        </w:rPr>
        <w:t xml:space="preserve"> e “</w:t>
      </w:r>
      <w:r w:rsidRPr="00256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Capacidade de sustentar ações musculares repetidas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>” são definições para</w:t>
      </w:r>
      <w:r w:rsidR="005E72F7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209F69" w14:textId="035A77BD" w:rsidR="005E72F7" w:rsidRPr="002565EE" w:rsidRDefault="00A4313B" w:rsidP="00A431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Força muscular e Potência muscular, respectivamente;</w:t>
      </w:r>
    </w:p>
    <w:p w14:paraId="5B8A2D32" w14:textId="428E5952" w:rsidR="00A4313B" w:rsidRPr="002565EE" w:rsidRDefault="00A4313B" w:rsidP="00A431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Potência muscular e Força muscular, respectivamente;</w:t>
      </w:r>
    </w:p>
    <w:p w14:paraId="2ED5372E" w14:textId="243EF7A9" w:rsidR="005E72F7" w:rsidRPr="002565EE" w:rsidRDefault="00A4313B" w:rsidP="00884D6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Resistência muscular e Força muscular, respectivamente</w:t>
      </w:r>
      <w:r w:rsidR="005E72F7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44B29D27" w14:textId="5D8B05A1" w:rsidR="005E72F7" w:rsidRPr="002565EE" w:rsidRDefault="00A4313B" w:rsidP="00A431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Força muscular e Resistência muscular, respectivamente</w:t>
      </w:r>
      <w:r w:rsidR="005E72F7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1343B8E9" w14:textId="4B9584F7" w:rsidR="005E72F7" w:rsidRPr="002565EE" w:rsidRDefault="00A4313B" w:rsidP="00A431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Resistência muscular e Potência muscular, respectivamente</w:t>
      </w:r>
      <w:r w:rsidR="005E72F7" w:rsidRPr="002565EE">
        <w:rPr>
          <w:rFonts w:ascii="Times New Roman" w:hAnsi="Times New Roman" w:cs="Times New Roman"/>
          <w:sz w:val="20"/>
          <w:szCs w:val="20"/>
        </w:rPr>
        <w:t>;</w:t>
      </w:r>
    </w:p>
    <w:bookmarkEnd w:id="1"/>
    <w:p w14:paraId="28199105" w14:textId="77777777" w:rsidR="00377448" w:rsidRPr="002565EE" w:rsidRDefault="00377448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66C96A" w14:textId="0D7D16B4" w:rsidR="00ED7FED" w:rsidRPr="002565EE" w:rsidRDefault="00ED7FED" w:rsidP="00ED7F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4400254"/>
      <w:r w:rsidRPr="002565E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56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Aspecto explosivo da força, pode ser obtido pela seguinte equação: produto da força pela velocidade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>” e “</w:t>
      </w:r>
      <w:r w:rsidRPr="00256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Capacidade de sustentar ações musculares repetidas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>” são definições para:</w:t>
      </w:r>
    </w:p>
    <w:p w14:paraId="6549C983" w14:textId="77777777" w:rsidR="00ED7FED" w:rsidRPr="002565EE" w:rsidRDefault="00ED7FED" w:rsidP="00ED7FE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Força muscular e Potência muscular, respectivamente;</w:t>
      </w:r>
    </w:p>
    <w:p w14:paraId="5AC496E8" w14:textId="77777777" w:rsidR="00ED7FED" w:rsidRPr="002565EE" w:rsidRDefault="00ED7FED" w:rsidP="00ED7FE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Potência muscular e Força muscular, respectivamente;</w:t>
      </w:r>
    </w:p>
    <w:p w14:paraId="42DE26D6" w14:textId="77777777" w:rsidR="00ED7FED" w:rsidRPr="002565EE" w:rsidRDefault="00ED7FED" w:rsidP="00ED7FE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Resistência muscular e Força muscular, respectivamente;</w:t>
      </w:r>
    </w:p>
    <w:p w14:paraId="5F84B070" w14:textId="77777777" w:rsidR="00ED7FED" w:rsidRPr="002565EE" w:rsidRDefault="00ED7FED" w:rsidP="00ED7FE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Força muscular e Resistência muscular, respectivamente;</w:t>
      </w:r>
    </w:p>
    <w:p w14:paraId="0071AA95" w14:textId="1F8C34A8" w:rsidR="00ED7FED" w:rsidRPr="002565EE" w:rsidRDefault="00ED7FED" w:rsidP="00ED7FE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Potência muscular e Resistência muscular, respectivamente;</w:t>
      </w:r>
    </w:p>
    <w:bookmarkEnd w:id="2"/>
    <w:p w14:paraId="2EBDF639" w14:textId="77777777" w:rsidR="00ED7FED" w:rsidRPr="002565EE" w:rsidRDefault="00ED7FED" w:rsidP="00ED7FE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23863" w14:textId="4432BADF" w:rsidR="00ED7FED" w:rsidRPr="002565EE" w:rsidRDefault="00ED7FED" w:rsidP="00ED7F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5E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56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Aspecto explosivo da força, pode ser obtido pela seguinte equação: produto da força pela velocidade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>” e 1.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ab/>
        <w:t>“Força máxima que pode ser gerada por um músculo ou grupo muscular” são definições para:</w:t>
      </w:r>
    </w:p>
    <w:p w14:paraId="25FA046F" w14:textId="77777777" w:rsidR="00ED7FED" w:rsidRPr="002565EE" w:rsidRDefault="00ED7FED" w:rsidP="00ED7FE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Força muscular e Potência muscular, respectivamente;</w:t>
      </w:r>
    </w:p>
    <w:p w14:paraId="0388E155" w14:textId="77777777" w:rsidR="00ED7FED" w:rsidRPr="002565EE" w:rsidRDefault="00ED7FED" w:rsidP="00ED7FE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Potência muscular e Força muscular, respectivamente;</w:t>
      </w:r>
    </w:p>
    <w:p w14:paraId="3539268A" w14:textId="77777777" w:rsidR="00ED7FED" w:rsidRPr="002565EE" w:rsidRDefault="00ED7FED" w:rsidP="00ED7FE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Resistência muscular e Força muscular, respectivamente;</w:t>
      </w:r>
    </w:p>
    <w:p w14:paraId="6C88397F" w14:textId="77777777" w:rsidR="00ED7FED" w:rsidRPr="002565EE" w:rsidRDefault="00ED7FED" w:rsidP="00ED7FE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Força muscular e Resistência muscular, respectivamente;</w:t>
      </w:r>
    </w:p>
    <w:p w14:paraId="4112B446" w14:textId="77777777" w:rsidR="00ED7FED" w:rsidRPr="002565EE" w:rsidRDefault="00ED7FED" w:rsidP="00ED7FE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Potência muscular e Resistência muscular, respectivamente;</w:t>
      </w:r>
    </w:p>
    <w:p w14:paraId="5DE5AF6C" w14:textId="77777777" w:rsidR="00ED7FED" w:rsidRPr="002565EE" w:rsidRDefault="00ED7FED" w:rsidP="00ED7FE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D4681" w14:textId="2F5152E4" w:rsidR="00377448" w:rsidRPr="002565EE" w:rsidRDefault="00A4313B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5EE">
        <w:rPr>
          <w:rFonts w:ascii="Times New Roman" w:hAnsi="Times New Roman" w:cs="Times New Roman"/>
          <w:b/>
          <w:bCs/>
          <w:sz w:val="24"/>
          <w:szCs w:val="24"/>
        </w:rPr>
        <w:t>Assinale a alternativa que apresenta os mecanismos neuromusculares para o ganho de força muscular</w:t>
      </w:r>
      <w:r w:rsidR="00377448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E6ACF5" w14:textId="633EF0D1" w:rsidR="00377448" w:rsidRPr="002565EE" w:rsidRDefault="0012278B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Recrutamento de unidades motoras adicionais que atuam de forma sincrônica, redução da inibição autogênica, e minimização da co-ativação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72863AFF" w14:textId="219399E2" w:rsidR="00377448" w:rsidRPr="002565EE" w:rsidRDefault="0012278B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Hipertrofia, aumento da inibição autogênica, e recrutamento de unidades motoras adicionais que atuam de forma sincrônica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22923C8E" w14:textId="344DB115" w:rsidR="00377448" w:rsidRPr="002565EE" w:rsidRDefault="0012278B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Recrutamento de unidades motoras adicionais que não atuam de forma sincrônica, redução da inibição autogênica, e maximização da co-ativação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5BBACBA5" w14:textId="22032B44" w:rsidR="0012278B" w:rsidRPr="002565EE" w:rsidRDefault="0012278B" w:rsidP="001227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Recrutamento de unidades motoras adicionais que atuam de forma sincrônica, aumento da inibição autogênica, e minimização da co-ativação;</w:t>
      </w:r>
    </w:p>
    <w:p w14:paraId="60C6827C" w14:textId="1625E67D" w:rsidR="00377448" w:rsidRPr="002565EE" w:rsidRDefault="00377448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 xml:space="preserve">Nenhuma das alternativas anteriores </w:t>
      </w:r>
      <w:r w:rsidR="0012278B" w:rsidRPr="002565EE">
        <w:rPr>
          <w:rFonts w:ascii="Times New Roman" w:hAnsi="Times New Roman" w:cs="Times New Roman"/>
          <w:sz w:val="20"/>
          <w:szCs w:val="20"/>
        </w:rPr>
        <w:t>representa os mecanismos neuromusculares para o ganho de força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3A88A870" w14:textId="77777777" w:rsidR="00377448" w:rsidRPr="002565EE" w:rsidRDefault="00377448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B29EEA" w14:textId="22B02186" w:rsidR="00377448" w:rsidRPr="002565EE" w:rsidRDefault="00D76DDC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5EE">
        <w:rPr>
          <w:rFonts w:ascii="Times New Roman" w:hAnsi="Times New Roman" w:cs="Times New Roman"/>
          <w:b/>
          <w:bCs/>
          <w:sz w:val="24"/>
          <w:szCs w:val="24"/>
        </w:rPr>
        <w:t>Qual d</w:t>
      </w:r>
      <w:r w:rsidR="0012278B" w:rsidRPr="002565EE">
        <w:rPr>
          <w:rFonts w:ascii="Times New Roman" w:hAnsi="Times New Roman" w:cs="Times New Roman"/>
          <w:b/>
          <w:bCs/>
          <w:sz w:val="24"/>
          <w:szCs w:val="24"/>
        </w:rPr>
        <w:t xml:space="preserve">os fatores abaixo pode explicar </w:t>
      </w:r>
      <w:bookmarkStart w:id="3" w:name="_Hlk34399490"/>
      <w:r w:rsidR="0012278B" w:rsidRPr="002565EE">
        <w:rPr>
          <w:rFonts w:ascii="Times New Roman" w:hAnsi="Times New Roman" w:cs="Times New Roman"/>
          <w:b/>
          <w:bCs/>
          <w:sz w:val="24"/>
          <w:szCs w:val="24"/>
        </w:rPr>
        <w:t>a hiperplasia das fibras musculares esqueléticas</w:t>
      </w:r>
      <w:r w:rsidR="002F6AF5" w:rsidRPr="002565EE">
        <w:rPr>
          <w:rFonts w:ascii="Times New Roman" w:hAnsi="Times New Roman" w:cs="Times New Roman"/>
          <w:b/>
          <w:bCs/>
          <w:sz w:val="24"/>
          <w:szCs w:val="24"/>
        </w:rPr>
        <w:t xml:space="preserve"> em seres humanos</w:t>
      </w:r>
      <w:bookmarkEnd w:id="3"/>
      <w:r w:rsidR="00377448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8742C4" w14:textId="1C3AB48E" w:rsidR="00377448" w:rsidRPr="002565EE" w:rsidRDefault="0012278B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Mais miofibrilas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0218FED2" w14:textId="3DD139FC" w:rsidR="00377448" w:rsidRPr="002565EE" w:rsidRDefault="0012278B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Mais filamentos de actina e miosina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13F478D0" w14:textId="23CB430E" w:rsidR="00377448" w:rsidRPr="002565EE" w:rsidRDefault="0012278B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Mais sarcoplasma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24CB71B9" w14:textId="1D7577FF" w:rsidR="009A0D67" w:rsidRPr="002565EE" w:rsidRDefault="002F6AF5" w:rsidP="009A0D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Mais miofibrilas, mais filamentos de actina e miosina, mais sarcoplasma, e mais tecido conjuntivo</w:t>
      </w:r>
      <w:r w:rsidR="009A0D67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2BD68C7E" w14:textId="12CF2C88" w:rsidR="00377448" w:rsidRPr="002565EE" w:rsidRDefault="002F6AF5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Não existem evidencias concretas sobre a hiperplasia das fibras musculares esqueléticas em seres humanos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60D87FC9" w14:textId="30EC1548" w:rsidR="00D76DDC" w:rsidRPr="002565EE" w:rsidRDefault="00D76DDC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F94571" w14:textId="77777777" w:rsidR="000A521C" w:rsidRPr="002565EE" w:rsidRDefault="000A521C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AB1CD5" w14:textId="02B36570" w:rsidR="00D76DDC" w:rsidRPr="002565EE" w:rsidRDefault="002F6AF5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33622627"/>
      <w:r w:rsidRPr="002565EE">
        <w:rPr>
          <w:rFonts w:ascii="Times New Roman" w:hAnsi="Times New Roman" w:cs="Times New Roman"/>
          <w:b/>
          <w:bCs/>
          <w:sz w:val="24"/>
          <w:szCs w:val="24"/>
        </w:rPr>
        <w:lastRenderedPageBreak/>
        <w:t>A dor muscular aguda pode ser explicada pelo:</w:t>
      </w:r>
    </w:p>
    <w:p w14:paraId="7B7DF6E9" w14:textId="30A4FABD" w:rsidR="00D76DDC" w:rsidRPr="002565EE" w:rsidRDefault="002F6AF5" w:rsidP="002F6AF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Acúmulo de produtos metabólitos decorrentes do exercício (Exemplo íons H+)</w:t>
      </w:r>
      <w:r w:rsidR="00D76DDC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3E9ECB81" w14:textId="77777777" w:rsidR="002F6AF5" w:rsidRPr="002565EE" w:rsidRDefault="002F6AF5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Edema tecidual, causado pelo desvio de líquidos do plasma para o interior dos tecidos;</w:t>
      </w:r>
    </w:p>
    <w:p w14:paraId="147F997B" w14:textId="0AE652A4" w:rsidR="00D76DDC" w:rsidRPr="002565EE" w:rsidRDefault="002F6AF5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Lesão estrutural</w:t>
      </w:r>
      <w:r w:rsidR="00D76DDC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7E2FCADD" w14:textId="53523B18" w:rsidR="00D76DDC" w:rsidRPr="002565EE" w:rsidRDefault="002F6AF5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As alternativas a) e b) estão corretas</w:t>
      </w:r>
      <w:r w:rsidR="00D76DDC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0A866F8F" w14:textId="1A23717E" w:rsidR="00D76DDC" w:rsidRPr="002565EE" w:rsidRDefault="002F6AF5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As alternativas a), b), e c) estão corretas</w:t>
      </w:r>
      <w:r w:rsidR="00D76DDC" w:rsidRPr="002565EE">
        <w:rPr>
          <w:rFonts w:ascii="Times New Roman" w:hAnsi="Times New Roman" w:cs="Times New Roman"/>
          <w:sz w:val="20"/>
          <w:szCs w:val="20"/>
        </w:rPr>
        <w:t>;</w:t>
      </w:r>
      <w:bookmarkEnd w:id="4"/>
    </w:p>
    <w:p w14:paraId="62726A62" w14:textId="77777777" w:rsidR="00D76DDC" w:rsidRPr="002565EE" w:rsidRDefault="00D76DDC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81C99" w14:textId="0B99A7A4" w:rsidR="00D76DDC" w:rsidRPr="002565EE" w:rsidRDefault="000A521C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5EE">
        <w:rPr>
          <w:rFonts w:ascii="Times New Roman" w:hAnsi="Times New Roman" w:cs="Times New Roman"/>
          <w:b/>
          <w:bCs/>
          <w:sz w:val="24"/>
          <w:szCs w:val="24"/>
        </w:rPr>
        <w:t>Assinale a alternativa correta quanto a Dor muscular de início retardado</w:t>
      </w:r>
      <w:r w:rsidR="00D76DDC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196A9E" w14:textId="7F28EE0B" w:rsidR="000A521C" w:rsidRPr="002565EE" w:rsidRDefault="000A521C" w:rsidP="000A521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34400615"/>
      <w:r w:rsidRPr="002565EE">
        <w:rPr>
          <w:rFonts w:ascii="Times New Roman" w:hAnsi="Times New Roman" w:cs="Times New Roman"/>
          <w:sz w:val="20"/>
          <w:szCs w:val="20"/>
        </w:rPr>
        <w:t>Ocorre 24-48hs após o exercício</w:t>
      </w:r>
      <w:r w:rsidR="00D76DDC" w:rsidRPr="002565EE">
        <w:rPr>
          <w:rFonts w:ascii="Times New Roman" w:hAnsi="Times New Roman" w:cs="Times New Roman"/>
          <w:sz w:val="20"/>
          <w:szCs w:val="20"/>
        </w:rPr>
        <w:t>;</w:t>
      </w:r>
      <w:r w:rsidRPr="002565EE">
        <w:rPr>
          <w:rFonts w:ascii="Times New Roman" w:hAnsi="Times New Roman" w:cs="Times New Roman"/>
          <w:sz w:val="20"/>
          <w:szCs w:val="20"/>
        </w:rPr>
        <w:t xml:space="preserve"> Está relacionada principalmente com a ação concêntrica;</w:t>
      </w:r>
      <w:r w:rsidRPr="002565EE">
        <w:t xml:space="preserve"> </w:t>
      </w:r>
      <w:r w:rsidRPr="002565EE">
        <w:rPr>
          <w:rFonts w:ascii="Times New Roman" w:hAnsi="Times New Roman" w:cs="Times New Roman"/>
          <w:sz w:val="20"/>
          <w:szCs w:val="20"/>
        </w:rPr>
        <w:t>Está associada com a redução da capacidade de gerar força e sintetizar glicogênio muscular;</w:t>
      </w:r>
    </w:p>
    <w:bookmarkEnd w:id="5"/>
    <w:p w14:paraId="649168ED" w14:textId="5E92564E" w:rsidR="000A521C" w:rsidRPr="002565EE" w:rsidRDefault="000A521C" w:rsidP="000A521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Ocorre 04-12hs após o exercício; Está relacionada principalmente com a ação excêntrica; Está associada com a redução da capacidade de gerar força e sintetizar glicogênio muscular;</w:t>
      </w:r>
    </w:p>
    <w:p w14:paraId="244A7965" w14:textId="6CD13495" w:rsidR="000A521C" w:rsidRPr="002565EE" w:rsidRDefault="000A521C" w:rsidP="000A521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Ocorre 24-48hs após o exercício; Está relacionada principalmente com a ação excêntrica; Está associada com o aumento da capacidade de gerar força e sintetizar glicogênio muscular;</w:t>
      </w:r>
    </w:p>
    <w:p w14:paraId="3B6E192A" w14:textId="1FF15BEB" w:rsidR="000A521C" w:rsidRPr="002565EE" w:rsidRDefault="000A521C" w:rsidP="000A521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Ocorre 04-12hs após o exercício; Está relacionada principalmente com a ação concêntrica; Está associada com o aumento da capacidade de gerar força e diminuição da capacidade de sintetizar glicogênio muscular;</w:t>
      </w:r>
    </w:p>
    <w:p w14:paraId="6868791E" w14:textId="3F7E8425" w:rsidR="00A84DC8" w:rsidRPr="002565EE" w:rsidRDefault="00A84DC8" w:rsidP="00A84D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Ocorre 24-48hs após o exercício; Está relacionada principalmente com a ação excêntrica; Está associada com a redução da capacidade de gerar força e sintetizar glicogênio muscular;</w:t>
      </w:r>
    </w:p>
    <w:p w14:paraId="208CD9BB" w14:textId="77777777" w:rsidR="00560C26" w:rsidRPr="002565EE" w:rsidRDefault="00560C26" w:rsidP="00560C2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898BF0" w14:textId="179134E0" w:rsidR="00D76DDC" w:rsidRPr="002565EE" w:rsidRDefault="00A84DC8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5EE">
        <w:rPr>
          <w:rFonts w:ascii="Times New Roman" w:hAnsi="Times New Roman" w:cs="Times New Roman"/>
          <w:b/>
          <w:bCs/>
          <w:sz w:val="24"/>
          <w:szCs w:val="24"/>
        </w:rPr>
        <w:t xml:space="preserve">Qual das perguntas abaixo </w:t>
      </w:r>
      <w:bookmarkStart w:id="6" w:name="_Hlk34400991"/>
      <w:r w:rsidRPr="002565EE">
        <w:rPr>
          <w:rFonts w:ascii="Times New Roman" w:hAnsi="Times New Roman" w:cs="Times New Roman"/>
          <w:b/>
          <w:bCs/>
          <w:sz w:val="24"/>
          <w:szCs w:val="24"/>
        </w:rPr>
        <w:t>NÃO deve ser considerada quanto a análise das necessidades do treinamento de força</w:t>
      </w:r>
      <w:bookmarkEnd w:id="6"/>
      <w:r w:rsidR="00D76DDC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BBC4D6" w14:textId="77777777" w:rsidR="00A84DC8" w:rsidRPr="002565EE" w:rsidRDefault="00A84DC8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Quais são os principais grupos musculares que necessitam ser treinados?</w:t>
      </w:r>
    </w:p>
    <w:p w14:paraId="23375658" w14:textId="77777777" w:rsidR="00A84DC8" w:rsidRPr="002565EE" w:rsidRDefault="00A84DC8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Qual método de treinamento deve ser utilizado?</w:t>
      </w:r>
    </w:p>
    <w:p w14:paraId="5E12962B" w14:textId="77777777" w:rsidR="00A84DC8" w:rsidRPr="002565EE" w:rsidRDefault="00A84DC8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Qual sistema energético deve ser enfatizado?</w:t>
      </w:r>
    </w:p>
    <w:p w14:paraId="60F69845" w14:textId="77777777" w:rsidR="00A84DC8" w:rsidRPr="002565EE" w:rsidRDefault="00A84DC8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Quais são os principais locais de preocupação na prevenção de lesão?</w:t>
      </w:r>
    </w:p>
    <w:p w14:paraId="1E7C282C" w14:textId="694DAA87" w:rsidR="00D76DDC" w:rsidRPr="002565EE" w:rsidRDefault="00A84DC8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Nenhuma das perguntas acima NÃO deve ser considerada quanto a análise das necessidades do treinamento de força</w:t>
      </w:r>
      <w:r w:rsidR="00D76DDC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1C1DE54C" w14:textId="77777777" w:rsidR="007711E5" w:rsidRPr="002565EE" w:rsidRDefault="007711E5" w:rsidP="00A84D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F248C2" w14:textId="3304F105" w:rsidR="007711E5" w:rsidRPr="002565EE" w:rsidRDefault="00A84DC8" w:rsidP="00A84DC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5EE">
        <w:t>“</w:t>
      </w:r>
      <w:r w:rsidRPr="00256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Treinamento de salto que tornou-se popular na década de 80” 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56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“Utiliza o reflexo de estiramento  para facilitar o recrutamento de unidades motoras adicionais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>” são definições relacionadas ao;</w:t>
      </w:r>
    </w:p>
    <w:p w14:paraId="06DE2481" w14:textId="60860AC6" w:rsidR="007711E5" w:rsidRPr="002565EE" w:rsidRDefault="00A84DC8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Treinamento periodizado</w:t>
      </w:r>
      <w:r w:rsidR="007711E5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132B1D2B" w14:textId="49874CBE" w:rsidR="007711E5" w:rsidRPr="002565EE" w:rsidRDefault="00A84DC8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Treinamento excêntrico</w:t>
      </w:r>
      <w:r w:rsidR="007711E5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780AA5DA" w14:textId="5A27C828" w:rsidR="007711E5" w:rsidRPr="002565EE" w:rsidRDefault="00A84DC8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Treinamento concêntrico</w:t>
      </w:r>
      <w:r w:rsidR="007711E5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4B8994FB" w14:textId="50A7FE33" w:rsidR="007711E5" w:rsidRPr="002565EE" w:rsidRDefault="00A84DC8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Treinamento pliométrico</w:t>
      </w:r>
      <w:r w:rsidR="007711E5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78253387" w14:textId="3889B1C1" w:rsidR="00781479" w:rsidRPr="002565EE" w:rsidRDefault="00A84DC8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Treinamento isométrico</w:t>
      </w:r>
      <w:r w:rsidR="007711E5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4636B3C9" w14:textId="77777777" w:rsidR="00781479" w:rsidRPr="002565EE" w:rsidRDefault="00781479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9BF5AB" w14:textId="04434514" w:rsidR="00781479" w:rsidRPr="002565EE" w:rsidRDefault="00072714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5EE">
        <w:rPr>
          <w:rFonts w:ascii="Times New Roman" w:hAnsi="Times New Roman" w:cs="Times New Roman"/>
          <w:b/>
          <w:bCs/>
          <w:sz w:val="24"/>
          <w:szCs w:val="24"/>
        </w:rPr>
        <w:t>Após 4 semanas de treinamento na academia da EEFERP, Gilson Perna de Grilo percebe aumento da sua força muscular, isso deve-se</w:t>
      </w:r>
      <w:r w:rsidR="00781479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2C7E2E" w14:textId="72083B2B" w:rsidR="00781479" w:rsidRPr="002565EE" w:rsidRDefault="00072714" w:rsidP="00884D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Prioritariamente a hipertrofia muscular</w:t>
      </w:r>
      <w:r w:rsidR="00781479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6AF19B7A" w14:textId="1877C803" w:rsidR="00884D68" w:rsidRPr="002565EE" w:rsidRDefault="00072714" w:rsidP="00884D6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Prioritariamente as adaptações neuromusculares</w:t>
      </w:r>
      <w:r w:rsidR="00884D6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51E67F52" w14:textId="0585C613" w:rsidR="00781479" w:rsidRPr="002565EE" w:rsidRDefault="00072714" w:rsidP="00884D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Mais as adaptações neuromusculares do que a hipertrofia muscular</w:t>
      </w:r>
      <w:r w:rsidR="00781479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1135B31F" w14:textId="623C730A" w:rsidR="00072714" w:rsidRPr="002565EE" w:rsidRDefault="00072714" w:rsidP="0007271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>Menos as adaptações neuromusculares do que a hipertrofia muscular;</w:t>
      </w:r>
    </w:p>
    <w:p w14:paraId="56DB38EB" w14:textId="233FD70E" w:rsidR="005E72F7" w:rsidRPr="00072714" w:rsidRDefault="00072714" w:rsidP="0007271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_GoBack"/>
      <w:bookmarkEnd w:id="7"/>
      <w:r w:rsidRPr="002565EE">
        <w:rPr>
          <w:rFonts w:ascii="Times New Roman" w:hAnsi="Times New Roman" w:cs="Times New Roman"/>
          <w:sz w:val="20"/>
          <w:szCs w:val="20"/>
        </w:rPr>
        <w:t>Igualmente as adaptações neuromusculares e h</w:t>
      </w:r>
      <w:r>
        <w:rPr>
          <w:rFonts w:ascii="Times New Roman" w:hAnsi="Times New Roman" w:cs="Times New Roman"/>
          <w:sz w:val="20"/>
          <w:szCs w:val="20"/>
        </w:rPr>
        <w:t>ipertrofia muscular</w:t>
      </w:r>
      <w:r w:rsidR="00884D68" w:rsidRPr="00072714">
        <w:rPr>
          <w:rFonts w:ascii="Times New Roman" w:hAnsi="Times New Roman" w:cs="Times New Roman"/>
          <w:sz w:val="20"/>
          <w:szCs w:val="20"/>
        </w:rPr>
        <w:t>;</w:t>
      </w:r>
      <w:r w:rsidR="00A84DC8" w:rsidRPr="000727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72F7" w:rsidRPr="000727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A4B92" w14:textId="77777777" w:rsidR="001B26C8" w:rsidRDefault="001B26C8" w:rsidP="001B26C8">
      <w:pPr>
        <w:spacing w:after="0" w:line="240" w:lineRule="auto"/>
      </w:pPr>
      <w:r>
        <w:separator/>
      </w:r>
    </w:p>
  </w:endnote>
  <w:endnote w:type="continuationSeparator" w:id="0">
    <w:p w14:paraId="496B7DC8" w14:textId="77777777" w:rsidR="001B26C8" w:rsidRDefault="001B26C8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360E5" w14:textId="77777777" w:rsidR="001B26C8" w:rsidRDefault="001B26C8" w:rsidP="001B26C8">
      <w:pPr>
        <w:spacing w:after="0" w:line="240" w:lineRule="auto"/>
      </w:pPr>
      <w:r>
        <w:separator/>
      </w:r>
    </w:p>
  </w:footnote>
  <w:footnote w:type="continuationSeparator" w:id="0">
    <w:p w14:paraId="5E111C68" w14:textId="77777777" w:rsidR="001B26C8" w:rsidRDefault="001B26C8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061A4" w14:textId="77777777" w:rsidR="001B26C8" w:rsidRDefault="001B26C8">
    <w:pPr>
      <w:pStyle w:val="Header"/>
    </w:pPr>
    <w:r>
      <w:rPr>
        <w:noProof/>
      </w:rPr>
      <w:drawing>
        <wp:inline distT="0" distB="0" distL="0" distR="0" wp14:anchorId="66087388" wp14:editId="6D451F8A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1AF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33CC8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60B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4"/>
  </w:num>
  <w:num w:numId="14">
    <w:abstractNumId w:val="12"/>
  </w:num>
  <w:num w:numId="15">
    <w:abstractNumId w:val="1"/>
  </w:num>
  <w:num w:numId="16">
    <w:abstractNumId w:val="5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qgUApgZxkCwAAAA="/>
  </w:docVars>
  <w:rsids>
    <w:rsidRoot w:val="001B26C8"/>
    <w:rsid w:val="00072714"/>
    <w:rsid w:val="000A521C"/>
    <w:rsid w:val="0012278B"/>
    <w:rsid w:val="00131997"/>
    <w:rsid w:val="001B26C8"/>
    <w:rsid w:val="002565EE"/>
    <w:rsid w:val="002F6AF5"/>
    <w:rsid w:val="00377448"/>
    <w:rsid w:val="0051042A"/>
    <w:rsid w:val="00560C26"/>
    <w:rsid w:val="005D7D9A"/>
    <w:rsid w:val="005E72F7"/>
    <w:rsid w:val="007711E5"/>
    <w:rsid w:val="00781479"/>
    <w:rsid w:val="00880134"/>
    <w:rsid w:val="00884D68"/>
    <w:rsid w:val="009A0D67"/>
    <w:rsid w:val="00A4313B"/>
    <w:rsid w:val="00A84DC8"/>
    <w:rsid w:val="00AE1C2E"/>
    <w:rsid w:val="00D76DDC"/>
    <w:rsid w:val="00ED7FED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388EA9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6C8"/>
  </w:style>
  <w:style w:type="paragraph" w:styleId="Footer">
    <w:name w:val="footer"/>
    <w:basedOn w:val="Normal"/>
    <w:link w:val="Foot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6C8"/>
  </w:style>
  <w:style w:type="paragraph" w:styleId="ListParagraph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Adelino Sanchez</cp:lastModifiedBy>
  <cp:revision>7</cp:revision>
  <dcterms:created xsi:type="dcterms:W3CDTF">2020-02-26T19:31:00Z</dcterms:created>
  <dcterms:modified xsi:type="dcterms:W3CDTF">2020-03-06T18:40:00Z</dcterms:modified>
</cp:coreProperties>
</file>