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99C" w:rsidRPr="00095F7E" w:rsidRDefault="00095F7E" w:rsidP="00095F7E">
      <w:pPr>
        <w:jc w:val="center"/>
        <w:rPr>
          <w:rFonts w:ascii="Times New Roman" w:hAnsi="Times New Roman" w:cs="Times New Roman"/>
          <w:b/>
          <w:sz w:val="32"/>
          <w:szCs w:val="32"/>
        </w:rPr>
      </w:pPr>
      <w:r w:rsidRPr="00095F7E">
        <w:rPr>
          <w:rFonts w:ascii="Times New Roman" w:hAnsi="Times New Roman" w:cs="Times New Roman"/>
          <w:b/>
          <w:sz w:val="32"/>
          <w:szCs w:val="32"/>
        </w:rPr>
        <w:t>FORMULAÇÃO DE MATERIAIS CERÂMICOS</w:t>
      </w:r>
    </w:p>
    <w:p w:rsidR="0089662B" w:rsidRPr="00095F7E" w:rsidRDefault="0089662B">
      <w:pPr>
        <w:rPr>
          <w:rFonts w:ascii="Times New Roman" w:hAnsi="Times New Roman" w:cs="Times New Roman"/>
          <w:sz w:val="24"/>
          <w:szCs w:val="24"/>
        </w:rPr>
      </w:pPr>
    </w:p>
    <w:p w:rsidR="0089662B" w:rsidRPr="00095F7E" w:rsidRDefault="0089662B">
      <w:pPr>
        <w:rPr>
          <w:rFonts w:ascii="Times New Roman" w:hAnsi="Times New Roman" w:cs="Times New Roman"/>
          <w:sz w:val="24"/>
          <w:szCs w:val="24"/>
        </w:rPr>
      </w:pPr>
    </w:p>
    <w:p w:rsidR="0089662B" w:rsidRPr="00AA27CB" w:rsidRDefault="0089662B" w:rsidP="0089662B">
      <w:pPr>
        <w:pStyle w:val="PargrafodaLista"/>
        <w:numPr>
          <w:ilvl w:val="0"/>
          <w:numId w:val="1"/>
        </w:numPr>
        <w:rPr>
          <w:rFonts w:ascii="Times New Roman" w:hAnsi="Times New Roman" w:cs="Times New Roman"/>
          <w:b/>
          <w:sz w:val="24"/>
          <w:szCs w:val="24"/>
        </w:rPr>
      </w:pPr>
      <w:r w:rsidRPr="00AA27CB">
        <w:rPr>
          <w:rFonts w:ascii="Times New Roman" w:hAnsi="Times New Roman" w:cs="Times New Roman"/>
          <w:b/>
          <w:sz w:val="24"/>
          <w:szCs w:val="24"/>
        </w:rPr>
        <w:t>Introdução</w:t>
      </w:r>
    </w:p>
    <w:p w:rsidR="0089662B" w:rsidRPr="00095F7E" w:rsidRDefault="0089662B" w:rsidP="0089662B">
      <w:pPr>
        <w:rPr>
          <w:rFonts w:ascii="Times New Roman" w:hAnsi="Times New Roman" w:cs="Times New Roman"/>
          <w:sz w:val="24"/>
          <w:szCs w:val="24"/>
        </w:rPr>
      </w:pPr>
    </w:p>
    <w:p w:rsidR="00AD11B9" w:rsidRDefault="0089662B" w:rsidP="00AD11B9">
      <w:pPr>
        <w:spacing w:line="360" w:lineRule="auto"/>
        <w:ind w:firstLine="709"/>
        <w:rPr>
          <w:rFonts w:ascii="Times New Roman" w:hAnsi="Times New Roman" w:cs="Times New Roman"/>
          <w:sz w:val="24"/>
          <w:szCs w:val="24"/>
        </w:rPr>
      </w:pPr>
      <w:r w:rsidRPr="00AD11B9">
        <w:rPr>
          <w:rFonts w:ascii="Times New Roman" w:hAnsi="Times New Roman" w:cs="Times New Roman"/>
          <w:sz w:val="24"/>
          <w:szCs w:val="24"/>
        </w:rPr>
        <w:t>Uma fase é caracterizada por uma composição, com estequiometria bem determinada e estrutura cristalina específica.</w:t>
      </w:r>
    </w:p>
    <w:p w:rsidR="00AD11B9" w:rsidRDefault="0089662B" w:rsidP="00AD11B9">
      <w:pPr>
        <w:spacing w:line="360" w:lineRule="auto"/>
        <w:ind w:firstLine="709"/>
        <w:rPr>
          <w:rFonts w:ascii="Times New Roman" w:hAnsi="Times New Roman" w:cs="Times New Roman"/>
          <w:sz w:val="24"/>
          <w:szCs w:val="24"/>
        </w:rPr>
      </w:pPr>
      <w:r w:rsidRPr="00AD11B9">
        <w:rPr>
          <w:rFonts w:ascii="Times New Roman" w:hAnsi="Times New Roman" w:cs="Times New Roman"/>
          <w:sz w:val="24"/>
          <w:szCs w:val="24"/>
        </w:rPr>
        <w:t>Dois compostos podem ter mesma composição química, porém, se apresentarem estruturas cristalinas diferentes (com parâmetros de rede diferentes), eles são fases distintas e podem ter propriedades</w:t>
      </w:r>
      <w:r w:rsidR="00AD11B9" w:rsidRPr="00AD11B9">
        <w:rPr>
          <w:rFonts w:ascii="Times New Roman" w:hAnsi="Times New Roman" w:cs="Times New Roman"/>
          <w:sz w:val="24"/>
          <w:szCs w:val="24"/>
        </w:rPr>
        <w:t xml:space="preserve"> desiguais, também, por exemplo, o Fe-α e Fe-</w:t>
      </w:r>
      <w:r w:rsidR="00173983">
        <w:rPr>
          <w:rFonts w:ascii="Times New Roman" w:hAnsi="Times New Roman" w:cs="Times New Roman"/>
          <w:sz w:val="24"/>
          <w:szCs w:val="24"/>
        </w:rPr>
        <w:t>γ</w:t>
      </w:r>
      <w:r w:rsidR="00AD11B9" w:rsidRPr="00AD11B9">
        <w:rPr>
          <w:rFonts w:ascii="Times New Roman" w:hAnsi="Times New Roman" w:cs="Times New Roman"/>
          <w:sz w:val="24"/>
          <w:szCs w:val="24"/>
        </w:rPr>
        <w:t>.</w:t>
      </w:r>
    </w:p>
    <w:p w:rsidR="00AD11B9" w:rsidRDefault="00AD11B9" w:rsidP="00AD11B9">
      <w:pPr>
        <w:spacing w:line="360" w:lineRule="auto"/>
        <w:ind w:firstLine="709"/>
        <w:rPr>
          <w:rFonts w:ascii="Times New Roman" w:hAnsi="Times New Roman" w:cs="Times New Roman"/>
          <w:sz w:val="24"/>
          <w:szCs w:val="24"/>
        </w:rPr>
      </w:pPr>
      <w:r w:rsidRPr="00AD11B9">
        <w:rPr>
          <w:rFonts w:ascii="Times New Roman" w:hAnsi="Times New Roman" w:cs="Times New Roman"/>
          <w:sz w:val="24"/>
          <w:szCs w:val="24"/>
        </w:rPr>
        <w:t>Pode-se dizer que cada fase tem uma estrutura cristalina própria e propriedades únicas como: coeficiente de dilatação térmica linear, dureza, ponto de escoamento, etc.</w:t>
      </w:r>
    </w:p>
    <w:p w:rsidR="00AD11B9" w:rsidRDefault="00AD11B9" w:rsidP="00AD11B9">
      <w:pPr>
        <w:spacing w:line="360" w:lineRule="auto"/>
        <w:ind w:firstLine="709"/>
        <w:rPr>
          <w:rFonts w:ascii="Times New Roman" w:hAnsi="Times New Roman" w:cs="Times New Roman"/>
          <w:sz w:val="24"/>
          <w:szCs w:val="24"/>
        </w:rPr>
      </w:pPr>
      <w:r>
        <w:rPr>
          <w:rFonts w:ascii="Times New Roman" w:hAnsi="Times New Roman" w:cs="Times New Roman"/>
          <w:sz w:val="24"/>
          <w:szCs w:val="24"/>
        </w:rPr>
        <w:t>Para dois ou mais materiais de mesma composição e estequiometria, mas não exatamente mesma fase, há de se considerar duas possibilidades:</w:t>
      </w:r>
    </w:p>
    <w:p w:rsidR="00AD11B9" w:rsidRDefault="00AD11B9" w:rsidP="00AD11B9">
      <w:pPr>
        <w:pStyle w:val="PargrafodaLista"/>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O material apresenta diversas fases em uma mesma temperatura, por exemplo, temperatura ambiente;</w:t>
      </w:r>
    </w:p>
    <w:p w:rsidR="00AD11B9" w:rsidRDefault="00AD11B9" w:rsidP="00AD11B9">
      <w:pPr>
        <w:pStyle w:val="PargrafodaLista"/>
        <w:numPr>
          <w:ilvl w:val="0"/>
          <w:numId w:val="3"/>
        </w:numPr>
        <w:spacing w:line="360" w:lineRule="auto"/>
        <w:rPr>
          <w:rFonts w:ascii="Times New Roman" w:hAnsi="Times New Roman" w:cs="Times New Roman"/>
          <w:sz w:val="24"/>
          <w:szCs w:val="24"/>
        </w:rPr>
      </w:pPr>
      <w:proofErr w:type="gramStart"/>
      <w:r>
        <w:rPr>
          <w:rFonts w:ascii="Times New Roman" w:hAnsi="Times New Roman" w:cs="Times New Roman"/>
          <w:sz w:val="24"/>
          <w:szCs w:val="24"/>
        </w:rPr>
        <w:t>A formação e presença de cada fase em particular está</w:t>
      </w:r>
      <w:proofErr w:type="gramEnd"/>
      <w:r>
        <w:rPr>
          <w:rFonts w:ascii="Times New Roman" w:hAnsi="Times New Roman" w:cs="Times New Roman"/>
          <w:sz w:val="24"/>
          <w:szCs w:val="24"/>
        </w:rPr>
        <w:t xml:space="preserve"> condicionada a determina</w:t>
      </w:r>
      <w:r w:rsidRPr="00AD11B9">
        <w:rPr>
          <w:rFonts w:ascii="Times New Roman" w:hAnsi="Times New Roman" w:cs="Times New Roman"/>
          <w:sz w:val="24"/>
          <w:szCs w:val="24"/>
        </w:rPr>
        <w:t>dos valores de pressão e temperatura.</w:t>
      </w:r>
    </w:p>
    <w:p w:rsidR="0008262F" w:rsidRPr="00AD11B9" w:rsidRDefault="0008262F" w:rsidP="0008262F">
      <w:pPr>
        <w:pStyle w:val="PargrafodaLista"/>
        <w:spacing w:line="360" w:lineRule="auto"/>
        <w:rPr>
          <w:rFonts w:ascii="Times New Roman" w:hAnsi="Times New Roman" w:cs="Times New Roman"/>
          <w:sz w:val="24"/>
          <w:szCs w:val="24"/>
        </w:rPr>
      </w:pPr>
    </w:p>
    <w:p w:rsidR="00AD11B9" w:rsidRDefault="00031C2F" w:rsidP="00173983">
      <w:pPr>
        <w:pStyle w:val="PargrafodaLista"/>
        <w:spacing w:line="360" w:lineRule="auto"/>
        <w:ind w:left="0" w:firstLine="720"/>
        <w:rPr>
          <w:rFonts w:ascii="Times New Roman" w:hAnsi="Times New Roman" w:cs="Times New Roman"/>
          <w:sz w:val="24"/>
          <w:szCs w:val="24"/>
        </w:rPr>
      </w:pPr>
      <w:r>
        <w:rPr>
          <w:rFonts w:ascii="Times New Roman" w:hAnsi="Times New Roman" w:cs="Times New Roman"/>
          <w:sz w:val="24"/>
          <w:szCs w:val="24"/>
        </w:rPr>
        <w:t>No desenvolvimento de um produto cerâmico</w:t>
      </w:r>
      <w:r w:rsidR="00AC2A91">
        <w:rPr>
          <w:rFonts w:ascii="Times New Roman" w:hAnsi="Times New Roman" w:cs="Times New Roman"/>
          <w:sz w:val="24"/>
          <w:szCs w:val="24"/>
        </w:rPr>
        <w:t>,</w:t>
      </w:r>
      <w:r>
        <w:rPr>
          <w:rFonts w:ascii="Times New Roman" w:hAnsi="Times New Roman" w:cs="Times New Roman"/>
          <w:sz w:val="24"/>
          <w:szCs w:val="24"/>
        </w:rPr>
        <w:t xml:space="preserve"> deve-se determinar com clareza qual a propriedad</w:t>
      </w:r>
      <w:r w:rsidR="003932BC">
        <w:rPr>
          <w:rFonts w:ascii="Times New Roman" w:hAnsi="Times New Roman" w:cs="Times New Roman"/>
          <w:sz w:val="24"/>
          <w:szCs w:val="24"/>
        </w:rPr>
        <w:t>e ou conjunto de propriedades exigidas pelo produto para, assim, especificar a(s) fase(s) que deverão compor o produto.</w:t>
      </w:r>
    </w:p>
    <w:p w:rsidR="00A24A83" w:rsidRDefault="00A24A83" w:rsidP="00173983">
      <w:pPr>
        <w:pStyle w:val="PargrafodaLista"/>
        <w:spacing w:line="360" w:lineRule="auto"/>
        <w:ind w:left="0" w:firstLine="720"/>
        <w:rPr>
          <w:rFonts w:ascii="Times New Roman" w:hAnsi="Times New Roman" w:cs="Times New Roman"/>
          <w:sz w:val="24"/>
          <w:szCs w:val="24"/>
        </w:rPr>
      </w:pPr>
      <w:r>
        <w:rPr>
          <w:rFonts w:ascii="Times New Roman" w:hAnsi="Times New Roman" w:cs="Times New Roman"/>
          <w:sz w:val="24"/>
          <w:szCs w:val="24"/>
        </w:rPr>
        <w:t>Um exemplo comum é o desenvolvimento de um tijolo refratário para aplicação como revestimento de fornos de aciaria ou para uso em naves espaciais. Esse tipo de aplicação exige materiais com boas propriedades térmicas e termomecânicas. As fases presentes no produto final deverão atender às exigências de alto ponto de fusão (</w:t>
      </w:r>
      <w:proofErr w:type="spellStart"/>
      <w:r>
        <w:rPr>
          <w:rFonts w:ascii="Times New Roman" w:hAnsi="Times New Roman" w:cs="Times New Roman"/>
          <w:sz w:val="24"/>
          <w:szCs w:val="24"/>
        </w:rPr>
        <w:t>refratariedade</w:t>
      </w:r>
      <w:proofErr w:type="spellEnd"/>
      <w:r>
        <w:rPr>
          <w:rFonts w:ascii="Times New Roman" w:hAnsi="Times New Roman" w:cs="Times New Roman"/>
          <w:sz w:val="24"/>
          <w:szCs w:val="24"/>
        </w:rPr>
        <w:t xml:space="preserve">) e resistência ao choque térmico. Vale lembrar que essa última é diretamente proporcional ao módulo elástico e inversamente proporcional ao coeficiente de dilatação térmica linear. </w:t>
      </w:r>
    </w:p>
    <w:p w:rsidR="00A24A83" w:rsidRDefault="00A24A83" w:rsidP="00173983">
      <w:pPr>
        <w:pStyle w:val="PargrafodaLista"/>
        <w:spacing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Assim, no projeto de desenvolvimento e/ou </w:t>
      </w:r>
      <w:proofErr w:type="gramStart"/>
      <w:r>
        <w:rPr>
          <w:rFonts w:ascii="Times New Roman" w:hAnsi="Times New Roman" w:cs="Times New Roman"/>
          <w:sz w:val="24"/>
          <w:szCs w:val="24"/>
        </w:rPr>
        <w:t>otimização</w:t>
      </w:r>
      <w:proofErr w:type="gramEnd"/>
      <w:r>
        <w:rPr>
          <w:rFonts w:ascii="Times New Roman" w:hAnsi="Times New Roman" w:cs="Times New Roman"/>
          <w:sz w:val="24"/>
          <w:szCs w:val="24"/>
        </w:rPr>
        <w:t xml:space="preserve"> </w:t>
      </w:r>
      <w:r w:rsidR="00BC0B29">
        <w:rPr>
          <w:rFonts w:ascii="Times New Roman" w:hAnsi="Times New Roman" w:cs="Times New Roman"/>
          <w:sz w:val="24"/>
          <w:szCs w:val="24"/>
        </w:rPr>
        <w:t>de um produto, tanto a definição das propriedades exigidas como o conhecimento do comportamento das fases cerâmicas, são fundamentais para o sucesso do mesmo.</w:t>
      </w:r>
    </w:p>
    <w:p w:rsidR="00BC0B29" w:rsidRDefault="00BC0B29" w:rsidP="00173983">
      <w:pPr>
        <w:pStyle w:val="PargrafodaLista"/>
        <w:spacing w:line="360" w:lineRule="auto"/>
        <w:ind w:left="0" w:firstLine="720"/>
        <w:rPr>
          <w:rFonts w:ascii="Times New Roman" w:hAnsi="Times New Roman" w:cs="Times New Roman"/>
          <w:sz w:val="24"/>
          <w:szCs w:val="24"/>
        </w:rPr>
      </w:pPr>
      <w:r>
        <w:rPr>
          <w:rFonts w:ascii="Times New Roman" w:hAnsi="Times New Roman" w:cs="Times New Roman"/>
          <w:sz w:val="24"/>
          <w:szCs w:val="24"/>
        </w:rPr>
        <w:lastRenderedPageBreak/>
        <w:t xml:space="preserve">Matérias-primas </w:t>
      </w:r>
      <w:r w:rsidR="0008262F">
        <w:rPr>
          <w:rFonts w:ascii="Times New Roman" w:hAnsi="Times New Roman" w:cs="Times New Roman"/>
          <w:sz w:val="24"/>
          <w:szCs w:val="24"/>
        </w:rPr>
        <w:t xml:space="preserve">(MPs) </w:t>
      </w:r>
      <w:r>
        <w:rPr>
          <w:rFonts w:ascii="Times New Roman" w:hAnsi="Times New Roman" w:cs="Times New Roman"/>
          <w:sz w:val="24"/>
          <w:szCs w:val="24"/>
        </w:rPr>
        <w:t>cerâmicas são compostas basicamente de silicatos</w:t>
      </w:r>
      <w:r w:rsidR="0008262F">
        <w:rPr>
          <w:rFonts w:ascii="Times New Roman" w:hAnsi="Times New Roman" w:cs="Times New Roman"/>
          <w:sz w:val="24"/>
          <w:szCs w:val="24"/>
        </w:rPr>
        <w:t>,</w:t>
      </w:r>
      <w:r>
        <w:rPr>
          <w:rFonts w:ascii="Times New Roman" w:hAnsi="Times New Roman" w:cs="Times New Roman"/>
          <w:sz w:val="24"/>
          <w:szCs w:val="24"/>
        </w:rPr>
        <w:t xml:space="preserve"> óxidos e ou compostos covalentes, como </w:t>
      </w:r>
      <w:proofErr w:type="spellStart"/>
      <w:r>
        <w:rPr>
          <w:rFonts w:ascii="Times New Roman" w:hAnsi="Times New Roman" w:cs="Times New Roman"/>
          <w:sz w:val="24"/>
          <w:szCs w:val="24"/>
        </w:rPr>
        <w:t>carbetos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nitretos</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boretos</w:t>
      </w:r>
      <w:proofErr w:type="spellEnd"/>
      <w:r>
        <w:rPr>
          <w:rFonts w:ascii="Times New Roman" w:hAnsi="Times New Roman" w:cs="Times New Roman"/>
          <w:sz w:val="24"/>
          <w:szCs w:val="24"/>
        </w:rPr>
        <w:t xml:space="preserve"> e podem conter ainda, impurezas e matéria orgânica. Óxidos e </w:t>
      </w:r>
      <w:proofErr w:type="spellStart"/>
      <w:r>
        <w:rPr>
          <w:rFonts w:ascii="Times New Roman" w:hAnsi="Times New Roman" w:cs="Times New Roman"/>
          <w:sz w:val="24"/>
          <w:szCs w:val="24"/>
        </w:rPr>
        <w:t>carbetos</w:t>
      </w:r>
      <w:proofErr w:type="spellEnd"/>
      <w:r>
        <w:rPr>
          <w:rFonts w:ascii="Times New Roman" w:hAnsi="Times New Roman" w:cs="Times New Roman"/>
          <w:sz w:val="24"/>
          <w:szCs w:val="24"/>
        </w:rPr>
        <w:t xml:space="preserve"> de alta pureza são de custo bastante elevado, o que inviabiliza o desenvolvimento de produtos conhecidos como cerâmicas tradicionais, caso de materiais para construção civil, incluindo pisos e revestimentos e parte das cerâmicas refratárias e porcelanas</w:t>
      </w:r>
      <w:r w:rsidR="00DE22F6">
        <w:rPr>
          <w:rFonts w:ascii="Times New Roman" w:hAnsi="Times New Roman" w:cs="Times New Roman"/>
          <w:sz w:val="24"/>
          <w:szCs w:val="24"/>
        </w:rPr>
        <w:t xml:space="preserve"> para diversas aplicações.</w:t>
      </w:r>
    </w:p>
    <w:p w:rsidR="00DE22F6" w:rsidRDefault="00DE22F6" w:rsidP="00173983">
      <w:pPr>
        <w:pStyle w:val="PargrafodaLista"/>
        <w:spacing w:line="360" w:lineRule="auto"/>
        <w:ind w:left="0" w:firstLine="720"/>
        <w:rPr>
          <w:rFonts w:ascii="Times New Roman" w:hAnsi="Times New Roman" w:cs="Times New Roman"/>
          <w:sz w:val="24"/>
          <w:szCs w:val="24"/>
        </w:rPr>
      </w:pPr>
      <w:r>
        <w:rPr>
          <w:rFonts w:ascii="Times New Roman" w:hAnsi="Times New Roman" w:cs="Times New Roman"/>
          <w:sz w:val="24"/>
          <w:szCs w:val="24"/>
        </w:rPr>
        <w:t>Para o desenvolvimento de cerâmicas tradicionais, utilizam-se matérias-primas naturais, formadas em grande parte por silicatos dos grupos 0, 1, 2, 3 e 4, carbonatos e matéria orgânica.</w:t>
      </w:r>
    </w:p>
    <w:p w:rsidR="0048047F" w:rsidRDefault="0048047F" w:rsidP="0048047F">
      <w:pPr>
        <w:pStyle w:val="PargrafodaLista"/>
        <w:spacing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Destacam-se os silicatos do grupo 3, conhecidos por </w:t>
      </w:r>
      <w:proofErr w:type="spellStart"/>
      <w:r>
        <w:rPr>
          <w:rFonts w:ascii="Times New Roman" w:hAnsi="Times New Roman" w:cs="Times New Roman"/>
          <w:sz w:val="24"/>
          <w:szCs w:val="24"/>
        </w:rPr>
        <w:t>argilo</w:t>
      </w:r>
      <w:proofErr w:type="spellEnd"/>
      <w:r>
        <w:rPr>
          <w:rFonts w:ascii="Times New Roman" w:hAnsi="Times New Roman" w:cs="Times New Roman"/>
          <w:sz w:val="24"/>
          <w:szCs w:val="24"/>
        </w:rPr>
        <w:t>-minerais.</w:t>
      </w:r>
    </w:p>
    <w:p w:rsidR="0048047F" w:rsidRDefault="0048047F" w:rsidP="0048047F">
      <w:pPr>
        <w:pStyle w:val="PargrafodaLista"/>
        <w:spacing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Durante o processamento, os diversos componentes das matérias-primas podem permanecer intactos, sofrer transformações de fase ou reagir entre si, dando origem a novas fases. Assim, o conhecimento detalhado </w:t>
      </w:r>
      <w:r w:rsidR="0008262F">
        <w:rPr>
          <w:rFonts w:ascii="Times New Roman" w:hAnsi="Times New Roman" w:cs="Times New Roman"/>
          <w:sz w:val="24"/>
          <w:szCs w:val="24"/>
        </w:rPr>
        <w:t>da composição química e mineraló</w:t>
      </w:r>
      <w:r>
        <w:rPr>
          <w:rFonts w:ascii="Times New Roman" w:hAnsi="Times New Roman" w:cs="Times New Roman"/>
          <w:sz w:val="24"/>
          <w:szCs w:val="24"/>
        </w:rPr>
        <w:t>gi</w:t>
      </w:r>
      <w:r w:rsidR="0008262F">
        <w:rPr>
          <w:rFonts w:ascii="Times New Roman" w:hAnsi="Times New Roman" w:cs="Times New Roman"/>
          <w:sz w:val="24"/>
          <w:szCs w:val="24"/>
        </w:rPr>
        <w:t>c</w:t>
      </w:r>
      <w:r>
        <w:rPr>
          <w:rFonts w:ascii="Times New Roman" w:hAnsi="Times New Roman" w:cs="Times New Roman"/>
          <w:sz w:val="24"/>
          <w:szCs w:val="24"/>
        </w:rPr>
        <w:t>a e dos diagramas de fase envolvendo os compostos presentes é essencial na formulação e etapas do processo a serem cumpridas.</w:t>
      </w:r>
    </w:p>
    <w:p w:rsidR="00C65B53" w:rsidRDefault="0048047F" w:rsidP="0048047F">
      <w:pPr>
        <w:pStyle w:val="PargrafodaLista"/>
        <w:spacing w:line="360" w:lineRule="auto"/>
        <w:ind w:left="0" w:firstLine="720"/>
        <w:rPr>
          <w:rFonts w:ascii="Times New Roman" w:hAnsi="Times New Roman" w:cs="Times New Roman"/>
          <w:sz w:val="24"/>
          <w:szCs w:val="24"/>
        </w:rPr>
      </w:pPr>
      <w:r>
        <w:rPr>
          <w:rFonts w:ascii="Times New Roman" w:hAnsi="Times New Roman" w:cs="Times New Roman"/>
          <w:sz w:val="24"/>
          <w:szCs w:val="24"/>
        </w:rPr>
        <w:t>Formular uma massa cerâmica é determinar as quantidades relativas de cada matéria-prima a ser utilizada para a obtenção de um produto com propriedades pré-estabelecidas, a partir da análise química destas matérias-primas, com o auxílio de diagramas de fase binários e ternários e cálculos matemáticos. Deve-se observar</w:t>
      </w:r>
      <w:r w:rsidR="00C65B53">
        <w:rPr>
          <w:rFonts w:ascii="Times New Roman" w:hAnsi="Times New Roman" w:cs="Times New Roman"/>
          <w:sz w:val="24"/>
          <w:szCs w:val="24"/>
        </w:rPr>
        <w:t xml:space="preserve"> que dependendo da composição química das matérias-primas disponíveis, a etapa de formulação é capaz de indicar a inviabilidade de uso das mesmas na fabricação de um determinado produto com características específicas.</w:t>
      </w:r>
    </w:p>
    <w:p w:rsidR="00C65B53" w:rsidRPr="00173983" w:rsidRDefault="00C65B53" w:rsidP="0048047F">
      <w:pPr>
        <w:pStyle w:val="PargrafodaLista"/>
        <w:spacing w:line="360" w:lineRule="auto"/>
        <w:ind w:left="0" w:firstLine="720"/>
        <w:rPr>
          <w:rFonts w:ascii="Times New Roman" w:hAnsi="Times New Roman" w:cs="Times New Roman"/>
          <w:b/>
          <w:sz w:val="24"/>
          <w:szCs w:val="24"/>
        </w:rPr>
      </w:pPr>
    </w:p>
    <w:p w:rsidR="0048047F" w:rsidRPr="00173983" w:rsidRDefault="00C65B53" w:rsidP="00C65B53">
      <w:pPr>
        <w:spacing w:line="360" w:lineRule="auto"/>
        <w:rPr>
          <w:rFonts w:ascii="Times New Roman" w:hAnsi="Times New Roman" w:cs="Times New Roman"/>
          <w:b/>
          <w:sz w:val="24"/>
          <w:szCs w:val="24"/>
        </w:rPr>
      </w:pPr>
      <w:r w:rsidRPr="00173983">
        <w:rPr>
          <w:rFonts w:ascii="Times New Roman" w:hAnsi="Times New Roman" w:cs="Times New Roman"/>
          <w:b/>
          <w:sz w:val="24"/>
          <w:szCs w:val="24"/>
        </w:rPr>
        <w:t>2. Formulação de materiais cerâmicos</w:t>
      </w:r>
      <w:r w:rsidR="0048047F" w:rsidRPr="00173983">
        <w:rPr>
          <w:rFonts w:ascii="Times New Roman" w:hAnsi="Times New Roman" w:cs="Times New Roman"/>
          <w:b/>
          <w:sz w:val="24"/>
          <w:szCs w:val="24"/>
        </w:rPr>
        <w:t xml:space="preserve"> </w:t>
      </w:r>
    </w:p>
    <w:p w:rsidR="00C65B53" w:rsidRDefault="00C65B53" w:rsidP="00C65B53">
      <w:pPr>
        <w:spacing w:line="360" w:lineRule="auto"/>
        <w:ind w:firstLine="709"/>
        <w:rPr>
          <w:rFonts w:ascii="Times New Roman" w:hAnsi="Times New Roman" w:cs="Times New Roman"/>
          <w:sz w:val="24"/>
          <w:szCs w:val="24"/>
        </w:rPr>
      </w:pPr>
      <w:r>
        <w:rPr>
          <w:rFonts w:ascii="Times New Roman" w:hAnsi="Times New Roman" w:cs="Times New Roman"/>
          <w:sz w:val="24"/>
          <w:szCs w:val="24"/>
        </w:rPr>
        <w:t>A formulação de uma massa cerâmica envolve o conhecimento detalhado das MPs de interesse e disponíveis e as condições do processamento a ser utilizado, assim como as propriedades finais desejadas. Formulação de materiais cerâmicos é a etapa onde se busca estabelecer quimicamente uma proporção das MPs para se viabilizar a obtenção de uma fase cerâmica.</w:t>
      </w:r>
    </w:p>
    <w:p w:rsidR="00D7114D" w:rsidRDefault="00D7114D" w:rsidP="00C65B53">
      <w:pPr>
        <w:spacing w:line="360" w:lineRule="auto"/>
        <w:ind w:firstLine="709"/>
        <w:rPr>
          <w:rFonts w:ascii="Times New Roman" w:hAnsi="Times New Roman" w:cs="Times New Roman"/>
          <w:sz w:val="24"/>
          <w:szCs w:val="24"/>
        </w:rPr>
      </w:pPr>
      <w:r>
        <w:rPr>
          <w:rFonts w:ascii="Times New Roman" w:hAnsi="Times New Roman" w:cs="Times New Roman"/>
          <w:sz w:val="24"/>
          <w:szCs w:val="24"/>
        </w:rPr>
        <w:t>O processo de fabricação é selecionado em função da geometria do produto e custos envolvidos. A seguir, é escolhido um conjunto adequado de MPs que ditarão a presença das fases cristali</w:t>
      </w:r>
      <w:r w:rsidR="0008262F">
        <w:rPr>
          <w:rFonts w:ascii="Times New Roman" w:hAnsi="Times New Roman" w:cs="Times New Roman"/>
          <w:sz w:val="24"/>
          <w:szCs w:val="24"/>
        </w:rPr>
        <w:t xml:space="preserve">nas presentes no produto final </w:t>
      </w:r>
      <w:r>
        <w:rPr>
          <w:rFonts w:ascii="Times New Roman" w:hAnsi="Times New Roman" w:cs="Times New Roman"/>
          <w:sz w:val="24"/>
          <w:szCs w:val="24"/>
        </w:rPr>
        <w:t>que, por sua vez, determinam as diversas propriedades do corpo cerâmico.</w:t>
      </w:r>
    </w:p>
    <w:p w:rsidR="00D7114D" w:rsidRDefault="00D7114D" w:rsidP="00D7114D">
      <w:pPr>
        <w:spacing w:line="360" w:lineRule="auto"/>
        <w:ind w:firstLine="709"/>
        <w:rPr>
          <w:rFonts w:ascii="Times New Roman" w:hAnsi="Times New Roman" w:cs="Times New Roman"/>
          <w:sz w:val="24"/>
          <w:szCs w:val="24"/>
        </w:rPr>
      </w:pPr>
      <w:r>
        <w:rPr>
          <w:rFonts w:ascii="Times New Roman" w:hAnsi="Times New Roman" w:cs="Times New Roman"/>
          <w:sz w:val="24"/>
          <w:szCs w:val="24"/>
        </w:rPr>
        <w:lastRenderedPageBreak/>
        <w:t>Nessa etapa inicial, não são avaliadas as influências do processamento sobre as propriedades do corpo final, mas tão somente é feita uma previsão das fases presentes no produto final, a partir da mistura e sinterização (queima) de um conjunto de matérias-primas.</w:t>
      </w:r>
    </w:p>
    <w:p w:rsidR="00D7114D" w:rsidRDefault="00D7114D" w:rsidP="00D7114D">
      <w:pPr>
        <w:spacing w:line="360" w:lineRule="auto"/>
        <w:ind w:firstLine="709"/>
        <w:rPr>
          <w:rFonts w:ascii="Times New Roman" w:hAnsi="Times New Roman" w:cs="Times New Roman"/>
          <w:sz w:val="24"/>
          <w:szCs w:val="24"/>
        </w:rPr>
      </w:pPr>
      <w:r>
        <w:rPr>
          <w:rFonts w:ascii="Times New Roman" w:hAnsi="Times New Roman" w:cs="Times New Roman"/>
          <w:sz w:val="24"/>
          <w:szCs w:val="24"/>
        </w:rPr>
        <w:t>Para tal, duas ferramentas são necessárias:</w:t>
      </w:r>
    </w:p>
    <w:p w:rsidR="00D7114D" w:rsidRDefault="00D7114D" w:rsidP="00D7114D">
      <w:pPr>
        <w:pStyle w:val="PargrafodaLista"/>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Análise química das matérias-primas;</w:t>
      </w:r>
    </w:p>
    <w:p w:rsidR="00D7114D" w:rsidRDefault="00D7114D" w:rsidP="00D7114D">
      <w:pPr>
        <w:pStyle w:val="PargrafodaLista"/>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Diagramas de fase envolvendo os principais componentes presentes nas matérias-primas.</w:t>
      </w:r>
    </w:p>
    <w:p w:rsidR="00D7114D" w:rsidRDefault="00D7114D" w:rsidP="00D7114D">
      <w:pPr>
        <w:pStyle w:val="PargrafodaLista"/>
        <w:spacing w:line="360" w:lineRule="auto"/>
        <w:ind w:left="0" w:firstLine="709"/>
        <w:rPr>
          <w:rFonts w:ascii="Times New Roman" w:hAnsi="Times New Roman" w:cs="Times New Roman"/>
          <w:sz w:val="24"/>
          <w:szCs w:val="24"/>
        </w:rPr>
      </w:pPr>
      <w:r>
        <w:rPr>
          <w:rFonts w:ascii="Times New Roman" w:hAnsi="Times New Roman" w:cs="Times New Roman"/>
          <w:sz w:val="24"/>
          <w:szCs w:val="24"/>
        </w:rPr>
        <w:t>Basicamente, há 3 grandes fatores que influenciam na sinterização e microestrutura final de um corpo cerâmico:</w:t>
      </w:r>
    </w:p>
    <w:p w:rsidR="00D7114D" w:rsidRDefault="00D7114D" w:rsidP="00D7114D">
      <w:pPr>
        <w:pStyle w:val="Pargrafoda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Fatores de massa (composição química e presença de impurezas);</w:t>
      </w:r>
    </w:p>
    <w:p w:rsidR="00173983" w:rsidRDefault="00D7114D" w:rsidP="00173983">
      <w:pPr>
        <w:pStyle w:val="PargrafodaLista"/>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Fatores de processamento (granulometria, presença de aglomerados e agregados, densidade a verde).</w:t>
      </w:r>
    </w:p>
    <w:p w:rsidR="00D7114D" w:rsidRPr="00173983" w:rsidRDefault="00D7114D" w:rsidP="00173983">
      <w:pPr>
        <w:pStyle w:val="PargrafodaLista"/>
        <w:numPr>
          <w:ilvl w:val="0"/>
          <w:numId w:val="5"/>
        </w:numPr>
        <w:spacing w:line="360" w:lineRule="auto"/>
        <w:rPr>
          <w:rFonts w:ascii="Times New Roman" w:hAnsi="Times New Roman" w:cs="Times New Roman"/>
          <w:sz w:val="24"/>
          <w:szCs w:val="24"/>
        </w:rPr>
      </w:pPr>
      <w:r w:rsidRPr="00173983">
        <w:rPr>
          <w:rFonts w:ascii="Times New Roman" w:hAnsi="Times New Roman" w:cs="Times New Roman"/>
          <w:sz w:val="24"/>
          <w:szCs w:val="24"/>
        </w:rPr>
        <w:t>Fatores de sinterização ou queima: temperatura e tempo de permanência na temperatura máxima, atmos</w:t>
      </w:r>
      <w:r w:rsidR="006A3716" w:rsidRPr="00173983">
        <w:rPr>
          <w:rFonts w:ascii="Times New Roman" w:hAnsi="Times New Roman" w:cs="Times New Roman"/>
          <w:sz w:val="24"/>
          <w:szCs w:val="24"/>
        </w:rPr>
        <w:t>fera do forno, taxa</w:t>
      </w:r>
      <w:r w:rsidR="007A59B6" w:rsidRPr="00173983">
        <w:rPr>
          <w:rFonts w:ascii="Times New Roman" w:hAnsi="Times New Roman" w:cs="Times New Roman"/>
          <w:sz w:val="24"/>
          <w:szCs w:val="24"/>
        </w:rPr>
        <w:t>s de aquecimento e resfriamento. A composição química da massa (mistura de MPs) é o parâmetro de ênfase durante a formulação.</w:t>
      </w:r>
    </w:p>
    <w:p w:rsidR="007A59B6" w:rsidRDefault="007A59B6" w:rsidP="007A59B6">
      <w:pPr>
        <w:pStyle w:val="PargrafodaLista"/>
        <w:spacing w:line="360" w:lineRule="auto"/>
        <w:ind w:left="0" w:firstLine="709"/>
        <w:rPr>
          <w:rFonts w:ascii="Times New Roman" w:hAnsi="Times New Roman" w:cs="Times New Roman"/>
          <w:sz w:val="24"/>
          <w:szCs w:val="24"/>
        </w:rPr>
      </w:pPr>
      <w:r>
        <w:rPr>
          <w:rFonts w:ascii="Times New Roman" w:hAnsi="Times New Roman" w:cs="Times New Roman"/>
          <w:sz w:val="24"/>
          <w:szCs w:val="24"/>
        </w:rPr>
        <w:t>Na etapa de formulação, além das porcentagens de MPs a serem misturadas, determina-se</w:t>
      </w:r>
      <w:r w:rsidR="00747D99">
        <w:rPr>
          <w:rFonts w:ascii="Times New Roman" w:hAnsi="Times New Roman" w:cs="Times New Roman"/>
          <w:sz w:val="24"/>
          <w:szCs w:val="24"/>
        </w:rPr>
        <w:t xml:space="preserve"> a composição química do produto final. Para tal, assume-se que a cinética da reação entre os componentes do sistema (normalmente, óxidos presentes nas MPs) é favorecida e que o equilíbrio termodinâmico é atingido.</w:t>
      </w:r>
    </w:p>
    <w:p w:rsidR="00747D99" w:rsidRDefault="00747D99" w:rsidP="007A59B6">
      <w:pPr>
        <w:pStyle w:val="PargrafodaLista"/>
        <w:spacing w:line="360" w:lineRule="auto"/>
        <w:ind w:left="0" w:firstLine="709"/>
        <w:rPr>
          <w:rFonts w:ascii="Times New Roman" w:hAnsi="Times New Roman" w:cs="Times New Roman"/>
          <w:sz w:val="24"/>
          <w:szCs w:val="24"/>
        </w:rPr>
      </w:pPr>
    </w:p>
    <w:p w:rsidR="00747D99" w:rsidRPr="00173983" w:rsidRDefault="00747D99" w:rsidP="00747D99">
      <w:pPr>
        <w:pStyle w:val="PargrafodaLista"/>
        <w:numPr>
          <w:ilvl w:val="0"/>
          <w:numId w:val="3"/>
        </w:numPr>
        <w:spacing w:line="360" w:lineRule="auto"/>
        <w:rPr>
          <w:rFonts w:ascii="Times New Roman" w:hAnsi="Times New Roman" w:cs="Times New Roman"/>
          <w:b/>
          <w:sz w:val="24"/>
          <w:szCs w:val="24"/>
        </w:rPr>
      </w:pPr>
      <w:r w:rsidRPr="00173983">
        <w:rPr>
          <w:rFonts w:ascii="Times New Roman" w:hAnsi="Times New Roman" w:cs="Times New Roman"/>
          <w:b/>
          <w:sz w:val="24"/>
          <w:szCs w:val="24"/>
        </w:rPr>
        <w:t>Triaxial cerâmico</w:t>
      </w:r>
    </w:p>
    <w:p w:rsidR="00747D99" w:rsidRDefault="00747D99" w:rsidP="00747D99">
      <w:pPr>
        <w:pStyle w:val="PargrafodaLista"/>
        <w:tabs>
          <w:tab w:val="left" w:pos="0"/>
        </w:tabs>
        <w:spacing w:line="360" w:lineRule="auto"/>
        <w:ind w:left="0" w:firstLine="720"/>
        <w:rPr>
          <w:rFonts w:ascii="Times New Roman" w:hAnsi="Times New Roman" w:cs="Times New Roman"/>
          <w:sz w:val="24"/>
          <w:szCs w:val="24"/>
        </w:rPr>
      </w:pPr>
    </w:p>
    <w:p w:rsidR="00747D99" w:rsidRDefault="00747D99" w:rsidP="00747D99">
      <w:pPr>
        <w:pStyle w:val="PargrafodaLista"/>
        <w:tabs>
          <w:tab w:val="left" w:pos="0"/>
        </w:tabs>
        <w:spacing w:line="360" w:lineRule="auto"/>
        <w:ind w:left="0" w:firstLine="720"/>
        <w:rPr>
          <w:rFonts w:ascii="Times New Roman" w:hAnsi="Times New Roman" w:cs="Times New Roman"/>
          <w:sz w:val="24"/>
          <w:szCs w:val="24"/>
        </w:rPr>
      </w:pPr>
      <w:r>
        <w:rPr>
          <w:rFonts w:ascii="Times New Roman" w:hAnsi="Times New Roman" w:cs="Times New Roman"/>
          <w:sz w:val="24"/>
          <w:szCs w:val="24"/>
        </w:rPr>
        <w:t>Diversos produtos de cerâmica tradicional podem ser obtidos a partir da mistura de argila, quartzo e feldspato. A essa mistura, dá-se o nome de triaxial cerâmico.</w:t>
      </w:r>
    </w:p>
    <w:p w:rsidR="00747D99" w:rsidRDefault="00747D99" w:rsidP="00747D99">
      <w:pPr>
        <w:pStyle w:val="PargrafodaLista"/>
        <w:tabs>
          <w:tab w:val="left" w:pos="0"/>
        </w:tabs>
        <w:spacing w:line="360" w:lineRule="auto"/>
        <w:ind w:left="0" w:firstLine="720"/>
        <w:rPr>
          <w:rFonts w:ascii="Times New Roman" w:hAnsi="Times New Roman" w:cs="Times New Roman"/>
          <w:sz w:val="24"/>
          <w:szCs w:val="24"/>
        </w:rPr>
      </w:pPr>
      <w:r>
        <w:rPr>
          <w:rFonts w:ascii="Times New Roman" w:hAnsi="Times New Roman" w:cs="Times New Roman"/>
          <w:sz w:val="24"/>
          <w:szCs w:val="24"/>
        </w:rPr>
        <w:t>Massas triaxiais cerâmicas são compo</w:t>
      </w:r>
      <w:r w:rsidR="00952C27">
        <w:rPr>
          <w:rFonts w:ascii="Times New Roman" w:hAnsi="Times New Roman" w:cs="Times New Roman"/>
          <w:sz w:val="24"/>
          <w:szCs w:val="24"/>
        </w:rPr>
        <w:t xml:space="preserve">stas, normalmente, por argilas </w:t>
      </w:r>
      <w:proofErr w:type="spellStart"/>
      <w:r>
        <w:rPr>
          <w:rFonts w:ascii="Times New Roman" w:hAnsi="Times New Roman" w:cs="Times New Roman"/>
          <w:sz w:val="24"/>
          <w:szCs w:val="24"/>
        </w:rPr>
        <w:t>cauliníticas</w:t>
      </w:r>
      <w:proofErr w:type="spellEnd"/>
      <w:r w:rsidR="00952C27">
        <w:rPr>
          <w:rFonts w:ascii="Times New Roman" w:hAnsi="Times New Roman" w:cs="Times New Roman"/>
          <w:sz w:val="24"/>
          <w:szCs w:val="24"/>
        </w:rPr>
        <w:t xml:space="preserve"> ou no feldspato é quartzo com pequenas quantidades de metais alcalino-terrosos como impurezas e exigências da massa projetada.</w:t>
      </w:r>
    </w:p>
    <w:p w:rsidR="00417FA6" w:rsidRDefault="00952C27" w:rsidP="00417FA6">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O principal componente das argilas </w:t>
      </w:r>
      <w:proofErr w:type="spellStart"/>
      <w:r>
        <w:rPr>
          <w:rFonts w:ascii="Times New Roman" w:hAnsi="Times New Roman" w:cs="Times New Roman"/>
          <w:sz w:val="24"/>
          <w:szCs w:val="24"/>
        </w:rPr>
        <w:t>cauliníticas</w:t>
      </w:r>
      <w:proofErr w:type="spellEnd"/>
      <w:r>
        <w:rPr>
          <w:rFonts w:ascii="Times New Roman" w:hAnsi="Times New Roman" w:cs="Times New Roman"/>
          <w:sz w:val="24"/>
          <w:szCs w:val="24"/>
        </w:rPr>
        <w:t xml:space="preserve"> é a caulinita, de composição Al</w:t>
      </w:r>
      <w:r w:rsidRPr="00190C27">
        <w:rPr>
          <w:rFonts w:ascii="Times New Roman" w:hAnsi="Times New Roman" w:cs="Times New Roman"/>
          <w:sz w:val="24"/>
          <w:szCs w:val="24"/>
          <w:vertAlign w:val="subscript"/>
        </w:rPr>
        <w:t>2</w:t>
      </w:r>
      <w:r>
        <w:rPr>
          <w:rFonts w:ascii="Times New Roman" w:hAnsi="Times New Roman" w:cs="Times New Roman"/>
          <w:sz w:val="24"/>
          <w:szCs w:val="24"/>
        </w:rPr>
        <w:t>O</w:t>
      </w:r>
      <w:r w:rsidRPr="00190C27">
        <w:rPr>
          <w:rFonts w:ascii="Times New Roman" w:hAnsi="Times New Roman" w:cs="Times New Roman"/>
          <w:sz w:val="24"/>
          <w:szCs w:val="24"/>
          <w:vertAlign w:val="subscript"/>
        </w:rPr>
        <w:t>3</w:t>
      </w:r>
      <w:r>
        <w:rPr>
          <w:rFonts w:ascii="Times New Roman" w:hAnsi="Times New Roman" w:cs="Times New Roman"/>
          <w:sz w:val="24"/>
          <w:szCs w:val="24"/>
        </w:rPr>
        <w:t xml:space="preserve"> 2 SiO</w:t>
      </w:r>
      <w:r w:rsidRPr="00190C27">
        <w:rPr>
          <w:rFonts w:ascii="Times New Roman" w:hAnsi="Times New Roman" w:cs="Times New Roman"/>
          <w:sz w:val="24"/>
          <w:szCs w:val="24"/>
          <w:vertAlign w:val="subscript"/>
        </w:rPr>
        <w:t>2</w:t>
      </w:r>
      <w:r>
        <w:rPr>
          <w:rFonts w:ascii="Times New Roman" w:hAnsi="Times New Roman" w:cs="Times New Roman"/>
          <w:sz w:val="24"/>
          <w:szCs w:val="24"/>
        </w:rPr>
        <w:t xml:space="preserve">. </w:t>
      </w:r>
      <w:proofErr w:type="gramStart"/>
      <w:r>
        <w:rPr>
          <w:rFonts w:ascii="Times New Roman" w:hAnsi="Times New Roman" w:cs="Times New Roman"/>
          <w:sz w:val="24"/>
          <w:szCs w:val="24"/>
        </w:rPr>
        <w:t>2H</w:t>
      </w:r>
      <w:r w:rsidRPr="00190C27">
        <w:rPr>
          <w:rFonts w:ascii="Times New Roman" w:hAnsi="Times New Roman" w:cs="Times New Roman"/>
          <w:sz w:val="24"/>
          <w:szCs w:val="24"/>
          <w:vertAlign w:val="subscript"/>
        </w:rPr>
        <w:t>2</w:t>
      </w:r>
      <w:r>
        <w:rPr>
          <w:rFonts w:ascii="Times New Roman" w:hAnsi="Times New Roman" w:cs="Times New Roman"/>
          <w:sz w:val="24"/>
          <w:szCs w:val="24"/>
        </w:rPr>
        <w:t>O</w:t>
      </w:r>
      <w:proofErr w:type="gramEnd"/>
      <w:r>
        <w:rPr>
          <w:rFonts w:ascii="Times New Roman" w:hAnsi="Times New Roman" w:cs="Times New Roman"/>
          <w:sz w:val="24"/>
          <w:szCs w:val="24"/>
        </w:rPr>
        <w:t>. Outras argilas ap</w:t>
      </w:r>
      <w:r w:rsidR="00190C27">
        <w:rPr>
          <w:rFonts w:ascii="Times New Roman" w:hAnsi="Times New Roman" w:cs="Times New Roman"/>
          <w:sz w:val="24"/>
          <w:szCs w:val="24"/>
        </w:rPr>
        <w:t>resentam outr</w:t>
      </w:r>
      <w:r w:rsidR="00417FA6">
        <w:rPr>
          <w:rFonts w:ascii="Times New Roman" w:hAnsi="Times New Roman" w:cs="Times New Roman"/>
          <w:sz w:val="24"/>
          <w:szCs w:val="24"/>
        </w:rPr>
        <w:t xml:space="preserve">os </w:t>
      </w:r>
      <w:proofErr w:type="spellStart"/>
      <w:r w:rsidR="00417FA6">
        <w:rPr>
          <w:rFonts w:ascii="Times New Roman" w:hAnsi="Times New Roman" w:cs="Times New Roman"/>
          <w:sz w:val="24"/>
          <w:szCs w:val="24"/>
        </w:rPr>
        <w:t>argilo</w:t>
      </w:r>
      <w:proofErr w:type="spellEnd"/>
      <w:r w:rsidR="00417FA6">
        <w:rPr>
          <w:rFonts w:ascii="Times New Roman" w:hAnsi="Times New Roman" w:cs="Times New Roman"/>
          <w:sz w:val="24"/>
          <w:szCs w:val="24"/>
        </w:rPr>
        <w:t xml:space="preserve">-minerais, como micas, </w:t>
      </w:r>
      <w:proofErr w:type="spellStart"/>
      <w:r w:rsidR="00417FA6">
        <w:rPr>
          <w:rFonts w:ascii="Times New Roman" w:hAnsi="Times New Roman" w:cs="Times New Roman"/>
          <w:sz w:val="24"/>
          <w:szCs w:val="24"/>
        </w:rPr>
        <w:t>montmorilonita</w:t>
      </w:r>
      <w:proofErr w:type="spellEnd"/>
      <w:r w:rsidR="00417FA6">
        <w:rPr>
          <w:rFonts w:ascii="Times New Roman" w:hAnsi="Times New Roman" w:cs="Times New Roman"/>
          <w:sz w:val="24"/>
          <w:szCs w:val="24"/>
        </w:rPr>
        <w:t xml:space="preserve"> e clorita</w:t>
      </w:r>
      <w:r w:rsidR="00222883">
        <w:rPr>
          <w:rFonts w:ascii="Times New Roman" w:hAnsi="Times New Roman" w:cs="Times New Roman"/>
          <w:sz w:val="24"/>
          <w:szCs w:val="24"/>
        </w:rPr>
        <w:t xml:space="preserve">, de composições semelhantes, porém com substituição </w:t>
      </w:r>
      <w:r w:rsidR="00222883">
        <w:rPr>
          <w:rFonts w:ascii="Times New Roman" w:hAnsi="Times New Roman" w:cs="Times New Roman"/>
          <w:sz w:val="24"/>
          <w:szCs w:val="24"/>
        </w:rPr>
        <w:lastRenderedPageBreak/>
        <w:t>isomórfica do Al</w:t>
      </w:r>
      <w:r w:rsidR="00222883" w:rsidRPr="00084651">
        <w:rPr>
          <w:rFonts w:ascii="Times New Roman" w:hAnsi="Times New Roman" w:cs="Times New Roman"/>
          <w:sz w:val="24"/>
          <w:szCs w:val="24"/>
          <w:vertAlign w:val="superscript"/>
        </w:rPr>
        <w:t>3</w:t>
      </w:r>
      <w:r w:rsidR="00084651">
        <w:rPr>
          <w:rFonts w:ascii="Times New Roman" w:hAnsi="Times New Roman" w:cs="Times New Roman"/>
          <w:sz w:val="24"/>
          <w:szCs w:val="24"/>
          <w:vertAlign w:val="superscript"/>
        </w:rPr>
        <w:t>+</w:t>
      </w:r>
      <w:r w:rsidR="00084651">
        <w:rPr>
          <w:rFonts w:ascii="Times New Roman" w:hAnsi="Times New Roman" w:cs="Times New Roman"/>
          <w:sz w:val="24"/>
          <w:szCs w:val="24"/>
        </w:rPr>
        <w:t xml:space="preserve"> e Si</w:t>
      </w:r>
      <w:r w:rsidR="00222883" w:rsidRPr="00084651">
        <w:rPr>
          <w:rFonts w:ascii="Times New Roman" w:hAnsi="Times New Roman" w:cs="Times New Roman"/>
          <w:sz w:val="24"/>
          <w:szCs w:val="24"/>
          <w:vertAlign w:val="superscript"/>
        </w:rPr>
        <w:t>4</w:t>
      </w:r>
      <w:r w:rsidR="00084651" w:rsidRPr="00084651">
        <w:rPr>
          <w:rFonts w:ascii="Times New Roman" w:hAnsi="Times New Roman" w:cs="Times New Roman"/>
          <w:sz w:val="24"/>
          <w:szCs w:val="24"/>
          <w:vertAlign w:val="superscript"/>
        </w:rPr>
        <w:t>+</w:t>
      </w:r>
      <w:r w:rsidR="00222883" w:rsidRPr="00084651">
        <w:rPr>
          <w:rFonts w:ascii="Times New Roman" w:hAnsi="Times New Roman" w:cs="Times New Roman"/>
          <w:sz w:val="24"/>
          <w:szCs w:val="24"/>
        </w:rPr>
        <w:t xml:space="preserve"> </w:t>
      </w:r>
      <w:r w:rsidR="00222883">
        <w:rPr>
          <w:rFonts w:ascii="Times New Roman" w:hAnsi="Times New Roman" w:cs="Times New Roman"/>
          <w:sz w:val="24"/>
          <w:szCs w:val="24"/>
        </w:rPr>
        <w:t>por outros elementos. As argilas, na massa triaxial, são responsáveis por conferir a plasticidade necessária durante o processamento.</w:t>
      </w:r>
    </w:p>
    <w:p w:rsidR="007D5DE1" w:rsidRDefault="00084651" w:rsidP="007D5DE1">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O quartzo é uma das formas polimórficas da sílica </w:t>
      </w:r>
      <w:r w:rsidR="007D5DE1">
        <w:rPr>
          <w:rFonts w:ascii="Times New Roman" w:hAnsi="Times New Roman" w:cs="Times New Roman"/>
          <w:sz w:val="24"/>
          <w:szCs w:val="24"/>
        </w:rPr>
        <w:t>e é responsável pela estrutura do corpo.</w:t>
      </w:r>
    </w:p>
    <w:p w:rsidR="007D5DE1" w:rsidRDefault="007D5DE1" w:rsidP="007D5DE1">
      <w:pPr>
        <w:spacing w:line="360" w:lineRule="auto"/>
        <w:ind w:firstLine="709"/>
        <w:rPr>
          <w:rFonts w:ascii="Times New Roman" w:hAnsi="Times New Roman" w:cs="Times New Roman"/>
          <w:sz w:val="24"/>
          <w:szCs w:val="24"/>
        </w:rPr>
      </w:pPr>
      <w:r>
        <w:rPr>
          <w:rFonts w:ascii="Times New Roman" w:hAnsi="Times New Roman" w:cs="Times New Roman"/>
          <w:sz w:val="24"/>
          <w:szCs w:val="24"/>
        </w:rPr>
        <w:t>Os feldspatos são modificações da estrutura da sílica, onde parte dos átomos de silício é substituída por alumínio. O Si</w:t>
      </w:r>
      <w:r w:rsidRPr="007D5DE1">
        <w:rPr>
          <w:rFonts w:ascii="Times New Roman" w:hAnsi="Times New Roman" w:cs="Times New Roman"/>
          <w:sz w:val="24"/>
          <w:szCs w:val="24"/>
          <w:vertAlign w:val="superscript"/>
        </w:rPr>
        <w:t>3+</w:t>
      </w:r>
      <w:r>
        <w:rPr>
          <w:rFonts w:ascii="Times New Roman" w:hAnsi="Times New Roman" w:cs="Times New Roman"/>
          <w:sz w:val="24"/>
          <w:szCs w:val="24"/>
        </w:rPr>
        <w:t xml:space="preserve"> e Al</w:t>
      </w:r>
      <w:r w:rsidRPr="007D5DE1">
        <w:rPr>
          <w:rFonts w:ascii="Times New Roman" w:hAnsi="Times New Roman" w:cs="Times New Roman"/>
          <w:sz w:val="24"/>
          <w:szCs w:val="24"/>
          <w:vertAlign w:val="superscript"/>
        </w:rPr>
        <w:t>4+</w:t>
      </w:r>
      <w:r>
        <w:rPr>
          <w:rFonts w:ascii="Times New Roman" w:hAnsi="Times New Roman" w:cs="Times New Roman"/>
          <w:sz w:val="24"/>
          <w:szCs w:val="24"/>
        </w:rPr>
        <w:t xml:space="preserve"> têm cargas elétricas diferentes e o balanceamento é feito pela introdução de metais alcalinos como Na, K e Ca. Os principais tipos de feldspatos são: i) </w:t>
      </w:r>
      <w:proofErr w:type="spellStart"/>
      <w:r>
        <w:rPr>
          <w:rFonts w:ascii="Times New Roman" w:hAnsi="Times New Roman" w:cs="Times New Roman"/>
          <w:sz w:val="24"/>
          <w:szCs w:val="24"/>
        </w:rPr>
        <w:t>albita</w:t>
      </w:r>
      <w:proofErr w:type="spellEnd"/>
      <w:r>
        <w:rPr>
          <w:rFonts w:ascii="Times New Roman" w:hAnsi="Times New Roman" w:cs="Times New Roman"/>
          <w:sz w:val="24"/>
          <w:szCs w:val="24"/>
        </w:rPr>
        <w:t>, Na (</w:t>
      </w:r>
      <w:proofErr w:type="gramStart"/>
      <w:r>
        <w:rPr>
          <w:rFonts w:ascii="Times New Roman" w:hAnsi="Times New Roman" w:cs="Times New Roman"/>
          <w:sz w:val="24"/>
          <w:szCs w:val="24"/>
        </w:rPr>
        <w:t>AlSi</w:t>
      </w:r>
      <w:r w:rsidRPr="007D5DE1">
        <w:rPr>
          <w:rFonts w:ascii="Times New Roman" w:hAnsi="Times New Roman" w:cs="Times New Roman"/>
          <w:sz w:val="24"/>
          <w:szCs w:val="24"/>
          <w:vertAlign w:val="subscript"/>
        </w:rPr>
        <w:t>3</w:t>
      </w:r>
      <w:proofErr w:type="gramEnd"/>
      <w:r>
        <w:rPr>
          <w:rFonts w:ascii="Times New Roman" w:hAnsi="Times New Roman" w:cs="Times New Roman"/>
          <w:sz w:val="24"/>
          <w:szCs w:val="24"/>
        </w:rPr>
        <w:t>)O</w:t>
      </w:r>
      <w:r w:rsidRPr="007D5DE1">
        <w:rPr>
          <w:rFonts w:ascii="Times New Roman" w:hAnsi="Times New Roman" w:cs="Times New Roman"/>
          <w:sz w:val="24"/>
          <w:szCs w:val="24"/>
          <w:vertAlign w:val="subscript"/>
        </w:rPr>
        <w:t>8</w:t>
      </w:r>
      <w:r>
        <w:rPr>
          <w:rFonts w:ascii="Times New Roman" w:hAnsi="Times New Roman" w:cs="Times New Roman"/>
          <w:sz w:val="24"/>
          <w:szCs w:val="24"/>
        </w:rPr>
        <w:t xml:space="preserve">; </w:t>
      </w:r>
      <w:proofErr w:type="spellStart"/>
      <w:r>
        <w:rPr>
          <w:rFonts w:ascii="Times New Roman" w:hAnsi="Times New Roman" w:cs="Times New Roman"/>
          <w:sz w:val="24"/>
          <w:szCs w:val="24"/>
        </w:rPr>
        <w:t>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ortoclásio</w:t>
      </w:r>
      <w:proofErr w:type="spellEnd"/>
      <w:r>
        <w:rPr>
          <w:rFonts w:ascii="Times New Roman" w:hAnsi="Times New Roman" w:cs="Times New Roman"/>
          <w:sz w:val="24"/>
          <w:szCs w:val="24"/>
        </w:rPr>
        <w:t>, K (AlSi</w:t>
      </w:r>
      <w:r w:rsidRPr="007D5DE1">
        <w:rPr>
          <w:rFonts w:ascii="Times New Roman" w:hAnsi="Times New Roman" w:cs="Times New Roman"/>
          <w:sz w:val="24"/>
          <w:szCs w:val="24"/>
          <w:vertAlign w:val="subscript"/>
        </w:rPr>
        <w:t>3</w:t>
      </w:r>
      <w:r>
        <w:rPr>
          <w:rFonts w:ascii="Times New Roman" w:hAnsi="Times New Roman" w:cs="Times New Roman"/>
          <w:sz w:val="24"/>
          <w:szCs w:val="24"/>
        </w:rPr>
        <w:t>)O</w:t>
      </w:r>
      <w:r w:rsidRPr="007D5DE1">
        <w:rPr>
          <w:rFonts w:ascii="Times New Roman" w:hAnsi="Times New Roman" w:cs="Times New Roman"/>
          <w:sz w:val="24"/>
          <w:szCs w:val="24"/>
          <w:vertAlign w:val="subscript"/>
        </w:rPr>
        <w:t>8</w:t>
      </w:r>
      <w:r>
        <w:rPr>
          <w:rFonts w:ascii="Times New Roman" w:hAnsi="Times New Roman" w:cs="Times New Roman"/>
          <w:sz w:val="24"/>
          <w:szCs w:val="24"/>
        </w:rPr>
        <w:t xml:space="preserve">; </w:t>
      </w:r>
      <w:proofErr w:type="spellStart"/>
      <w:r>
        <w:rPr>
          <w:rFonts w:ascii="Times New Roman" w:hAnsi="Times New Roman" w:cs="Times New Roman"/>
          <w:sz w:val="24"/>
          <w:szCs w:val="24"/>
        </w:rPr>
        <w:t>iii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anortita</w:t>
      </w:r>
      <w:proofErr w:type="spellEnd"/>
      <w:r>
        <w:rPr>
          <w:rFonts w:ascii="Times New Roman" w:hAnsi="Times New Roman" w:cs="Times New Roman"/>
          <w:sz w:val="24"/>
          <w:szCs w:val="24"/>
        </w:rPr>
        <w:t>, Ca (Al</w:t>
      </w:r>
      <w:r w:rsidRPr="007D5DE1">
        <w:rPr>
          <w:rFonts w:ascii="Times New Roman" w:hAnsi="Times New Roman" w:cs="Times New Roman"/>
          <w:sz w:val="24"/>
          <w:szCs w:val="24"/>
          <w:vertAlign w:val="subscript"/>
        </w:rPr>
        <w:t>2</w:t>
      </w:r>
      <w:r>
        <w:rPr>
          <w:rFonts w:ascii="Times New Roman" w:hAnsi="Times New Roman" w:cs="Times New Roman"/>
          <w:sz w:val="24"/>
          <w:szCs w:val="24"/>
        </w:rPr>
        <w:t>Si</w:t>
      </w:r>
      <w:r w:rsidRPr="007D5DE1">
        <w:rPr>
          <w:rFonts w:ascii="Times New Roman" w:hAnsi="Times New Roman" w:cs="Times New Roman"/>
          <w:sz w:val="24"/>
          <w:szCs w:val="24"/>
          <w:vertAlign w:val="subscript"/>
        </w:rPr>
        <w:t>2</w:t>
      </w:r>
      <w:r>
        <w:rPr>
          <w:rFonts w:ascii="Times New Roman" w:hAnsi="Times New Roman" w:cs="Times New Roman"/>
          <w:sz w:val="24"/>
          <w:szCs w:val="24"/>
        </w:rPr>
        <w:t>)O</w:t>
      </w:r>
      <w:r w:rsidRPr="007D5DE1">
        <w:rPr>
          <w:rFonts w:ascii="Times New Roman" w:hAnsi="Times New Roman" w:cs="Times New Roman"/>
          <w:sz w:val="24"/>
          <w:szCs w:val="24"/>
          <w:vertAlign w:val="subscript"/>
        </w:rPr>
        <w:t>8</w:t>
      </w:r>
      <w:r w:rsidR="00DB37EB">
        <w:rPr>
          <w:rFonts w:ascii="Times New Roman" w:hAnsi="Times New Roman" w:cs="Times New Roman"/>
          <w:sz w:val="24"/>
          <w:szCs w:val="24"/>
        </w:rPr>
        <w:t>. O feldspato, no processamento de massas triaxiais é usado como fundente ou formador de fase líquido, pois apresenta ponto de fusão inferior aos demais componentes.</w:t>
      </w:r>
    </w:p>
    <w:p w:rsidR="00DB37EB" w:rsidRDefault="00376B38" w:rsidP="007D5DE1">
      <w:pPr>
        <w:spacing w:line="360" w:lineRule="auto"/>
        <w:ind w:firstLine="709"/>
        <w:rPr>
          <w:rFonts w:ascii="Times New Roman" w:hAnsi="Times New Roman" w:cs="Times New Roman"/>
          <w:sz w:val="24"/>
          <w:szCs w:val="24"/>
        </w:rPr>
      </w:pPr>
      <w:r>
        <w:rPr>
          <w:rFonts w:ascii="Times New Roman" w:hAnsi="Times New Roman" w:cs="Times New Roman"/>
          <w:noProof/>
          <w:sz w:val="24"/>
          <w:szCs w:val="24"/>
          <w:lang w:eastAsia="pt-BR"/>
        </w:rPr>
        <mc:AlternateContent>
          <mc:Choice Requires="wps">
            <w:drawing>
              <wp:anchor distT="0" distB="0" distL="114300" distR="114300" simplePos="0" relativeHeight="251659264" behindDoc="0" locked="0" layoutInCell="1" allowOverlap="1" wp14:anchorId="57C0D718" wp14:editId="1C08A96F">
                <wp:simplePos x="0" y="0"/>
                <wp:positionH relativeFrom="column">
                  <wp:posOffset>2437765</wp:posOffset>
                </wp:positionH>
                <wp:positionV relativeFrom="paragraph">
                  <wp:posOffset>1097915</wp:posOffset>
                </wp:positionV>
                <wp:extent cx="361950" cy="133350"/>
                <wp:effectExtent l="12700" t="12700" r="6350" b="63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13335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91.95pt;margin-top:86.45pt;width:28.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">
                <v:fill opacity="0"/>
              </v:rect>
            </w:pict>
          </mc:Fallback>
        </mc:AlternateContent>
      </w:r>
      <w:r w:rsidR="00DB37EB">
        <w:rPr>
          <w:rFonts w:ascii="Times New Roman" w:hAnsi="Times New Roman" w:cs="Times New Roman"/>
          <w:sz w:val="24"/>
          <w:szCs w:val="24"/>
        </w:rPr>
        <w:t xml:space="preserve">O diagrama </w:t>
      </w:r>
      <w:proofErr w:type="spellStart"/>
      <w:r w:rsidR="00DB37EB">
        <w:rPr>
          <w:rFonts w:ascii="Times New Roman" w:hAnsi="Times New Roman" w:cs="Times New Roman"/>
          <w:sz w:val="24"/>
          <w:szCs w:val="24"/>
        </w:rPr>
        <w:t>triaxial</w:t>
      </w:r>
      <w:proofErr w:type="spellEnd"/>
      <w:r w:rsidR="00DB37EB">
        <w:rPr>
          <w:rFonts w:ascii="Times New Roman" w:hAnsi="Times New Roman" w:cs="Times New Roman"/>
          <w:sz w:val="24"/>
          <w:szCs w:val="24"/>
        </w:rPr>
        <w:t xml:space="preserve"> é desenhado dentro de um triângulo equilátero, de forma que qualquer ponto representa um tota</w:t>
      </w:r>
      <w:r w:rsidR="00152CD4">
        <w:rPr>
          <w:rFonts w:ascii="Times New Roman" w:hAnsi="Times New Roman" w:cs="Times New Roman"/>
          <w:sz w:val="24"/>
          <w:szCs w:val="24"/>
        </w:rPr>
        <w:t xml:space="preserve">l de 100% dos três componentes: argila, feldspato, quartzo. As áreas representando os vários corpos triaxiais são </w:t>
      </w:r>
      <w:proofErr w:type="gramStart"/>
      <w:r w:rsidR="00152CD4">
        <w:rPr>
          <w:rFonts w:ascii="Times New Roman" w:hAnsi="Times New Roman" w:cs="Times New Roman"/>
          <w:sz w:val="24"/>
          <w:szCs w:val="24"/>
        </w:rPr>
        <w:t>mostrados</w:t>
      </w:r>
      <w:proofErr w:type="gramEnd"/>
      <w:r w:rsidR="00152CD4">
        <w:rPr>
          <w:rFonts w:ascii="Times New Roman" w:hAnsi="Times New Roman" w:cs="Times New Roman"/>
          <w:sz w:val="24"/>
          <w:szCs w:val="24"/>
        </w:rPr>
        <w:t xml:space="preserve"> nos seus lugares adequados.</w:t>
      </w:r>
    </w:p>
    <w:p w:rsidR="00C916FA" w:rsidRPr="00C916FA" w:rsidRDefault="00376B38" w:rsidP="00C916FA">
      <w:pPr>
        <w:spacing w:line="360" w:lineRule="auto"/>
        <w:ind w:left="3539" w:firstLine="1"/>
        <w:rPr>
          <w:rFonts w:ascii="Times New Roman" w:hAnsi="Times New Roman" w:cs="Times New Roman"/>
          <w:sz w:val="16"/>
          <w:szCs w:val="16"/>
        </w:rPr>
      </w:pPr>
      <w:r>
        <w:rPr>
          <w:rFonts w:ascii="Times New Roman" w:hAnsi="Times New Roman" w:cs="Times New Roman"/>
          <w:noProof/>
          <w:sz w:val="24"/>
          <w:szCs w:val="24"/>
          <w:lang w:eastAsia="pt-BR"/>
        </w:rPr>
        <mc:AlternateContent>
          <mc:Choice Requires="wps">
            <w:drawing>
              <wp:anchor distT="0" distB="0" distL="114300" distR="114300" simplePos="0" relativeHeight="251658240" behindDoc="0" locked="0" layoutInCell="1" allowOverlap="1">
                <wp:simplePos x="0" y="0"/>
                <wp:positionH relativeFrom="column">
                  <wp:posOffset>2025015</wp:posOffset>
                </wp:positionH>
                <wp:positionV relativeFrom="paragraph">
                  <wp:posOffset>168910</wp:posOffset>
                </wp:positionV>
                <wp:extent cx="1133475" cy="982980"/>
                <wp:effectExtent l="19050" t="23495" r="19050" b="1270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98298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 o:spid="_x0000_s1026" type="#_x0000_t5" style="position:absolute;margin-left:159.45pt;margin-top:13.3pt;width:89.25pt;height:7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"/>
            </w:pict>
          </mc:Fallback>
        </mc:AlternateContent>
      </w:r>
      <w:r w:rsidR="00C916FA">
        <w:rPr>
          <w:rFonts w:ascii="Times New Roman" w:hAnsi="Times New Roman" w:cs="Times New Roman"/>
          <w:sz w:val="16"/>
          <w:szCs w:val="16"/>
        </w:rPr>
        <w:t xml:space="preserve">         </w:t>
      </w:r>
      <w:proofErr w:type="gramStart"/>
      <w:r w:rsidR="00C916FA" w:rsidRPr="00C916FA">
        <w:rPr>
          <w:rFonts w:ascii="Times New Roman" w:hAnsi="Times New Roman" w:cs="Times New Roman"/>
          <w:sz w:val="16"/>
          <w:szCs w:val="16"/>
        </w:rPr>
        <w:t>quartzo</w:t>
      </w:r>
      <w:proofErr w:type="gramEnd"/>
    </w:p>
    <w:p w:rsidR="00152CD4" w:rsidRDefault="00C916FA" w:rsidP="007D5DE1">
      <w:pPr>
        <w:spacing w:line="360" w:lineRule="auto"/>
        <w:ind w:firstLine="709"/>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152CD4" w:rsidRDefault="00152CD4" w:rsidP="007D5DE1">
      <w:pPr>
        <w:spacing w:line="360" w:lineRule="auto"/>
        <w:ind w:firstLine="709"/>
        <w:rPr>
          <w:rFonts w:ascii="Times New Roman" w:hAnsi="Times New Roman" w:cs="Times New Roman"/>
          <w:sz w:val="24"/>
          <w:szCs w:val="24"/>
        </w:rPr>
      </w:pPr>
    </w:p>
    <w:p w:rsidR="00152CD4" w:rsidRDefault="00DF4AE7" w:rsidP="007D5DE1">
      <w:pPr>
        <w:spacing w:line="360" w:lineRule="auto"/>
        <w:ind w:firstLine="709"/>
        <w:rPr>
          <w:rFonts w:ascii="Times New Roman" w:hAnsi="Times New Roman" w:cs="Times New Roman"/>
          <w:sz w:val="24"/>
          <w:szCs w:val="24"/>
        </w:rPr>
      </w:pPr>
      <w:r>
        <w:rPr>
          <w:rFonts w:ascii="Times New Roman" w:hAnsi="Times New Roman" w:cs="Times New Roman"/>
          <w:noProof/>
          <w:sz w:val="24"/>
          <w:szCs w:val="24"/>
          <w:lang w:eastAsia="pt-BR"/>
        </w:rPr>
        <mc:AlternateContent>
          <mc:Choice Requires="wps">
            <w:drawing>
              <wp:anchor distT="0" distB="0" distL="114300" distR="114300" simplePos="0" relativeHeight="251660288" behindDoc="0" locked="0" layoutInCell="1" allowOverlap="1" wp14:anchorId="4D444A4A" wp14:editId="4FE2E77A">
                <wp:simplePos x="0" y="0"/>
                <wp:positionH relativeFrom="column">
                  <wp:posOffset>1852295</wp:posOffset>
                </wp:positionH>
                <wp:positionV relativeFrom="paragraph">
                  <wp:posOffset>302895</wp:posOffset>
                </wp:positionV>
                <wp:extent cx="393700" cy="146050"/>
                <wp:effectExtent l="0" t="0" r="25400" b="2540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14605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45.85pt;margin-top:23.85pt;width:31pt;height: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">
                <v:fill opacity="0"/>
              </v:rect>
            </w:pict>
          </mc:Fallback>
        </mc:AlternateContent>
      </w:r>
      <w:r>
        <w:rPr>
          <w:rFonts w:ascii="Times New Roman" w:hAnsi="Times New Roman" w:cs="Times New Roman"/>
          <w:noProof/>
          <w:sz w:val="24"/>
          <w:szCs w:val="24"/>
          <w:lang w:eastAsia="pt-BR"/>
        </w:rPr>
        <mc:AlternateContent>
          <mc:Choice Requires="wps">
            <w:drawing>
              <wp:anchor distT="0" distB="0" distL="114300" distR="114300" simplePos="0" relativeHeight="251661312" behindDoc="0" locked="0" layoutInCell="1" allowOverlap="1" wp14:anchorId="01CE51D6" wp14:editId="63263ECE">
                <wp:simplePos x="0" y="0"/>
                <wp:positionH relativeFrom="column">
                  <wp:posOffset>3008786</wp:posOffset>
                </wp:positionH>
                <wp:positionV relativeFrom="paragraph">
                  <wp:posOffset>303242</wp:posOffset>
                </wp:positionV>
                <wp:extent cx="393700" cy="146650"/>
                <wp:effectExtent l="0" t="0" r="25400" b="2540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14665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36.9pt;margin-top:23.9pt;width:31pt;height:1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">
                <v:fill opacity="0"/>
              </v:rect>
            </w:pict>
          </mc:Fallback>
        </mc:AlternateContent>
      </w:r>
    </w:p>
    <w:p w:rsidR="00152CD4" w:rsidRPr="00C916FA" w:rsidRDefault="00C916FA" w:rsidP="007D5DE1">
      <w:pPr>
        <w:spacing w:line="360" w:lineRule="auto"/>
        <w:ind w:firstLine="709"/>
        <w:rPr>
          <w:rFonts w:ascii="Times New Roman" w:hAnsi="Times New Roman" w:cs="Times New Roman"/>
          <w:sz w:val="16"/>
          <w:szCs w:val="16"/>
        </w:rPr>
      </w:pPr>
      <w:r>
        <w:rPr>
          <w:rFonts w:ascii="Times New Roman" w:hAnsi="Times New Roman" w:cs="Times New Roman"/>
          <w:sz w:val="24"/>
          <w:szCs w:val="24"/>
        </w:rPr>
        <w:t xml:space="preserve">                          </w:t>
      </w:r>
      <w:r w:rsidR="00DF4AE7">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C916FA">
        <w:rPr>
          <w:rFonts w:ascii="Times New Roman" w:hAnsi="Times New Roman" w:cs="Times New Roman"/>
          <w:sz w:val="16"/>
          <w:szCs w:val="16"/>
        </w:rPr>
        <w:t>argila</w:t>
      </w:r>
      <w:proofErr w:type="gramEnd"/>
      <w:r w:rsidRPr="00C916FA">
        <w:rPr>
          <w:rFonts w:ascii="Times New Roman" w:hAnsi="Times New Roman" w:cs="Times New Roman"/>
          <w:sz w:val="16"/>
          <w:szCs w:val="16"/>
        </w:rPr>
        <w:t xml:space="preserve">   </w:t>
      </w:r>
      <w:r>
        <w:rPr>
          <w:rFonts w:ascii="Times New Roman" w:hAnsi="Times New Roman" w:cs="Times New Roman"/>
          <w:sz w:val="16"/>
          <w:szCs w:val="16"/>
        </w:rPr>
        <w:t xml:space="preserve">                               feldspato</w:t>
      </w:r>
    </w:p>
    <w:p w:rsidR="00152CD4" w:rsidRDefault="00152CD4" w:rsidP="00152CD4">
      <w:pPr>
        <w:spacing w:line="360" w:lineRule="auto"/>
        <w:rPr>
          <w:rFonts w:ascii="Times New Roman" w:hAnsi="Times New Roman" w:cs="Times New Roman"/>
          <w:sz w:val="24"/>
          <w:szCs w:val="24"/>
        </w:rPr>
      </w:pPr>
      <w:r>
        <w:rPr>
          <w:rFonts w:ascii="Times New Roman" w:hAnsi="Times New Roman" w:cs="Times New Roman"/>
          <w:sz w:val="24"/>
          <w:szCs w:val="24"/>
        </w:rPr>
        <w:t xml:space="preserve">                              Figura 1 – Composição de corpos triaxiais cerâmicos</w:t>
      </w:r>
    </w:p>
    <w:p w:rsidR="00152CD4" w:rsidRDefault="00152CD4" w:rsidP="00152CD4">
      <w:pPr>
        <w:spacing w:line="360" w:lineRule="auto"/>
        <w:rPr>
          <w:rFonts w:ascii="Times New Roman" w:hAnsi="Times New Roman" w:cs="Times New Roman"/>
          <w:sz w:val="24"/>
          <w:szCs w:val="24"/>
        </w:rPr>
      </w:pPr>
    </w:p>
    <w:p w:rsidR="00152CD4" w:rsidRDefault="00152CD4" w:rsidP="00152CD4">
      <w:pPr>
        <w:spacing w:line="360" w:lineRule="auto"/>
        <w:ind w:firstLine="709"/>
        <w:rPr>
          <w:rFonts w:ascii="Times New Roman" w:hAnsi="Times New Roman" w:cs="Times New Roman"/>
          <w:sz w:val="24"/>
          <w:szCs w:val="24"/>
        </w:rPr>
      </w:pPr>
      <w:r>
        <w:rPr>
          <w:rFonts w:ascii="Times New Roman" w:hAnsi="Times New Roman" w:cs="Times New Roman"/>
          <w:sz w:val="24"/>
          <w:szCs w:val="24"/>
        </w:rPr>
        <w:t>A composição do produto cerâmico é selecionada em função das propriedades exigidas para o produto final ou ainda de suas propriedades reológicas</w:t>
      </w:r>
      <w:r w:rsidR="00C916FA">
        <w:rPr>
          <w:rFonts w:ascii="Times New Roman" w:hAnsi="Times New Roman" w:cs="Times New Roman"/>
          <w:sz w:val="24"/>
          <w:szCs w:val="24"/>
        </w:rPr>
        <w:t xml:space="preserve"> e</w:t>
      </w:r>
      <w:r>
        <w:rPr>
          <w:rFonts w:ascii="Times New Roman" w:hAnsi="Times New Roman" w:cs="Times New Roman"/>
          <w:sz w:val="24"/>
          <w:szCs w:val="24"/>
        </w:rPr>
        <w:t xml:space="preserve"> comportamento </w:t>
      </w:r>
      <w:r w:rsidR="00C916FA">
        <w:rPr>
          <w:rFonts w:ascii="Times New Roman" w:hAnsi="Times New Roman" w:cs="Times New Roman"/>
          <w:sz w:val="24"/>
          <w:szCs w:val="24"/>
        </w:rPr>
        <w:t>durante as etapas de</w:t>
      </w:r>
      <w:r>
        <w:rPr>
          <w:rFonts w:ascii="Times New Roman" w:hAnsi="Times New Roman" w:cs="Times New Roman"/>
          <w:sz w:val="24"/>
          <w:szCs w:val="24"/>
        </w:rPr>
        <w:t xml:space="preserve"> secagem e sinterização.</w:t>
      </w:r>
    </w:p>
    <w:p w:rsidR="006D67E1" w:rsidRDefault="00A77FB8" w:rsidP="006D67E1">
      <w:pPr>
        <w:spacing w:line="360" w:lineRule="auto"/>
        <w:ind w:firstLine="709"/>
        <w:rPr>
          <w:rFonts w:ascii="Times New Roman" w:hAnsi="Times New Roman" w:cs="Times New Roman"/>
          <w:sz w:val="24"/>
          <w:szCs w:val="24"/>
        </w:rPr>
      </w:pPr>
      <w:r>
        <w:rPr>
          <w:rFonts w:ascii="Times New Roman" w:hAnsi="Times New Roman" w:cs="Times New Roman"/>
          <w:sz w:val="24"/>
          <w:szCs w:val="24"/>
        </w:rPr>
        <w:t>Os tipos de argila são selecionados para se ajustar ao processo de conformação. Assim a composição mineralógica das mesmas é fundamental. Argilas compostas majoritariamente por caulim (</w:t>
      </w:r>
      <w:proofErr w:type="spellStart"/>
      <w:r>
        <w:rPr>
          <w:rFonts w:ascii="Times New Roman" w:hAnsi="Times New Roman" w:cs="Times New Roman"/>
          <w:sz w:val="24"/>
          <w:szCs w:val="24"/>
        </w:rPr>
        <w:t>cauliníticas</w:t>
      </w:r>
      <w:proofErr w:type="spellEnd"/>
      <w:r>
        <w:rPr>
          <w:rFonts w:ascii="Times New Roman" w:hAnsi="Times New Roman" w:cs="Times New Roman"/>
          <w:sz w:val="24"/>
          <w:szCs w:val="24"/>
        </w:rPr>
        <w:t>) não são</w:t>
      </w:r>
      <w:r w:rsidR="006D67E1">
        <w:rPr>
          <w:rFonts w:ascii="Times New Roman" w:hAnsi="Times New Roman" w:cs="Times New Roman"/>
          <w:sz w:val="24"/>
          <w:szCs w:val="24"/>
        </w:rPr>
        <w:t xml:space="preserve"> indicadas para produtos que devam ser processados por extrusão ou injeção, dado que esse tipo de argila tem baixa plasticidade, quando comparada com outras argilas mais plásticas que têm em suas composições </w:t>
      </w:r>
      <w:proofErr w:type="spellStart"/>
      <w:r w:rsidR="006D67E1">
        <w:rPr>
          <w:rFonts w:ascii="Times New Roman" w:hAnsi="Times New Roman" w:cs="Times New Roman"/>
          <w:sz w:val="24"/>
          <w:szCs w:val="24"/>
        </w:rPr>
        <w:t>montmorilonita</w:t>
      </w:r>
      <w:proofErr w:type="spellEnd"/>
      <w:r w:rsidR="006D67E1">
        <w:rPr>
          <w:rFonts w:ascii="Times New Roman" w:hAnsi="Times New Roman" w:cs="Times New Roman"/>
          <w:sz w:val="24"/>
          <w:szCs w:val="24"/>
        </w:rPr>
        <w:t xml:space="preserve"> e/ou micas, por exemplo.</w:t>
      </w:r>
    </w:p>
    <w:p w:rsidR="006D67E1" w:rsidRDefault="006D67E1" w:rsidP="006D67E1">
      <w:pPr>
        <w:spacing w:line="360" w:lineRule="auto"/>
        <w:ind w:firstLine="709"/>
        <w:rPr>
          <w:rFonts w:ascii="Times New Roman" w:hAnsi="Times New Roman" w:cs="Times New Roman"/>
          <w:sz w:val="24"/>
          <w:szCs w:val="24"/>
        </w:rPr>
      </w:pPr>
      <w:r>
        <w:rPr>
          <w:rFonts w:ascii="Times New Roman" w:hAnsi="Times New Roman" w:cs="Times New Roman"/>
          <w:sz w:val="24"/>
          <w:szCs w:val="24"/>
        </w:rPr>
        <w:lastRenderedPageBreak/>
        <w:t>A presença de cátions trocáveis também exerce influência sobre a reologia de suspensões, devendo ser considerada na etapa de seleção das argilas.</w:t>
      </w:r>
    </w:p>
    <w:p w:rsidR="00BE7C18" w:rsidRDefault="00BE7C18" w:rsidP="00BE7C18">
      <w:pPr>
        <w:spacing w:line="360" w:lineRule="auto"/>
        <w:ind w:firstLine="709"/>
        <w:rPr>
          <w:rFonts w:ascii="Times New Roman" w:hAnsi="Times New Roman" w:cs="Times New Roman"/>
          <w:sz w:val="24"/>
          <w:szCs w:val="24"/>
        </w:rPr>
      </w:pPr>
      <w:r>
        <w:rPr>
          <w:rFonts w:ascii="Times New Roman" w:hAnsi="Times New Roman" w:cs="Times New Roman"/>
          <w:sz w:val="24"/>
          <w:szCs w:val="24"/>
        </w:rPr>
        <w:t>O tipo de quartzo é selecionado em função de sua granulometria, nível de porosidade do produto final e quantidade de resíduos.</w:t>
      </w:r>
    </w:p>
    <w:p w:rsidR="00BE7C18" w:rsidRDefault="00BE7C18" w:rsidP="00BE7C18">
      <w:pPr>
        <w:spacing w:line="360" w:lineRule="auto"/>
        <w:ind w:firstLine="709"/>
        <w:rPr>
          <w:rFonts w:ascii="Times New Roman" w:hAnsi="Times New Roman" w:cs="Times New Roman"/>
          <w:sz w:val="24"/>
          <w:szCs w:val="24"/>
        </w:rPr>
      </w:pPr>
      <w:r>
        <w:rPr>
          <w:rFonts w:ascii="Times New Roman" w:hAnsi="Times New Roman" w:cs="Times New Roman"/>
          <w:sz w:val="24"/>
          <w:szCs w:val="24"/>
        </w:rPr>
        <w:t>O feldspato, por sua vez, pode ser substituído por outro fundente, desde que alguns fatores sejam considerados. O primeiro é que a temperatura de aparecimento da fase líquida seja compatível com o processo de fabricação da peça. Além disso</w:t>
      </w:r>
      <w:r w:rsidR="00C916FA">
        <w:rPr>
          <w:rFonts w:ascii="Times New Roman" w:hAnsi="Times New Roman" w:cs="Times New Roman"/>
          <w:sz w:val="24"/>
          <w:szCs w:val="24"/>
        </w:rPr>
        <w:t>, deve-se ter</w:t>
      </w:r>
      <w:r>
        <w:rPr>
          <w:rFonts w:ascii="Times New Roman" w:hAnsi="Times New Roman" w:cs="Times New Roman"/>
          <w:sz w:val="24"/>
          <w:szCs w:val="24"/>
        </w:rPr>
        <w:t xml:space="preserve"> um volume </w:t>
      </w:r>
      <w:r w:rsidR="00C916FA">
        <w:rPr>
          <w:rFonts w:ascii="Times New Roman" w:hAnsi="Times New Roman" w:cs="Times New Roman"/>
          <w:sz w:val="24"/>
          <w:szCs w:val="24"/>
        </w:rPr>
        <w:t xml:space="preserve">ótimo </w:t>
      </w:r>
      <w:r>
        <w:rPr>
          <w:rFonts w:ascii="Times New Roman" w:hAnsi="Times New Roman" w:cs="Times New Roman"/>
          <w:sz w:val="24"/>
          <w:szCs w:val="24"/>
        </w:rPr>
        <w:t>de fase líquida, suficiente para preencher os poros, mas que não comprometa a estabilidade dimensional da peça.</w:t>
      </w:r>
    </w:p>
    <w:p w:rsidR="00BE7C18" w:rsidRDefault="00DE4AA3" w:rsidP="00BE7C18">
      <w:pPr>
        <w:spacing w:line="360" w:lineRule="auto"/>
        <w:ind w:firstLine="709"/>
        <w:rPr>
          <w:rFonts w:ascii="Times New Roman" w:hAnsi="Times New Roman" w:cs="Times New Roman"/>
          <w:sz w:val="24"/>
          <w:szCs w:val="24"/>
        </w:rPr>
      </w:pPr>
      <w:proofErr w:type="gramStart"/>
      <w:r>
        <w:rPr>
          <w:rFonts w:ascii="Times New Roman" w:hAnsi="Times New Roman" w:cs="Times New Roman"/>
          <w:sz w:val="24"/>
          <w:szCs w:val="24"/>
        </w:rPr>
        <w:t>Resumindo, a partir da composição química das MPs e diagramas de fase, envolvendo os óxidos majoritários das MPs e com o auxílio</w:t>
      </w:r>
      <w:r w:rsidR="00ED6738">
        <w:rPr>
          <w:rFonts w:ascii="Times New Roman" w:hAnsi="Times New Roman" w:cs="Times New Roman"/>
          <w:sz w:val="24"/>
          <w:szCs w:val="24"/>
        </w:rPr>
        <w:t xml:space="preserve"> de métodos matemáticos </w:t>
      </w:r>
      <w:r w:rsidR="00C916FA">
        <w:rPr>
          <w:rFonts w:ascii="Times New Roman" w:hAnsi="Times New Roman" w:cs="Times New Roman"/>
          <w:sz w:val="24"/>
          <w:szCs w:val="24"/>
        </w:rPr>
        <w:t>de</w:t>
      </w:r>
      <w:r w:rsidR="00ED6738">
        <w:rPr>
          <w:rFonts w:ascii="Times New Roman" w:hAnsi="Times New Roman" w:cs="Times New Roman"/>
          <w:sz w:val="24"/>
          <w:szCs w:val="24"/>
        </w:rPr>
        <w:t xml:space="preserve"> resolução de matrizes, torna-se possível determinar melhor o conjunto de MPs e suas proporções, na obtenção de uma ou mais fases que satisfaçam as propriedades exigidas para um determinado produto.</w:t>
      </w:r>
      <w:proofErr w:type="gramEnd"/>
      <w:r w:rsidR="00ED6738">
        <w:rPr>
          <w:rFonts w:ascii="Times New Roman" w:hAnsi="Times New Roman" w:cs="Times New Roman"/>
          <w:sz w:val="24"/>
          <w:szCs w:val="24"/>
        </w:rPr>
        <w:t xml:space="preserve"> Da mesma maneira, torna-se possível prever quais as fases comporão o produto e, consequentemente, as propriedades desse produto. Por exemplo, se para a peça final for previsto o aparecimento de 1 fase de baixo coeficiente de dilatação térmica caso da mulita, o produto final deverá ter uma alta resistência ao choque térmico.</w:t>
      </w:r>
    </w:p>
    <w:p w:rsidR="00432277" w:rsidRDefault="00ED6738" w:rsidP="00432277">
      <w:pPr>
        <w:spacing w:line="360" w:lineRule="auto"/>
        <w:ind w:firstLine="709"/>
        <w:rPr>
          <w:rFonts w:ascii="Times New Roman" w:hAnsi="Times New Roman" w:cs="Times New Roman"/>
          <w:sz w:val="24"/>
          <w:szCs w:val="24"/>
        </w:rPr>
      </w:pPr>
      <w:r>
        <w:rPr>
          <w:rFonts w:ascii="Times New Roman" w:hAnsi="Times New Roman" w:cs="Times New Roman"/>
          <w:sz w:val="24"/>
          <w:szCs w:val="24"/>
        </w:rPr>
        <w:t>Como exemplo, podemos citar o desenvolvimento de uma porcelana elétrica</w:t>
      </w:r>
      <w:r w:rsidR="00EB559A">
        <w:rPr>
          <w:rFonts w:ascii="Times New Roman" w:hAnsi="Times New Roman" w:cs="Times New Roman"/>
          <w:sz w:val="24"/>
          <w:szCs w:val="24"/>
        </w:rPr>
        <w:t xml:space="preserve"> para uso como isoladores de alta tensão. Ela pode ser formulada utilizando-se argila </w:t>
      </w:r>
      <w:proofErr w:type="spellStart"/>
      <w:r w:rsidR="00EB559A">
        <w:rPr>
          <w:rFonts w:ascii="Times New Roman" w:hAnsi="Times New Roman" w:cs="Times New Roman"/>
          <w:sz w:val="24"/>
          <w:szCs w:val="24"/>
        </w:rPr>
        <w:t>caulinítica</w:t>
      </w:r>
      <w:proofErr w:type="spellEnd"/>
      <w:r w:rsidR="00EB559A">
        <w:rPr>
          <w:rFonts w:ascii="Times New Roman" w:hAnsi="Times New Roman" w:cs="Times New Roman"/>
          <w:sz w:val="24"/>
          <w:szCs w:val="24"/>
        </w:rPr>
        <w:t xml:space="preserve">, quartzo e </w:t>
      </w:r>
      <w:proofErr w:type="spellStart"/>
      <w:r w:rsidR="00EB559A">
        <w:rPr>
          <w:rFonts w:ascii="Times New Roman" w:hAnsi="Times New Roman" w:cs="Times New Roman"/>
          <w:sz w:val="24"/>
          <w:szCs w:val="24"/>
        </w:rPr>
        <w:t>ortoclásio</w:t>
      </w:r>
      <w:proofErr w:type="spellEnd"/>
      <w:r w:rsidR="00EB559A">
        <w:rPr>
          <w:rFonts w:ascii="Times New Roman" w:hAnsi="Times New Roman" w:cs="Times New Roman"/>
          <w:sz w:val="24"/>
          <w:szCs w:val="24"/>
        </w:rPr>
        <w:t>.</w:t>
      </w:r>
      <w:r w:rsidR="00202D55">
        <w:rPr>
          <w:rFonts w:ascii="Times New Roman" w:hAnsi="Times New Roman" w:cs="Times New Roman"/>
          <w:sz w:val="24"/>
          <w:szCs w:val="24"/>
        </w:rPr>
        <w:t xml:space="preserve"> Nesse caso, o diagrama de fases ternário que melhor representa o sistema é o diagrama Al</w:t>
      </w:r>
      <w:r w:rsidR="00202D55" w:rsidRPr="008114ED">
        <w:rPr>
          <w:rFonts w:ascii="Times New Roman" w:hAnsi="Times New Roman" w:cs="Times New Roman"/>
          <w:sz w:val="24"/>
          <w:szCs w:val="24"/>
          <w:vertAlign w:val="subscript"/>
        </w:rPr>
        <w:t>2</w:t>
      </w:r>
      <w:r w:rsidR="00202D55">
        <w:rPr>
          <w:rFonts w:ascii="Times New Roman" w:hAnsi="Times New Roman" w:cs="Times New Roman"/>
          <w:sz w:val="24"/>
          <w:szCs w:val="24"/>
        </w:rPr>
        <w:t>O</w:t>
      </w:r>
      <w:r w:rsidR="00202D55" w:rsidRPr="008114ED">
        <w:rPr>
          <w:rFonts w:ascii="Times New Roman" w:hAnsi="Times New Roman" w:cs="Times New Roman"/>
          <w:sz w:val="24"/>
          <w:szCs w:val="24"/>
          <w:vertAlign w:val="subscript"/>
        </w:rPr>
        <w:t>3</w:t>
      </w:r>
      <w:r w:rsidR="00202D55">
        <w:rPr>
          <w:rFonts w:ascii="Times New Roman" w:hAnsi="Times New Roman" w:cs="Times New Roman"/>
          <w:sz w:val="24"/>
          <w:szCs w:val="24"/>
        </w:rPr>
        <w:t>-</w:t>
      </w:r>
      <w:proofErr w:type="gramStart"/>
      <w:r w:rsidR="00202D55">
        <w:rPr>
          <w:rFonts w:ascii="Times New Roman" w:hAnsi="Times New Roman" w:cs="Times New Roman"/>
          <w:sz w:val="24"/>
          <w:szCs w:val="24"/>
        </w:rPr>
        <w:t>SiO</w:t>
      </w:r>
      <w:r w:rsidR="00202D55" w:rsidRPr="008114ED">
        <w:rPr>
          <w:rFonts w:ascii="Times New Roman" w:hAnsi="Times New Roman" w:cs="Times New Roman"/>
          <w:sz w:val="24"/>
          <w:szCs w:val="24"/>
          <w:vertAlign w:val="subscript"/>
        </w:rPr>
        <w:t>2</w:t>
      </w:r>
      <w:proofErr w:type="gramEnd"/>
      <w:r w:rsidR="00432277">
        <w:rPr>
          <w:rFonts w:ascii="Times New Roman" w:hAnsi="Times New Roman" w:cs="Times New Roman"/>
          <w:sz w:val="24"/>
          <w:szCs w:val="24"/>
        </w:rPr>
        <w:t>-K</w:t>
      </w:r>
      <w:r w:rsidR="00432277" w:rsidRPr="00432277">
        <w:rPr>
          <w:rFonts w:ascii="Times New Roman" w:hAnsi="Times New Roman" w:cs="Times New Roman"/>
          <w:sz w:val="24"/>
          <w:szCs w:val="24"/>
          <w:vertAlign w:val="subscript"/>
        </w:rPr>
        <w:t>2</w:t>
      </w:r>
      <w:r w:rsidR="00432277">
        <w:rPr>
          <w:rFonts w:ascii="Times New Roman" w:hAnsi="Times New Roman" w:cs="Times New Roman"/>
          <w:sz w:val="24"/>
          <w:szCs w:val="24"/>
        </w:rPr>
        <w:t>O.</w:t>
      </w:r>
    </w:p>
    <w:p w:rsidR="00432277" w:rsidRDefault="00432277" w:rsidP="00432277">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Para o desenvolvimento do mesmo produto, ao invés do </w:t>
      </w:r>
      <w:proofErr w:type="spellStart"/>
      <w:r>
        <w:rPr>
          <w:rFonts w:ascii="Times New Roman" w:hAnsi="Times New Roman" w:cs="Times New Roman"/>
          <w:sz w:val="24"/>
          <w:szCs w:val="24"/>
        </w:rPr>
        <w:t>ortoclásio</w:t>
      </w:r>
      <w:proofErr w:type="spellEnd"/>
      <w:r>
        <w:rPr>
          <w:rFonts w:ascii="Times New Roman" w:hAnsi="Times New Roman" w:cs="Times New Roman"/>
          <w:sz w:val="24"/>
          <w:szCs w:val="24"/>
        </w:rPr>
        <w:t xml:space="preserve"> (feldspato) pode-se utilizar como fundente o talco, </w:t>
      </w:r>
      <w:proofErr w:type="spellStart"/>
      <w:r>
        <w:rPr>
          <w:rFonts w:ascii="Times New Roman" w:hAnsi="Times New Roman" w:cs="Times New Roman"/>
          <w:sz w:val="24"/>
          <w:szCs w:val="24"/>
        </w:rPr>
        <w:t>argilo</w:t>
      </w:r>
      <w:proofErr w:type="spellEnd"/>
      <w:r>
        <w:rPr>
          <w:rFonts w:ascii="Times New Roman" w:hAnsi="Times New Roman" w:cs="Times New Roman"/>
          <w:sz w:val="24"/>
          <w:szCs w:val="24"/>
        </w:rPr>
        <w:t xml:space="preserve">-mineral tri-fórmico, onde a camada </w:t>
      </w:r>
      <w:proofErr w:type="spellStart"/>
      <w:r>
        <w:rPr>
          <w:rFonts w:ascii="Times New Roman" w:hAnsi="Times New Roman" w:cs="Times New Roman"/>
          <w:sz w:val="24"/>
          <w:szCs w:val="24"/>
        </w:rPr>
        <w:t>octaedral</w:t>
      </w:r>
      <w:proofErr w:type="spellEnd"/>
      <w:r>
        <w:rPr>
          <w:rFonts w:ascii="Times New Roman" w:hAnsi="Times New Roman" w:cs="Times New Roman"/>
          <w:sz w:val="24"/>
          <w:szCs w:val="24"/>
        </w:rPr>
        <w:t xml:space="preserve"> central (que se une a duas camadas </w:t>
      </w:r>
      <w:proofErr w:type="spellStart"/>
      <w:r>
        <w:rPr>
          <w:rFonts w:ascii="Times New Roman" w:hAnsi="Times New Roman" w:cs="Times New Roman"/>
          <w:sz w:val="24"/>
          <w:szCs w:val="24"/>
        </w:rPr>
        <w:t>tetraedrais</w:t>
      </w:r>
      <w:proofErr w:type="spellEnd"/>
      <w:r>
        <w:rPr>
          <w:rFonts w:ascii="Times New Roman" w:hAnsi="Times New Roman" w:cs="Times New Roman"/>
          <w:sz w:val="24"/>
          <w:szCs w:val="24"/>
        </w:rPr>
        <w:t xml:space="preserve"> de </w:t>
      </w:r>
      <w:proofErr w:type="gramStart"/>
      <w:r>
        <w:rPr>
          <w:rFonts w:ascii="Times New Roman" w:hAnsi="Times New Roman" w:cs="Times New Roman"/>
          <w:sz w:val="24"/>
          <w:szCs w:val="24"/>
        </w:rPr>
        <w:t>SiO</w:t>
      </w:r>
      <w:r w:rsidRPr="00432277">
        <w:rPr>
          <w:rFonts w:ascii="Times New Roman" w:hAnsi="Times New Roman" w:cs="Times New Roman"/>
          <w:sz w:val="24"/>
          <w:szCs w:val="24"/>
          <w:vertAlign w:val="subscript"/>
        </w:rPr>
        <w:t>4</w:t>
      </w:r>
      <w:proofErr w:type="gramEnd"/>
      <w:r w:rsidRPr="00432277">
        <w:rPr>
          <w:rFonts w:ascii="Times New Roman" w:hAnsi="Times New Roman" w:cs="Times New Roman"/>
          <w:sz w:val="24"/>
          <w:szCs w:val="24"/>
          <w:vertAlign w:val="superscript"/>
        </w:rPr>
        <w:t>-4</w:t>
      </w:r>
      <w:r>
        <w:rPr>
          <w:rFonts w:ascii="Times New Roman" w:hAnsi="Times New Roman" w:cs="Times New Roman"/>
          <w:sz w:val="24"/>
          <w:szCs w:val="24"/>
        </w:rPr>
        <w:t>) é composta por hidróxido de magnésio. O diagrama de fases que melhor representa a formação de fases é o Al</w:t>
      </w:r>
      <w:r w:rsidRPr="00432277">
        <w:rPr>
          <w:rFonts w:ascii="Times New Roman" w:hAnsi="Times New Roman" w:cs="Times New Roman"/>
          <w:sz w:val="24"/>
          <w:szCs w:val="24"/>
          <w:vertAlign w:val="subscript"/>
        </w:rPr>
        <w:t>2</w:t>
      </w:r>
      <w:r>
        <w:rPr>
          <w:rFonts w:ascii="Times New Roman" w:hAnsi="Times New Roman" w:cs="Times New Roman"/>
          <w:sz w:val="24"/>
          <w:szCs w:val="24"/>
        </w:rPr>
        <w:t>O</w:t>
      </w:r>
      <w:r w:rsidRPr="00432277">
        <w:rPr>
          <w:rFonts w:ascii="Times New Roman" w:hAnsi="Times New Roman" w:cs="Times New Roman"/>
          <w:sz w:val="24"/>
          <w:szCs w:val="24"/>
          <w:vertAlign w:val="subscript"/>
        </w:rPr>
        <w:t>3</w:t>
      </w:r>
      <w:r>
        <w:rPr>
          <w:rFonts w:ascii="Times New Roman" w:hAnsi="Times New Roman" w:cs="Times New Roman"/>
          <w:sz w:val="24"/>
          <w:szCs w:val="24"/>
        </w:rPr>
        <w:t>-</w:t>
      </w:r>
      <w:proofErr w:type="gramStart"/>
      <w:r>
        <w:rPr>
          <w:rFonts w:ascii="Times New Roman" w:hAnsi="Times New Roman" w:cs="Times New Roman"/>
          <w:sz w:val="24"/>
          <w:szCs w:val="24"/>
        </w:rPr>
        <w:t>SiO</w:t>
      </w:r>
      <w:r w:rsidRPr="00432277">
        <w:rPr>
          <w:rFonts w:ascii="Times New Roman" w:hAnsi="Times New Roman" w:cs="Times New Roman"/>
          <w:sz w:val="24"/>
          <w:szCs w:val="24"/>
          <w:vertAlign w:val="subscript"/>
        </w:rPr>
        <w:t>2</w:t>
      </w:r>
      <w:proofErr w:type="gramEnd"/>
      <w:r>
        <w:rPr>
          <w:rFonts w:ascii="Times New Roman" w:hAnsi="Times New Roman" w:cs="Times New Roman"/>
          <w:sz w:val="24"/>
          <w:szCs w:val="24"/>
        </w:rPr>
        <w:t>-MgO</w:t>
      </w:r>
      <w:r w:rsidRPr="00432277">
        <w:rPr>
          <w:rFonts w:ascii="Times New Roman" w:hAnsi="Times New Roman" w:cs="Times New Roman"/>
          <w:sz w:val="24"/>
          <w:szCs w:val="24"/>
          <w:vertAlign w:val="superscript"/>
        </w:rPr>
        <w:t>-</w:t>
      </w:r>
      <w:r>
        <w:rPr>
          <w:rFonts w:ascii="Times New Roman" w:hAnsi="Times New Roman" w:cs="Times New Roman"/>
          <w:sz w:val="24"/>
          <w:szCs w:val="24"/>
        </w:rPr>
        <w:t>.</w:t>
      </w:r>
    </w:p>
    <w:p w:rsidR="00432277" w:rsidRDefault="00432277" w:rsidP="00432277">
      <w:pPr>
        <w:spacing w:line="360" w:lineRule="auto"/>
        <w:ind w:firstLine="709"/>
        <w:rPr>
          <w:rFonts w:ascii="Times New Roman" w:hAnsi="Times New Roman" w:cs="Times New Roman"/>
          <w:sz w:val="24"/>
          <w:szCs w:val="24"/>
        </w:rPr>
      </w:pPr>
      <w:r>
        <w:rPr>
          <w:rFonts w:ascii="Times New Roman" w:hAnsi="Times New Roman" w:cs="Times New Roman"/>
          <w:sz w:val="24"/>
          <w:szCs w:val="24"/>
        </w:rPr>
        <w:t>Deve-se observar que os diagramas de fase ilustram a formação de fases a partir da reação entre os componentes presentes na matéria-prima</w:t>
      </w:r>
      <w:r w:rsidR="00375ADF">
        <w:rPr>
          <w:rFonts w:ascii="Times New Roman" w:hAnsi="Times New Roman" w:cs="Times New Roman"/>
          <w:sz w:val="24"/>
          <w:szCs w:val="24"/>
        </w:rPr>
        <w:t>, independentemente da composição mineralógica e</w:t>
      </w:r>
      <w:proofErr w:type="gramStart"/>
      <w:r w:rsidR="00375ADF">
        <w:rPr>
          <w:rFonts w:ascii="Times New Roman" w:hAnsi="Times New Roman" w:cs="Times New Roman"/>
          <w:sz w:val="24"/>
          <w:szCs w:val="24"/>
        </w:rPr>
        <w:t xml:space="preserve"> portanto</w:t>
      </w:r>
      <w:proofErr w:type="gramEnd"/>
      <w:r w:rsidR="00375ADF">
        <w:rPr>
          <w:rFonts w:ascii="Times New Roman" w:hAnsi="Times New Roman" w:cs="Times New Roman"/>
          <w:sz w:val="24"/>
          <w:szCs w:val="24"/>
        </w:rPr>
        <w:t>, são invariáveis para quaisquer conjunto de MPs.</w:t>
      </w:r>
    </w:p>
    <w:p w:rsidR="00375ADF" w:rsidRDefault="00375ADF" w:rsidP="00432277">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Porém, nos diagramas triaxiais, os campos ilustrativos dos diversos produtos obtidos pela mistura de argila, quartzo e fundente, podem variar em função da </w:t>
      </w:r>
      <w:r>
        <w:rPr>
          <w:rFonts w:ascii="Times New Roman" w:hAnsi="Times New Roman" w:cs="Times New Roman"/>
          <w:sz w:val="24"/>
          <w:szCs w:val="24"/>
        </w:rPr>
        <w:lastRenderedPageBreak/>
        <w:t>procedência das matérias-primas. Além disso, as especificações e normas dos diversos produtos triaxiais para cada região</w:t>
      </w:r>
      <w:r w:rsidR="009F0BA1">
        <w:rPr>
          <w:rFonts w:ascii="Times New Roman" w:hAnsi="Times New Roman" w:cs="Times New Roman"/>
          <w:sz w:val="24"/>
          <w:szCs w:val="24"/>
        </w:rPr>
        <w:t xml:space="preserve"> geográfica </w:t>
      </w:r>
      <w:r>
        <w:rPr>
          <w:rFonts w:ascii="Times New Roman" w:hAnsi="Times New Roman" w:cs="Times New Roman"/>
          <w:sz w:val="24"/>
          <w:szCs w:val="24"/>
        </w:rPr>
        <w:t>ou</w:t>
      </w:r>
      <w:r w:rsidR="009F0BA1">
        <w:rPr>
          <w:rFonts w:ascii="Times New Roman" w:hAnsi="Times New Roman" w:cs="Times New Roman"/>
          <w:sz w:val="24"/>
          <w:szCs w:val="24"/>
        </w:rPr>
        <w:t>, país, podem deslocar esses campos, por exemplo, valores de porosidade, absorção de água e dureza, embora haja uma forte tendência a uma padronização internacional.</w:t>
      </w:r>
    </w:p>
    <w:p w:rsidR="009F0BA1" w:rsidRDefault="009F0BA1" w:rsidP="00432277">
      <w:pPr>
        <w:spacing w:line="360" w:lineRule="auto"/>
        <w:ind w:firstLine="709"/>
        <w:rPr>
          <w:rFonts w:ascii="Times New Roman" w:hAnsi="Times New Roman" w:cs="Times New Roman"/>
          <w:sz w:val="24"/>
          <w:szCs w:val="24"/>
        </w:rPr>
      </w:pPr>
      <w:r>
        <w:rPr>
          <w:rFonts w:ascii="Times New Roman" w:hAnsi="Times New Roman" w:cs="Times New Roman"/>
          <w:sz w:val="24"/>
          <w:szCs w:val="24"/>
        </w:rPr>
        <w:t>É importante ressaltar que a região de proporções em um diagrama é diferente de uma relação estequiométrica, devido ao fato de que não se trata de um único composto e sim, de um conjunto de fases. A seguir</w:t>
      </w:r>
      <w:r w:rsidR="00AB10E8">
        <w:rPr>
          <w:rFonts w:ascii="Times New Roman" w:hAnsi="Times New Roman" w:cs="Times New Roman"/>
          <w:sz w:val="24"/>
          <w:szCs w:val="24"/>
        </w:rPr>
        <w:t>, serão apresenta</w:t>
      </w:r>
      <w:r w:rsidR="00860E84">
        <w:rPr>
          <w:rFonts w:ascii="Times New Roman" w:hAnsi="Times New Roman" w:cs="Times New Roman"/>
          <w:sz w:val="24"/>
          <w:szCs w:val="24"/>
        </w:rPr>
        <w:t>das algumas noções de diagramas binários e ternários.</w:t>
      </w:r>
    </w:p>
    <w:p w:rsidR="00860E84" w:rsidRPr="00173983" w:rsidRDefault="00860E84" w:rsidP="00432277">
      <w:pPr>
        <w:spacing w:line="360" w:lineRule="auto"/>
        <w:ind w:firstLine="709"/>
        <w:rPr>
          <w:rFonts w:ascii="Times New Roman" w:hAnsi="Times New Roman" w:cs="Times New Roman"/>
          <w:b/>
          <w:sz w:val="24"/>
          <w:szCs w:val="24"/>
        </w:rPr>
      </w:pPr>
    </w:p>
    <w:p w:rsidR="008536E0" w:rsidRPr="00173983" w:rsidRDefault="00860E84" w:rsidP="008536E0">
      <w:pPr>
        <w:pStyle w:val="PargrafodaLista"/>
        <w:numPr>
          <w:ilvl w:val="0"/>
          <w:numId w:val="3"/>
        </w:numPr>
        <w:spacing w:line="360" w:lineRule="auto"/>
        <w:rPr>
          <w:rFonts w:ascii="Times New Roman" w:hAnsi="Times New Roman" w:cs="Times New Roman"/>
          <w:b/>
          <w:sz w:val="24"/>
          <w:szCs w:val="24"/>
        </w:rPr>
      </w:pPr>
      <w:r w:rsidRPr="00173983">
        <w:rPr>
          <w:rFonts w:ascii="Times New Roman" w:hAnsi="Times New Roman" w:cs="Times New Roman"/>
          <w:b/>
          <w:sz w:val="24"/>
          <w:szCs w:val="24"/>
        </w:rPr>
        <w:t>Di</w:t>
      </w:r>
      <w:r w:rsidR="008536E0" w:rsidRPr="00173983">
        <w:rPr>
          <w:rFonts w:ascii="Times New Roman" w:hAnsi="Times New Roman" w:cs="Times New Roman"/>
          <w:b/>
          <w:sz w:val="24"/>
          <w:szCs w:val="24"/>
        </w:rPr>
        <w:t>agramas binários</w:t>
      </w:r>
    </w:p>
    <w:p w:rsidR="008536E0" w:rsidRDefault="008536E0" w:rsidP="008536E0">
      <w:pPr>
        <w:pStyle w:val="PargrafodaLista"/>
        <w:spacing w:line="360" w:lineRule="auto"/>
        <w:ind w:left="0" w:firstLine="709"/>
        <w:rPr>
          <w:rFonts w:ascii="Times New Roman" w:hAnsi="Times New Roman" w:cs="Times New Roman"/>
          <w:sz w:val="24"/>
          <w:szCs w:val="24"/>
        </w:rPr>
      </w:pPr>
    </w:p>
    <w:p w:rsidR="008536E0" w:rsidRDefault="008536E0" w:rsidP="008536E0">
      <w:pPr>
        <w:pStyle w:val="PargrafodaLista"/>
        <w:spacing w:line="360" w:lineRule="auto"/>
        <w:ind w:left="0" w:firstLine="709"/>
        <w:rPr>
          <w:rFonts w:ascii="Times New Roman" w:hAnsi="Times New Roman" w:cs="Times New Roman"/>
          <w:sz w:val="24"/>
          <w:szCs w:val="24"/>
        </w:rPr>
      </w:pPr>
      <w:r>
        <w:rPr>
          <w:rFonts w:ascii="Times New Roman" w:hAnsi="Times New Roman" w:cs="Times New Roman"/>
          <w:sz w:val="24"/>
          <w:szCs w:val="24"/>
        </w:rPr>
        <w:t>Considerem-se dois compostos quaisquer representados por 2 extremos em uma reta, onde um dos extremos represente 100% de um dos compostos (composto A) e o outro extremo, 100% do outro composto B.</w:t>
      </w:r>
    </w:p>
    <w:p w:rsidR="008536E0" w:rsidRDefault="008536E0" w:rsidP="008536E0">
      <w:pPr>
        <w:pStyle w:val="PargrafodaLista"/>
        <w:spacing w:line="360" w:lineRule="auto"/>
        <w:ind w:left="0" w:firstLine="709"/>
        <w:rPr>
          <w:rFonts w:ascii="Times New Roman" w:hAnsi="Times New Roman" w:cs="Times New Roman"/>
          <w:sz w:val="24"/>
          <w:szCs w:val="24"/>
        </w:rPr>
      </w:pPr>
    </w:p>
    <w:p w:rsidR="00D03A74" w:rsidRPr="00D03A74" w:rsidRDefault="00D03A74" w:rsidP="007159EC">
      <w:pPr>
        <w:pStyle w:val="PargrafodaLista"/>
        <w:ind w:firstLine="709"/>
        <w:rPr>
          <w:rFonts w:ascii="Times New Roman" w:hAnsi="Times New Roman" w:cs="Times New Roman"/>
          <w:sz w:val="24"/>
          <w:szCs w:val="24"/>
        </w:rPr>
      </w:pPr>
      <w:r w:rsidRPr="00D03A74">
        <w:rPr>
          <w:rFonts w:ascii="Times New Roman" w:hAnsi="Times New Roman" w:cs="Times New Roman"/>
          <w:sz w:val="24"/>
          <w:szCs w:val="24"/>
        </w:rPr>
        <w:t>____________________</w:t>
      </w:r>
      <w:r w:rsidR="00D60E3F" w:rsidRPr="00D60E3F">
        <w:rPr>
          <w:rFonts w:ascii="Times New Roman" w:hAnsi="Times New Roman" w:cs="Times New Roman"/>
          <w:sz w:val="24"/>
          <w:szCs w:val="24"/>
          <w:vertAlign w:val="subscript"/>
        </w:rPr>
        <w:t>I</w:t>
      </w:r>
      <w:r w:rsidRPr="00D03A74">
        <w:rPr>
          <w:rFonts w:ascii="Times New Roman" w:hAnsi="Times New Roman" w:cs="Times New Roman"/>
          <w:sz w:val="24"/>
          <w:szCs w:val="24"/>
        </w:rPr>
        <w:t>_______</w:t>
      </w:r>
    </w:p>
    <w:p w:rsidR="00D03A74" w:rsidRPr="00D03A74" w:rsidRDefault="00D03A74" w:rsidP="007159EC">
      <w:pPr>
        <w:rPr>
          <w:rFonts w:ascii="Times New Roman" w:hAnsi="Times New Roman" w:cs="Times New Roman"/>
          <w:sz w:val="24"/>
          <w:szCs w:val="24"/>
        </w:rPr>
      </w:pPr>
      <w:r>
        <w:rPr>
          <w:rFonts w:ascii="Times New Roman" w:hAnsi="Times New Roman" w:cs="Times New Roman"/>
          <w:sz w:val="24"/>
          <w:szCs w:val="24"/>
        </w:rPr>
        <w:t xml:space="preserve">                       </w:t>
      </w:r>
      <w:r w:rsidRPr="00D03A74">
        <w:rPr>
          <w:rFonts w:ascii="Times New Roman" w:hAnsi="Times New Roman" w:cs="Times New Roman"/>
          <w:sz w:val="24"/>
          <w:szCs w:val="24"/>
        </w:rPr>
        <w:t xml:space="preserve">A                                 </w:t>
      </w:r>
      <w:r>
        <w:rPr>
          <w:rFonts w:ascii="Times New Roman" w:hAnsi="Times New Roman" w:cs="Times New Roman"/>
          <w:sz w:val="24"/>
          <w:szCs w:val="24"/>
        </w:rPr>
        <w:t xml:space="preserve">   </w:t>
      </w:r>
      <w:r w:rsidRPr="00D03A74">
        <w:rPr>
          <w:rFonts w:ascii="Times New Roman" w:hAnsi="Times New Roman" w:cs="Times New Roman"/>
          <w:sz w:val="24"/>
          <w:szCs w:val="24"/>
        </w:rPr>
        <w:t>0               B</w:t>
      </w:r>
    </w:p>
    <w:p w:rsidR="008536E0" w:rsidRDefault="00C916FA" w:rsidP="008536E0">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D03A74">
        <w:rPr>
          <w:rFonts w:ascii="Times New Roman" w:hAnsi="Times New Roman" w:cs="Times New Roman"/>
          <w:sz w:val="24"/>
          <w:szCs w:val="24"/>
        </w:rPr>
        <w:t xml:space="preserve"> </w:t>
      </w:r>
    </w:p>
    <w:p w:rsidR="00B4274E" w:rsidRDefault="00B4274E" w:rsidP="008536E0">
      <w:pPr>
        <w:spacing w:line="360" w:lineRule="auto"/>
        <w:rPr>
          <w:rFonts w:ascii="Times New Roman" w:hAnsi="Times New Roman" w:cs="Times New Roman"/>
          <w:sz w:val="24"/>
          <w:szCs w:val="24"/>
        </w:rPr>
      </w:pPr>
    </w:p>
    <w:p w:rsidR="00B4274E" w:rsidRDefault="00B4274E" w:rsidP="00B4274E">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A </w:t>
      </w:r>
      <w:r w:rsidR="00D60E3F">
        <w:rPr>
          <w:rFonts w:ascii="Times New Roman" w:hAnsi="Times New Roman" w:cs="Times New Roman"/>
          <w:sz w:val="24"/>
          <w:szCs w:val="24"/>
        </w:rPr>
        <w:t>porcentagem</w:t>
      </w:r>
      <w:r>
        <w:rPr>
          <w:rFonts w:ascii="Times New Roman" w:hAnsi="Times New Roman" w:cs="Times New Roman"/>
          <w:sz w:val="24"/>
          <w:szCs w:val="24"/>
        </w:rPr>
        <w:t xml:space="preserve"> de A no ponto 0 é dada por:</w:t>
      </w:r>
    </w:p>
    <w:p w:rsidR="00B4274E" w:rsidRDefault="00B4274E" w:rsidP="00B4274E">
      <w:pPr>
        <w:spacing w:line="360" w:lineRule="auto"/>
        <w:ind w:firstLine="709"/>
        <w:rPr>
          <w:rFonts w:ascii="Times New Roman" w:hAnsi="Times New Roman" w:cs="Times New Roman"/>
          <w:sz w:val="24"/>
          <w:szCs w:val="24"/>
        </w:rPr>
      </w:pPr>
    </w:p>
    <w:p w:rsidR="00B4274E" w:rsidRDefault="00B4274E" w:rsidP="00B4274E">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A </w:t>
      </w:r>
      <w:r w:rsidR="00D03A74">
        <w:rPr>
          <w:rFonts w:ascii="Times New Roman" w:hAnsi="Times New Roman" w:cs="Times New Roman"/>
          <w:sz w:val="24"/>
          <w:szCs w:val="24"/>
        </w:rPr>
        <w:t>=</w:t>
      </w:r>
      <w:r>
        <w:rPr>
          <w:rFonts w:ascii="Times New Roman" w:hAnsi="Times New Roman" w:cs="Times New Roman"/>
          <w:sz w:val="24"/>
          <w:szCs w:val="24"/>
        </w:rPr>
        <w:t xml:space="preserve"> 0B</w:t>
      </w:r>
      <w:r w:rsidR="00D03A74">
        <w:rPr>
          <w:rFonts w:ascii="Times New Roman" w:hAnsi="Times New Roman" w:cs="Times New Roman"/>
          <w:sz w:val="24"/>
          <w:szCs w:val="24"/>
        </w:rPr>
        <w:t>/ AB x 100     e     % B = A0/AB x 100</w:t>
      </w:r>
    </w:p>
    <w:p w:rsidR="00B4274E" w:rsidRDefault="00B4274E" w:rsidP="00B4274E">
      <w:pPr>
        <w:spacing w:line="360" w:lineRule="auto"/>
        <w:ind w:firstLine="709"/>
        <w:rPr>
          <w:rFonts w:ascii="Times New Roman" w:hAnsi="Times New Roman" w:cs="Times New Roman"/>
          <w:sz w:val="24"/>
          <w:szCs w:val="24"/>
        </w:rPr>
      </w:pPr>
    </w:p>
    <w:p w:rsidR="00B4274E" w:rsidRDefault="00B4274E" w:rsidP="00B4274E">
      <w:pPr>
        <w:spacing w:line="360" w:lineRule="auto"/>
        <w:ind w:firstLine="709"/>
        <w:rPr>
          <w:rFonts w:ascii="Times New Roman" w:hAnsi="Times New Roman" w:cs="Times New Roman"/>
          <w:sz w:val="24"/>
          <w:szCs w:val="24"/>
        </w:rPr>
      </w:pPr>
      <w:r>
        <w:rPr>
          <w:rFonts w:ascii="Times New Roman" w:hAnsi="Times New Roman" w:cs="Times New Roman"/>
          <w:sz w:val="24"/>
          <w:szCs w:val="24"/>
        </w:rPr>
        <w:t>Se o ponto 0 representar uma relação molar de dois óxidos, a representação gráfica pode ser feita em proporção molar ou como porcentagem em peso para aquela composição estequiométrica.</w:t>
      </w:r>
    </w:p>
    <w:p w:rsidR="00B4274E" w:rsidRDefault="00B4274E" w:rsidP="00B4274E">
      <w:pPr>
        <w:spacing w:line="360" w:lineRule="auto"/>
        <w:ind w:firstLine="709"/>
        <w:rPr>
          <w:rFonts w:ascii="Times New Roman" w:hAnsi="Times New Roman" w:cs="Times New Roman"/>
          <w:sz w:val="24"/>
          <w:szCs w:val="24"/>
        </w:rPr>
      </w:pPr>
    </w:p>
    <w:p w:rsidR="00BC254D" w:rsidRDefault="00BC254D" w:rsidP="00BC254D">
      <w:pPr>
        <w:rPr>
          <w:rFonts w:ascii="Times New Roman" w:hAnsi="Times New Roman" w:cs="Times New Roman"/>
          <w:sz w:val="24"/>
          <w:szCs w:val="24"/>
        </w:rPr>
      </w:pPr>
      <w:r>
        <w:rPr>
          <w:rFonts w:ascii="Times New Roman" w:hAnsi="Times New Roman" w:cs="Times New Roman"/>
          <w:sz w:val="24"/>
          <w:szCs w:val="24"/>
        </w:rPr>
        <w:t xml:space="preserve">           </w:t>
      </w:r>
      <w:r w:rsidR="00D03A74">
        <w:rPr>
          <w:rFonts w:ascii="Times New Roman" w:hAnsi="Times New Roman" w:cs="Times New Roman"/>
          <w:sz w:val="24"/>
          <w:szCs w:val="24"/>
        </w:rPr>
        <w:t>________________________</w:t>
      </w:r>
      <w:r w:rsidR="00D60E3F" w:rsidRPr="00D60E3F">
        <w:rPr>
          <w:rFonts w:ascii="Times New Roman" w:hAnsi="Times New Roman" w:cs="Times New Roman"/>
          <w:sz w:val="24"/>
          <w:szCs w:val="24"/>
          <w:vertAlign w:val="subscript"/>
        </w:rPr>
        <w:t>I</w:t>
      </w:r>
      <w:r w:rsidR="00D03A74">
        <w:rPr>
          <w:rFonts w:ascii="Times New Roman" w:hAnsi="Times New Roman" w:cs="Times New Roman"/>
          <w:sz w:val="24"/>
          <w:szCs w:val="24"/>
        </w:rPr>
        <w:t>________</w:t>
      </w:r>
      <w:r>
        <w:rPr>
          <w:rFonts w:ascii="Times New Roman" w:hAnsi="Times New Roman" w:cs="Times New Roman"/>
          <w:sz w:val="24"/>
          <w:szCs w:val="24"/>
        </w:rPr>
        <w:t>____                (Relação Molar)</w:t>
      </w:r>
    </w:p>
    <w:p w:rsidR="00BC254D" w:rsidRDefault="007159EC" w:rsidP="007159EC">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SiO</w:t>
      </w:r>
      <w:r w:rsidRPr="007159EC">
        <w:rPr>
          <w:rFonts w:ascii="Times New Roman" w:hAnsi="Times New Roman" w:cs="Times New Roman"/>
          <w:sz w:val="24"/>
          <w:szCs w:val="24"/>
          <w:vertAlign w:val="subscript"/>
        </w:rPr>
        <w:t>2</w:t>
      </w:r>
      <w:proofErr w:type="gramEnd"/>
      <w:r>
        <w:rPr>
          <w:rFonts w:ascii="Times New Roman" w:hAnsi="Times New Roman" w:cs="Times New Roman"/>
          <w:sz w:val="24"/>
          <w:szCs w:val="24"/>
        </w:rPr>
        <w:t xml:space="preserve">                                    </w:t>
      </w:r>
      <w:r w:rsidR="00BC254D">
        <w:rPr>
          <w:rFonts w:ascii="Times New Roman" w:hAnsi="Times New Roman" w:cs="Times New Roman"/>
          <w:sz w:val="24"/>
          <w:szCs w:val="24"/>
        </w:rPr>
        <w:t>60%                   Al</w:t>
      </w:r>
      <w:r w:rsidR="00BC254D" w:rsidRPr="00BC254D">
        <w:rPr>
          <w:rFonts w:ascii="Times New Roman" w:hAnsi="Times New Roman" w:cs="Times New Roman"/>
          <w:sz w:val="24"/>
          <w:szCs w:val="24"/>
          <w:vertAlign w:val="subscript"/>
        </w:rPr>
        <w:t>2</w:t>
      </w:r>
      <w:r w:rsidR="00BC254D">
        <w:rPr>
          <w:rFonts w:ascii="Times New Roman" w:hAnsi="Times New Roman" w:cs="Times New Roman"/>
          <w:sz w:val="24"/>
          <w:szCs w:val="24"/>
        </w:rPr>
        <w:t>O</w:t>
      </w:r>
      <w:r w:rsidR="00BC254D" w:rsidRPr="00BC254D">
        <w:rPr>
          <w:rFonts w:ascii="Times New Roman" w:hAnsi="Times New Roman" w:cs="Times New Roman"/>
          <w:sz w:val="24"/>
          <w:szCs w:val="24"/>
          <w:vertAlign w:val="subscript"/>
        </w:rPr>
        <w:t>3</w:t>
      </w:r>
    </w:p>
    <w:p w:rsidR="00D03A74" w:rsidRDefault="00BC254D" w:rsidP="007159EC">
      <w:pPr>
        <w:rPr>
          <w:rFonts w:ascii="Times New Roman" w:hAnsi="Times New Roman" w:cs="Times New Roman"/>
          <w:sz w:val="24"/>
          <w:szCs w:val="24"/>
        </w:rPr>
      </w:pPr>
      <w:r>
        <w:rPr>
          <w:rFonts w:ascii="Times New Roman" w:hAnsi="Times New Roman" w:cs="Times New Roman"/>
          <w:sz w:val="24"/>
          <w:szCs w:val="24"/>
        </w:rPr>
        <w:t xml:space="preserve"> </w:t>
      </w:r>
      <w:r w:rsidR="007159EC">
        <w:rPr>
          <w:rFonts w:ascii="Times New Roman" w:hAnsi="Times New Roman" w:cs="Times New Roman"/>
          <w:sz w:val="24"/>
          <w:szCs w:val="24"/>
        </w:rPr>
        <w:t xml:space="preserve">              </w:t>
      </w:r>
      <w:r w:rsidR="00D03A74">
        <w:rPr>
          <w:rFonts w:ascii="Times New Roman" w:hAnsi="Times New Roman" w:cs="Times New Roman"/>
          <w:sz w:val="24"/>
          <w:szCs w:val="24"/>
        </w:rPr>
        <w:t xml:space="preserve">  </w:t>
      </w:r>
      <w:r w:rsidR="00612952">
        <w:rPr>
          <w:rFonts w:ascii="Times New Roman" w:hAnsi="Times New Roman" w:cs="Times New Roman"/>
          <w:sz w:val="24"/>
          <w:szCs w:val="24"/>
        </w:rPr>
        <w:softHyphen/>
      </w:r>
      <w:r w:rsidR="00612952">
        <w:rPr>
          <w:rFonts w:ascii="Times New Roman" w:hAnsi="Times New Roman" w:cs="Times New Roman"/>
          <w:sz w:val="24"/>
          <w:szCs w:val="24"/>
        </w:rPr>
        <w:softHyphen/>
      </w:r>
      <w:r w:rsidR="00612952">
        <w:rPr>
          <w:rFonts w:ascii="Times New Roman" w:hAnsi="Times New Roman" w:cs="Times New Roman"/>
          <w:sz w:val="24"/>
          <w:szCs w:val="24"/>
        </w:rPr>
        <w:softHyphen/>
      </w:r>
      <w:r w:rsidR="00612952">
        <w:rPr>
          <w:rFonts w:ascii="Times New Roman" w:hAnsi="Times New Roman" w:cs="Times New Roman"/>
          <w:sz w:val="24"/>
          <w:szCs w:val="24"/>
        </w:rPr>
        <w:softHyphen/>
      </w:r>
      <w:r w:rsidR="00612952">
        <w:rPr>
          <w:rFonts w:ascii="Times New Roman" w:hAnsi="Times New Roman" w:cs="Times New Roman"/>
          <w:sz w:val="24"/>
          <w:szCs w:val="24"/>
        </w:rPr>
        <w:softHyphen/>
      </w:r>
      <w:r w:rsidR="00D03A74">
        <w:rPr>
          <w:rFonts w:ascii="Times New Roman" w:hAnsi="Times New Roman" w:cs="Times New Roman"/>
          <w:sz w:val="24"/>
          <w:szCs w:val="24"/>
        </w:rPr>
        <w:t xml:space="preserve">          </w:t>
      </w:r>
      <w:r>
        <w:rPr>
          <w:rFonts w:ascii="Times New Roman" w:hAnsi="Times New Roman" w:cs="Times New Roman"/>
          <w:sz w:val="24"/>
          <w:szCs w:val="24"/>
        </w:rPr>
        <w:t xml:space="preserve">                            40%</w:t>
      </w:r>
    </w:p>
    <w:p w:rsidR="00B4274E" w:rsidRDefault="00BC254D" w:rsidP="00B4274E">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3 </w:t>
      </w:r>
      <w:proofErr w:type="gramStart"/>
      <w:r>
        <w:rPr>
          <w:rFonts w:ascii="Times New Roman" w:hAnsi="Times New Roman" w:cs="Times New Roman"/>
          <w:sz w:val="24"/>
          <w:szCs w:val="24"/>
        </w:rPr>
        <w:t>Al</w:t>
      </w:r>
      <w:r w:rsidRPr="00BC254D">
        <w:rPr>
          <w:rFonts w:ascii="Times New Roman" w:hAnsi="Times New Roman" w:cs="Times New Roman"/>
          <w:sz w:val="24"/>
          <w:szCs w:val="24"/>
          <w:vertAlign w:val="subscript"/>
        </w:rPr>
        <w:t>2</w:t>
      </w:r>
      <w:r>
        <w:rPr>
          <w:rFonts w:ascii="Times New Roman" w:hAnsi="Times New Roman" w:cs="Times New Roman"/>
          <w:sz w:val="24"/>
          <w:szCs w:val="24"/>
        </w:rPr>
        <w:t>O</w:t>
      </w:r>
      <w:r w:rsidRPr="00BC254D">
        <w:rPr>
          <w:rFonts w:ascii="Times New Roman" w:hAnsi="Times New Roman" w:cs="Times New Roman"/>
          <w:sz w:val="24"/>
          <w:szCs w:val="24"/>
          <w:vertAlign w:val="subscript"/>
        </w:rPr>
        <w:t>3</w:t>
      </w:r>
      <w:r>
        <w:rPr>
          <w:rFonts w:ascii="Times New Roman" w:hAnsi="Times New Roman" w:cs="Times New Roman"/>
          <w:sz w:val="24"/>
          <w:szCs w:val="24"/>
        </w:rPr>
        <w:t>.</w:t>
      </w:r>
      <w:proofErr w:type="gramEnd"/>
      <w:r>
        <w:rPr>
          <w:rFonts w:ascii="Times New Roman" w:hAnsi="Times New Roman" w:cs="Times New Roman"/>
          <w:sz w:val="24"/>
          <w:szCs w:val="24"/>
        </w:rPr>
        <w:t>2SiO</w:t>
      </w:r>
      <w:r w:rsidRPr="00BC254D">
        <w:rPr>
          <w:rFonts w:ascii="Times New Roman" w:hAnsi="Times New Roman" w:cs="Times New Roman"/>
          <w:sz w:val="24"/>
          <w:szCs w:val="24"/>
        </w:rPr>
        <w:t>2</w:t>
      </w:r>
    </w:p>
    <w:p w:rsidR="00B4274E" w:rsidRDefault="00B4274E" w:rsidP="00B4274E">
      <w:pPr>
        <w:spacing w:line="360" w:lineRule="auto"/>
        <w:ind w:firstLine="709"/>
        <w:rPr>
          <w:rFonts w:ascii="Times New Roman" w:hAnsi="Times New Roman" w:cs="Times New Roman"/>
          <w:sz w:val="24"/>
          <w:szCs w:val="24"/>
        </w:rPr>
      </w:pPr>
    </w:p>
    <w:p w:rsidR="00B4274E" w:rsidRDefault="00B4274E" w:rsidP="00B4274E">
      <w:pPr>
        <w:spacing w:line="360" w:lineRule="auto"/>
        <w:ind w:firstLine="709"/>
        <w:rPr>
          <w:rFonts w:ascii="Times New Roman" w:hAnsi="Times New Roman" w:cs="Times New Roman"/>
          <w:sz w:val="24"/>
          <w:szCs w:val="24"/>
        </w:rPr>
      </w:pPr>
      <w:r>
        <w:rPr>
          <w:rFonts w:ascii="Times New Roman" w:hAnsi="Times New Roman" w:cs="Times New Roman"/>
          <w:sz w:val="24"/>
          <w:szCs w:val="24"/>
        </w:rPr>
        <w:lastRenderedPageBreak/>
        <w:t>. Peso Molecular {Al</w:t>
      </w:r>
      <w:r w:rsidRPr="00B4274E">
        <w:rPr>
          <w:rFonts w:ascii="Times New Roman" w:hAnsi="Times New Roman" w:cs="Times New Roman"/>
          <w:sz w:val="24"/>
          <w:szCs w:val="24"/>
          <w:vertAlign w:val="subscript"/>
        </w:rPr>
        <w:t>2</w:t>
      </w:r>
      <w:r>
        <w:rPr>
          <w:rFonts w:ascii="Times New Roman" w:hAnsi="Times New Roman" w:cs="Times New Roman"/>
          <w:sz w:val="24"/>
          <w:szCs w:val="24"/>
        </w:rPr>
        <w:t>O</w:t>
      </w:r>
      <w:r w:rsidRPr="00B4274E">
        <w:rPr>
          <w:rFonts w:ascii="Times New Roman" w:hAnsi="Times New Roman" w:cs="Times New Roman"/>
          <w:sz w:val="24"/>
          <w:szCs w:val="24"/>
          <w:vertAlign w:val="subscript"/>
        </w:rPr>
        <w:t>3</w:t>
      </w:r>
      <w:r>
        <w:rPr>
          <w:rFonts w:ascii="Times New Roman" w:hAnsi="Times New Roman" w:cs="Times New Roman"/>
          <w:sz w:val="24"/>
          <w:szCs w:val="24"/>
        </w:rPr>
        <w:t xml:space="preserve"> = </w:t>
      </w:r>
      <w:proofErr w:type="gramStart"/>
      <w:r>
        <w:rPr>
          <w:rFonts w:ascii="Times New Roman" w:hAnsi="Times New Roman" w:cs="Times New Roman"/>
          <w:sz w:val="24"/>
          <w:szCs w:val="24"/>
        </w:rPr>
        <w:t>102g ;</w:t>
      </w:r>
      <w:proofErr w:type="gramEnd"/>
      <w:r>
        <w:rPr>
          <w:rFonts w:ascii="Times New Roman" w:hAnsi="Times New Roman" w:cs="Times New Roman"/>
          <w:sz w:val="24"/>
          <w:szCs w:val="24"/>
        </w:rPr>
        <w:t xml:space="preserve"> SiO</w:t>
      </w:r>
      <w:r w:rsidRPr="00B4274E">
        <w:rPr>
          <w:rFonts w:ascii="Times New Roman" w:hAnsi="Times New Roman" w:cs="Times New Roman"/>
          <w:sz w:val="24"/>
          <w:szCs w:val="24"/>
          <w:vertAlign w:val="subscript"/>
        </w:rPr>
        <w:t>2</w:t>
      </w:r>
      <w:r>
        <w:rPr>
          <w:rFonts w:ascii="Times New Roman" w:hAnsi="Times New Roman" w:cs="Times New Roman"/>
          <w:sz w:val="24"/>
          <w:szCs w:val="24"/>
        </w:rPr>
        <w:t xml:space="preserve"> = 60g       3Al</w:t>
      </w:r>
      <w:r w:rsidRPr="00B4274E">
        <w:rPr>
          <w:rFonts w:ascii="Times New Roman" w:hAnsi="Times New Roman" w:cs="Times New Roman"/>
          <w:sz w:val="24"/>
          <w:szCs w:val="24"/>
          <w:vertAlign w:val="subscript"/>
        </w:rPr>
        <w:t>2</w:t>
      </w:r>
      <w:r>
        <w:rPr>
          <w:rFonts w:ascii="Times New Roman" w:hAnsi="Times New Roman" w:cs="Times New Roman"/>
          <w:sz w:val="24"/>
          <w:szCs w:val="24"/>
        </w:rPr>
        <w:t>O</w:t>
      </w:r>
      <w:r w:rsidRPr="00B4274E">
        <w:rPr>
          <w:rFonts w:ascii="Times New Roman" w:hAnsi="Times New Roman" w:cs="Times New Roman"/>
          <w:sz w:val="24"/>
          <w:szCs w:val="24"/>
          <w:vertAlign w:val="subscript"/>
        </w:rPr>
        <w:t>3</w:t>
      </w:r>
      <w:r>
        <w:rPr>
          <w:rFonts w:ascii="Times New Roman" w:hAnsi="Times New Roman" w:cs="Times New Roman"/>
          <w:sz w:val="24"/>
          <w:szCs w:val="24"/>
        </w:rPr>
        <w:t>.2SiO</w:t>
      </w:r>
      <w:r w:rsidRPr="00B4274E">
        <w:rPr>
          <w:rFonts w:ascii="Times New Roman" w:hAnsi="Times New Roman" w:cs="Times New Roman"/>
          <w:sz w:val="24"/>
          <w:szCs w:val="24"/>
          <w:vertAlign w:val="subscript"/>
        </w:rPr>
        <w:t>2</w:t>
      </w:r>
    </w:p>
    <w:p w:rsidR="00B4274E" w:rsidRDefault="00B4274E" w:rsidP="00B4274E">
      <w:pPr>
        <w:spacing w:line="360" w:lineRule="auto"/>
        <w:ind w:firstLine="709"/>
        <w:rPr>
          <w:rFonts w:ascii="Times New Roman" w:hAnsi="Times New Roman" w:cs="Times New Roman"/>
          <w:sz w:val="24"/>
          <w:szCs w:val="24"/>
        </w:rPr>
      </w:pPr>
    </w:p>
    <w:p w:rsidR="00B4274E" w:rsidRDefault="00B4274E" w:rsidP="00B4274E">
      <w:pPr>
        <w:spacing w:line="360" w:lineRule="auto"/>
        <w:ind w:firstLine="709"/>
        <w:rPr>
          <w:rFonts w:ascii="Times New Roman" w:hAnsi="Times New Roman" w:cs="Times New Roman"/>
          <w:sz w:val="24"/>
          <w:szCs w:val="24"/>
        </w:rPr>
      </w:pPr>
      <w:r>
        <w:rPr>
          <w:rFonts w:ascii="Times New Roman" w:hAnsi="Times New Roman" w:cs="Times New Roman"/>
          <w:sz w:val="24"/>
          <w:szCs w:val="24"/>
        </w:rPr>
        <w:t>Assim, as proporções em peso ficam 72% de Al</w:t>
      </w:r>
      <w:r w:rsidRPr="00B4274E">
        <w:rPr>
          <w:rFonts w:ascii="Times New Roman" w:hAnsi="Times New Roman" w:cs="Times New Roman"/>
          <w:sz w:val="24"/>
          <w:szCs w:val="24"/>
          <w:vertAlign w:val="subscript"/>
        </w:rPr>
        <w:t>2</w:t>
      </w:r>
      <w:r>
        <w:rPr>
          <w:rFonts w:ascii="Times New Roman" w:hAnsi="Times New Roman" w:cs="Times New Roman"/>
          <w:sz w:val="24"/>
          <w:szCs w:val="24"/>
        </w:rPr>
        <w:t>O</w:t>
      </w:r>
      <w:r w:rsidRPr="00B4274E">
        <w:rPr>
          <w:rFonts w:ascii="Times New Roman" w:hAnsi="Times New Roman" w:cs="Times New Roman"/>
          <w:sz w:val="24"/>
          <w:szCs w:val="24"/>
          <w:vertAlign w:val="subscript"/>
        </w:rPr>
        <w:t>3</w:t>
      </w:r>
      <w:r>
        <w:rPr>
          <w:rFonts w:ascii="Times New Roman" w:hAnsi="Times New Roman" w:cs="Times New Roman"/>
          <w:sz w:val="24"/>
          <w:szCs w:val="24"/>
        </w:rPr>
        <w:t xml:space="preserve"> e 28% de </w:t>
      </w:r>
      <w:proofErr w:type="gramStart"/>
      <w:r>
        <w:rPr>
          <w:rFonts w:ascii="Times New Roman" w:hAnsi="Times New Roman" w:cs="Times New Roman"/>
          <w:sz w:val="24"/>
          <w:szCs w:val="24"/>
        </w:rPr>
        <w:t>SiO</w:t>
      </w:r>
      <w:r w:rsidRPr="00B4274E">
        <w:rPr>
          <w:rFonts w:ascii="Times New Roman" w:hAnsi="Times New Roman" w:cs="Times New Roman"/>
          <w:sz w:val="24"/>
          <w:szCs w:val="24"/>
          <w:vertAlign w:val="subscript"/>
        </w:rPr>
        <w:t>2</w:t>
      </w:r>
      <w:proofErr w:type="gramEnd"/>
      <w:r>
        <w:rPr>
          <w:rFonts w:ascii="Times New Roman" w:hAnsi="Times New Roman" w:cs="Times New Roman"/>
          <w:sz w:val="24"/>
          <w:szCs w:val="24"/>
        </w:rPr>
        <w:t>.</w:t>
      </w:r>
    </w:p>
    <w:p w:rsidR="00B4274E" w:rsidRDefault="00B4274E" w:rsidP="00B4274E">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Uma proporção entre dois componentes quaisquer pode ser representada por uma reta que une os dois componentes. Uma reta de composições pode ser usada ainda para representar a mistura de mais de </w:t>
      </w:r>
      <w:proofErr w:type="gramStart"/>
      <w:r>
        <w:rPr>
          <w:rFonts w:ascii="Times New Roman" w:hAnsi="Times New Roman" w:cs="Times New Roman"/>
          <w:sz w:val="24"/>
          <w:szCs w:val="24"/>
        </w:rPr>
        <w:t>dois componente</w:t>
      </w:r>
      <w:proofErr w:type="gramEnd"/>
      <w:r>
        <w:rPr>
          <w:rFonts w:ascii="Times New Roman" w:hAnsi="Times New Roman" w:cs="Times New Roman"/>
          <w:sz w:val="24"/>
          <w:szCs w:val="24"/>
        </w:rPr>
        <w:t>.</w:t>
      </w:r>
    </w:p>
    <w:p w:rsidR="00B4274E" w:rsidRDefault="00B4274E" w:rsidP="00B4274E">
      <w:pPr>
        <w:spacing w:line="360" w:lineRule="auto"/>
        <w:ind w:firstLine="709"/>
        <w:rPr>
          <w:rFonts w:ascii="Times New Roman" w:hAnsi="Times New Roman" w:cs="Times New Roman"/>
          <w:sz w:val="24"/>
          <w:szCs w:val="24"/>
        </w:rPr>
      </w:pPr>
      <w:r>
        <w:rPr>
          <w:rFonts w:ascii="Times New Roman" w:hAnsi="Times New Roman" w:cs="Times New Roman"/>
          <w:sz w:val="24"/>
          <w:szCs w:val="24"/>
        </w:rPr>
        <w:t>Ex.:</w:t>
      </w:r>
      <w:r w:rsidR="00612952">
        <w:rPr>
          <w:rFonts w:ascii="Times New Roman" w:hAnsi="Times New Roman" w:cs="Times New Roman"/>
          <w:sz w:val="24"/>
          <w:szCs w:val="24"/>
        </w:rPr>
        <w:t xml:space="preserve">  </w:t>
      </w:r>
    </w:p>
    <w:p w:rsidR="00612952" w:rsidRDefault="007159EC" w:rsidP="007159EC">
      <w:pPr>
        <w:ind w:firstLine="709"/>
        <w:rPr>
          <w:rFonts w:ascii="Times New Roman" w:hAnsi="Times New Roman" w:cs="Times New Roman"/>
          <w:sz w:val="24"/>
          <w:szCs w:val="24"/>
        </w:rPr>
      </w:pPr>
      <w:r>
        <w:rPr>
          <w:rFonts w:ascii="Times New Roman" w:hAnsi="Times New Roman" w:cs="Times New Roman"/>
          <w:sz w:val="24"/>
          <w:szCs w:val="24"/>
        </w:rPr>
        <w:t xml:space="preserve">                         </w:t>
      </w:r>
      <w:r w:rsidR="00D60E3F" w:rsidRPr="00D60E3F">
        <w:rPr>
          <w:rFonts w:ascii="Times New Roman" w:hAnsi="Times New Roman" w:cs="Times New Roman"/>
          <w:sz w:val="24"/>
          <w:szCs w:val="24"/>
          <w:vertAlign w:val="subscript"/>
        </w:rPr>
        <w:t>I</w:t>
      </w:r>
      <w:r w:rsidR="00612952">
        <w:rPr>
          <w:rFonts w:ascii="Times New Roman" w:hAnsi="Times New Roman" w:cs="Times New Roman"/>
          <w:sz w:val="24"/>
          <w:szCs w:val="24"/>
        </w:rPr>
        <w:t>_________</w:t>
      </w:r>
      <w:r w:rsidR="00D60E3F" w:rsidRPr="00D60E3F">
        <w:rPr>
          <w:rFonts w:ascii="Times New Roman" w:hAnsi="Times New Roman" w:cs="Times New Roman"/>
          <w:sz w:val="24"/>
          <w:szCs w:val="24"/>
          <w:vertAlign w:val="subscript"/>
        </w:rPr>
        <w:t>I</w:t>
      </w:r>
      <w:r w:rsidR="00612952">
        <w:rPr>
          <w:rFonts w:ascii="Times New Roman" w:hAnsi="Times New Roman" w:cs="Times New Roman"/>
          <w:sz w:val="24"/>
          <w:szCs w:val="24"/>
        </w:rPr>
        <w:t>___</w:t>
      </w:r>
      <w:r w:rsidR="00D60E3F" w:rsidRPr="00D60E3F">
        <w:rPr>
          <w:rFonts w:ascii="Times New Roman" w:hAnsi="Times New Roman" w:cs="Times New Roman"/>
          <w:sz w:val="24"/>
          <w:szCs w:val="24"/>
          <w:vertAlign w:val="subscript"/>
        </w:rPr>
        <w:t>I</w:t>
      </w:r>
      <w:r w:rsidR="00612952">
        <w:rPr>
          <w:rFonts w:ascii="Times New Roman" w:hAnsi="Times New Roman" w:cs="Times New Roman"/>
          <w:sz w:val="24"/>
          <w:szCs w:val="24"/>
        </w:rPr>
        <w:t>____</w:t>
      </w:r>
      <w:r w:rsidR="00D60E3F" w:rsidRPr="00D60E3F">
        <w:rPr>
          <w:rFonts w:ascii="Times New Roman" w:hAnsi="Times New Roman" w:cs="Times New Roman"/>
          <w:sz w:val="24"/>
          <w:szCs w:val="24"/>
          <w:vertAlign w:val="subscript"/>
        </w:rPr>
        <w:t>I</w:t>
      </w:r>
      <w:r w:rsidR="00612952">
        <w:rPr>
          <w:rFonts w:ascii="Times New Roman" w:hAnsi="Times New Roman" w:cs="Times New Roman"/>
          <w:sz w:val="24"/>
          <w:szCs w:val="24"/>
        </w:rPr>
        <w:t>_____________________</w:t>
      </w:r>
      <w:r w:rsidR="00D60E3F" w:rsidRPr="00D60E3F">
        <w:rPr>
          <w:rFonts w:ascii="Times New Roman" w:hAnsi="Times New Roman" w:cs="Times New Roman"/>
          <w:sz w:val="24"/>
          <w:szCs w:val="24"/>
          <w:vertAlign w:val="subscript"/>
        </w:rPr>
        <w:t>I</w:t>
      </w:r>
    </w:p>
    <w:p w:rsidR="00612952" w:rsidRDefault="007159EC" w:rsidP="007159EC">
      <w:pPr>
        <w:ind w:firstLine="709"/>
        <w:rPr>
          <w:rFonts w:ascii="Times New Roman" w:hAnsi="Times New Roman" w:cs="Times New Roman"/>
          <w:sz w:val="24"/>
          <w:szCs w:val="24"/>
        </w:rPr>
      </w:pPr>
      <w:r>
        <w:rPr>
          <w:rFonts w:ascii="Times New Roman" w:hAnsi="Times New Roman" w:cs="Times New Roman"/>
          <w:sz w:val="24"/>
          <w:szCs w:val="24"/>
        </w:rPr>
        <w:t xml:space="preserve">                         A             M</w:t>
      </w:r>
      <w:r w:rsidRPr="007159EC">
        <w:rPr>
          <w:rFonts w:ascii="Times New Roman" w:hAnsi="Times New Roman" w:cs="Times New Roman"/>
          <w:sz w:val="24"/>
          <w:szCs w:val="24"/>
          <w:vertAlign w:val="subscript"/>
        </w:rPr>
        <w:t>1</w:t>
      </w:r>
      <w:r>
        <w:rPr>
          <w:rFonts w:ascii="Times New Roman" w:hAnsi="Times New Roman" w:cs="Times New Roman"/>
          <w:sz w:val="24"/>
          <w:szCs w:val="24"/>
        </w:rPr>
        <w:t xml:space="preserve">        B        M</w:t>
      </w:r>
      <w:r w:rsidRPr="007159EC">
        <w:rPr>
          <w:rFonts w:ascii="Times New Roman" w:hAnsi="Times New Roman" w:cs="Times New Roman"/>
          <w:sz w:val="24"/>
          <w:szCs w:val="24"/>
          <w:vertAlign w:val="subscript"/>
        </w:rPr>
        <w:t>2</w:t>
      </w:r>
      <w:r>
        <w:rPr>
          <w:rFonts w:ascii="Times New Roman" w:hAnsi="Times New Roman" w:cs="Times New Roman"/>
          <w:sz w:val="24"/>
          <w:szCs w:val="24"/>
        </w:rPr>
        <w:t xml:space="preserve"> </w:t>
      </w:r>
      <w:r w:rsidR="00D60E3F">
        <w:rPr>
          <w:rFonts w:ascii="Times New Roman" w:hAnsi="Times New Roman" w:cs="Times New Roman"/>
          <w:sz w:val="24"/>
          <w:szCs w:val="24"/>
        </w:rPr>
        <w:t xml:space="preserve">                               </w:t>
      </w:r>
      <w:r>
        <w:rPr>
          <w:rFonts w:ascii="Times New Roman" w:hAnsi="Times New Roman" w:cs="Times New Roman"/>
          <w:sz w:val="24"/>
          <w:szCs w:val="24"/>
        </w:rPr>
        <w:t>C</w:t>
      </w:r>
    </w:p>
    <w:p w:rsidR="00B4274E" w:rsidRDefault="00B4274E" w:rsidP="00B4274E">
      <w:pPr>
        <w:rPr>
          <w:rFonts w:ascii="Times New Roman" w:hAnsi="Times New Roman" w:cs="Times New Roman"/>
          <w:sz w:val="24"/>
          <w:szCs w:val="24"/>
        </w:rPr>
      </w:pPr>
    </w:p>
    <w:p w:rsidR="00B4274E" w:rsidRDefault="007159EC" w:rsidP="00B4274E">
      <w:pPr>
        <w:rPr>
          <w:rFonts w:ascii="Times New Roman" w:hAnsi="Times New Roman" w:cs="Times New Roman"/>
          <w:sz w:val="24"/>
          <w:szCs w:val="24"/>
        </w:rPr>
      </w:pPr>
      <w:r>
        <w:rPr>
          <w:rFonts w:ascii="Times New Roman" w:hAnsi="Times New Roman" w:cs="Times New Roman"/>
          <w:sz w:val="24"/>
          <w:szCs w:val="24"/>
        </w:rPr>
        <w:t xml:space="preserve">                                  </w:t>
      </w:r>
      <w:r w:rsidR="00B4274E">
        <w:rPr>
          <w:rFonts w:ascii="Times New Roman" w:hAnsi="Times New Roman" w:cs="Times New Roman"/>
          <w:sz w:val="24"/>
          <w:szCs w:val="24"/>
        </w:rPr>
        <w:t>Figura 4- Reta de composições com várias misturas</w:t>
      </w:r>
    </w:p>
    <w:p w:rsidR="00B4274E" w:rsidRDefault="00B4274E" w:rsidP="00114173">
      <w:pPr>
        <w:spacing w:line="360" w:lineRule="auto"/>
        <w:ind w:firstLine="709"/>
        <w:rPr>
          <w:rFonts w:ascii="Times New Roman" w:hAnsi="Times New Roman" w:cs="Times New Roman"/>
          <w:sz w:val="24"/>
          <w:szCs w:val="24"/>
        </w:rPr>
      </w:pPr>
    </w:p>
    <w:p w:rsidR="00B4274E" w:rsidRDefault="00B4274E" w:rsidP="00114173">
      <w:pPr>
        <w:spacing w:line="360" w:lineRule="auto"/>
        <w:ind w:firstLine="709"/>
        <w:rPr>
          <w:rFonts w:ascii="Times New Roman" w:hAnsi="Times New Roman" w:cs="Times New Roman"/>
          <w:sz w:val="24"/>
          <w:szCs w:val="24"/>
        </w:rPr>
      </w:pPr>
      <w:r>
        <w:rPr>
          <w:rFonts w:ascii="Times New Roman" w:hAnsi="Times New Roman" w:cs="Times New Roman"/>
          <w:sz w:val="24"/>
          <w:szCs w:val="24"/>
        </w:rPr>
        <w:t>Na Figura 4, M</w:t>
      </w:r>
      <w:r w:rsidRPr="00114173">
        <w:rPr>
          <w:rFonts w:ascii="Times New Roman" w:hAnsi="Times New Roman" w:cs="Times New Roman"/>
          <w:sz w:val="24"/>
          <w:szCs w:val="24"/>
          <w:vertAlign w:val="subscript"/>
        </w:rPr>
        <w:t>1</w:t>
      </w:r>
      <w:r>
        <w:rPr>
          <w:rFonts w:ascii="Times New Roman" w:hAnsi="Times New Roman" w:cs="Times New Roman"/>
          <w:sz w:val="24"/>
          <w:szCs w:val="24"/>
        </w:rPr>
        <w:t xml:space="preserve"> representa uma mistura de 20% de B com 80% de A. M</w:t>
      </w:r>
      <w:r w:rsidRPr="00114173">
        <w:rPr>
          <w:rFonts w:ascii="Times New Roman" w:hAnsi="Times New Roman" w:cs="Times New Roman"/>
          <w:sz w:val="24"/>
          <w:szCs w:val="24"/>
          <w:vertAlign w:val="subscript"/>
        </w:rPr>
        <w:t xml:space="preserve">1 </w:t>
      </w:r>
      <w:r>
        <w:rPr>
          <w:rFonts w:ascii="Times New Roman" w:hAnsi="Times New Roman" w:cs="Times New Roman"/>
          <w:sz w:val="24"/>
          <w:szCs w:val="24"/>
        </w:rPr>
        <w:t>também pode representar uma mistura de 50%</w:t>
      </w:r>
      <w:r w:rsidR="00114173">
        <w:rPr>
          <w:rFonts w:ascii="Times New Roman" w:hAnsi="Times New Roman" w:cs="Times New Roman"/>
          <w:sz w:val="24"/>
          <w:szCs w:val="24"/>
        </w:rPr>
        <w:t xml:space="preserve"> de A e 50% de B. Além disso, M</w:t>
      </w:r>
      <w:r w:rsidR="00114173" w:rsidRPr="00114173">
        <w:rPr>
          <w:rFonts w:ascii="Times New Roman" w:hAnsi="Times New Roman" w:cs="Times New Roman"/>
          <w:sz w:val="24"/>
          <w:szCs w:val="24"/>
          <w:vertAlign w:val="subscript"/>
        </w:rPr>
        <w:t>2</w:t>
      </w:r>
      <w:r w:rsidR="00114173">
        <w:rPr>
          <w:rFonts w:ascii="Times New Roman" w:hAnsi="Times New Roman" w:cs="Times New Roman"/>
          <w:sz w:val="24"/>
          <w:szCs w:val="24"/>
        </w:rPr>
        <w:t xml:space="preserve"> pode representar uma mistura de 20% de C e 80% de B e assim por diante.</w:t>
      </w:r>
    </w:p>
    <w:p w:rsidR="00114173" w:rsidRDefault="00114173" w:rsidP="00114173">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Os diagramas de fase são mapas indicativos das fases existentes em função da composição temperatura e pressão. Nesses diagramas, vale a Regra das Fases (ou de </w:t>
      </w:r>
      <w:proofErr w:type="spellStart"/>
      <w:r>
        <w:rPr>
          <w:rFonts w:ascii="Times New Roman" w:hAnsi="Times New Roman" w:cs="Times New Roman"/>
          <w:sz w:val="24"/>
          <w:szCs w:val="24"/>
        </w:rPr>
        <w:t>Gibbs</w:t>
      </w:r>
      <w:proofErr w:type="spellEnd"/>
      <w:proofErr w:type="gramStart"/>
      <w:r>
        <w:rPr>
          <w:rFonts w:ascii="Times New Roman" w:hAnsi="Times New Roman" w:cs="Times New Roman"/>
          <w:sz w:val="24"/>
          <w:szCs w:val="24"/>
        </w:rPr>
        <w:t>)</w:t>
      </w:r>
      <w:proofErr w:type="gramEnd"/>
    </w:p>
    <w:p w:rsidR="00114173" w:rsidRDefault="00114173" w:rsidP="00114173">
      <w:pPr>
        <w:spacing w:line="360" w:lineRule="auto"/>
        <w:ind w:firstLine="709"/>
        <w:rPr>
          <w:rFonts w:ascii="Times New Roman" w:hAnsi="Times New Roman" w:cs="Times New Roman"/>
          <w:sz w:val="24"/>
          <w:szCs w:val="24"/>
        </w:rPr>
      </w:pPr>
    </w:p>
    <w:p w:rsidR="00114173" w:rsidRDefault="00114173" w:rsidP="00D60E3F">
      <w:pPr>
        <w:spacing w:line="360" w:lineRule="auto"/>
        <w:ind w:firstLine="709"/>
        <w:jc w:val="center"/>
        <w:rPr>
          <w:rFonts w:ascii="Times New Roman" w:hAnsi="Times New Roman" w:cs="Times New Roman"/>
          <w:sz w:val="24"/>
          <w:szCs w:val="24"/>
        </w:rPr>
      </w:pPr>
      <w:r>
        <w:rPr>
          <w:rFonts w:ascii="Times New Roman" w:hAnsi="Times New Roman" w:cs="Times New Roman"/>
          <w:sz w:val="24"/>
          <w:szCs w:val="24"/>
        </w:rPr>
        <w:t>P + F = C + 2</w:t>
      </w:r>
      <w:r w:rsidR="00D60E3F">
        <w:rPr>
          <w:rFonts w:ascii="Times New Roman" w:hAnsi="Times New Roman" w:cs="Times New Roman"/>
          <w:sz w:val="24"/>
          <w:szCs w:val="24"/>
        </w:rPr>
        <w:t>,</w:t>
      </w:r>
    </w:p>
    <w:p w:rsidR="00114173" w:rsidRDefault="00114173" w:rsidP="00114173">
      <w:pPr>
        <w:spacing w:line="360" w:lineRule="auto"/>
        <w:ind w:firstLine="709"/>
        <w:rPr>
          <w:rFonts w:ascii="Times New Roman" w:hAnsi="Times New Roman" w:cs="Times New Roman"/>
          <w:sz w:val="24"/>
          <w:szCs w:val="24"/>
        </w:rPr>
      </w:pPr>
    </w:p>
    <w:p w:rsidR="00114173" w:rsidRDefault="00114173" w:rsidP="00114173">
      <w:pPr>
        <w:spacing w:line="360" w:lineRule="auto"/>
        <w:ind w:firstLine="709"/>
        <w:rPr>
          <w:rFonts w:ascii="Times New Roman" w:hAnsi="Times New Roman" w:cs="Times New Roman"/>
          <w:sz w:val="24"/>
          <w:szCs w:val="24"/>
        </w:rPr>
      </w:pPr>
      <w:proofErr w:type="gramStart"/>
      <w:r>
        <w:rPr>
          <w:rFonts w:ascii="Times New Roman" w:hAnsi="Times New Roman" w:cs="Times New Roman"/>
          <w:sz w:val="24"/>
          <w:szCs w:val="24"/>
        </w:rPr>
        <w:t>onde</w:t>
      </w:r>
      <w:proofErr w:type="gramEnd"/>
      <w:r>
        <w:rPr>
          <w:rFonts w:ascii="Times New Roman" w:hAnsi="Times New Roman" w:cs="Times New Roman"/>
          <w:sz w:val="24"/>
          <w:szCs w:val="24"/>
        </w:rPr>
        <w:t xml:space="preserve"> P é o número de fases, F designa o número de graus de liberdade (ou número de variáveis independentes) e C o número de componentes. </w:t>
      </w:r>
    </w:p>
    <w:p w:rsidR="00114173" w:rsidRDefault="00114173" w:rsidP="00114173">
      <w:pPr>
        <w:spacing w:line="360" w:lineRule="auto"/>
        <w:ind w:firstLine="709"/>
        <w:rPr>
          <w:rFonts w:ascii="Times New Roman" w:hAnsi="Times New Roman" w:cs="Times New Roman"/>
          <w:sz w:val="24"/>
          <w:szCs w:val="24"/>
        </w:rPr>
      </w:pPr>
    </w:p>
    <w:p w:rsidR="00114173" w:rsidRPr="007A63A4" w:rsidRDefault="003F16AF" w:rsidP="003F16AF">
      <w:pPr>
        <w:pStyle w:val="PargrafodaLista"/>
        <w:numPr>
          <w:ilvl w:val="1"/>
          <w:numId w:val="3"/>
        </w:numPr>
        <w:spacing w:line="360" w:lineRule="auto"/>
        <w:rPr>
          <w:rFonts w:ascii="Times New Roman" w:hAnsi="Times New Roman" w:cs="Times New Roman"/>
          <w:b/>
          <w:sz w:val="24"/>
          <w:szCs w:val="24"/>
        </w:rPr>
      </w:pPr>
      <w:r w:rsidRPr="007A63A4">
        <w:rPr>
          <w:rFonts w:ascii="Times New Roman" w:hAnsi="Times New Roman" w:cs="Times New Roman"/>
          <w:b/>
          <w:sz w:val="24"/>
          <w:szCs w:val="24"/>
        </w:rPr>
        <w:t>Sistemas de 1 componente</w:t>
      </w:r>
    </w:p>
    <w:p w:rsidR="003F16AF" w:rsidRDefault="003F16AF" w:rsidP="003F16AF">
      <w:pPr>
        <w:spacing w:line="360" w:lineRule="auto"/>
        <w:ind w:firstLine="709"/>
        <w:rPr>
          <w:rFonts w:ascii="Times New Roman" w:hAnsi="Times New Roman" w:cs="Times New Roman"/>
          <w:sz w:val="24"/>
          <w:szCs w:val="24"/>
        </w:rPr>
      </w:pPr>
      <w:r>
        <w:rPr>
          <w:rFonts w:ascii="Times New Roman" w:hAnsi="Times New Roman" w:cs="Times New Roman"/>
          <w:sz w:val="24"/>
          <w:szCs w:val="24"/>
        </w:rPr>
        <w:t>Nesses sistemas, onde a composição é fixa, tem-se um diagrama no plano e os eixos são a pressão e temperatura. Como exemplo, temos os diagramas da água e da sílica.</w:t>
      </w:r>
    </w:p>
    <w:p w:rsidR="007A63A4" w:rsidRDefault="007A63A4" w:rsidP="007A63A4">
      <w:pPr>
        <w:spacing w:line="360" w:lineRule="auto"/>
        <w:ind w:firstLine="709"/>
        <w:rPr>
          <w:rFonts w:ascii="Times New Roman" w:hAnsi="Times New Roman" w:cs="Times New Roman"/>
          <w:sz w:val="24"/>
          <w:szCs w:val="24"/>
        </w:rPr>
      </w:pPr>
      <w:r>
        <w:rPr>
          <w:rFonts w:ascii="Times New Roman" w:hAnsi="Times New Roman" w:cs="Times New Roman"/>
          <w:sz w:val="24"/>
          <w:szCs w:val="24"/>
        </w:rPr>
        <w:t>Em sistemas compostos por mais de um componente, o diagrama de equilíbrio de fases torna-se mais complexo. No entanto, as reações entre os materiais cerâmicos raramente envolvem o estado gasoso. Assim, a variável pressão é desprezada.</w:t>
      </w:r>
    </w:p>
    <w:p w:rsidR="003F16AF" w:rsidRDefault="007A63A4" w:rsidP="007A63A4">
      <w:pPr>
        <w:spacing w:line="360" w:lineRule="auto"/>
        <w:ind w:firstLine="709"/>
        <w:jc w:val="center"/>
        <w:rPr>
          <w:rFonts w:ascii="Times New Roman" w:hAnsi="Times New Roman" w:cs="Times New Roman"/>
          <w:sz w:val="24"/>
          <w:szCs w:val="24"/>
        </w:rPr>
      </w:pPr>
      <w:r w:rsidRPr="007A63A4">
        <w:rPr>
          <w:rFonts w:ascii="Times New Roman" w:hAnsi="Times New Roman" w:cs="Times New Roman"/>
          <w:noProof/>
          <w:sz w:val="24"/>
          <w:szCs w:val="24"/>
          <w:lang w:eastAsia="pt-BR"/>
        </w:rPr>
        <w:lastRenderedPageBreak/>
        <w:drawing>
          <wp:inline distT="0" distB="0" distL="0" distR="0" wp14:anchorId="473BDD15" wp14:editId="5E9D4758">
            <wp:extent cx="3405940" cy="2819400"/>
            <wp:effectExtent l="19050" t="19050" r="4445" b="0"/>
            <wp:docPr id="4099" name="Picture 7" descr="diagrama fases sílica pura"/>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099" name="Picture 7" descr="diagrama fases sílica pura"/>
                    <pic:cNvPicPr>
                      <a:picLocks noGrp="1"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07543" cy="2820727"/>
                    </a:xfrm>
                    <a:prstGeom prst="rect">
                      <a:avLst/>
                    </a:prstGeom>
                    <a:noFill/>
                    <a:ln>
                      <a:solidFill>
                        <a:schemeClr val="accent1"/>
                      </a:solidFill>
                    </a:ln>
                    <a:effectLst/>
                    <a:extLst/>
                  </pic:spPr>
                </pic:pic>
              </a:graphicData>
            </a:graphic>
          </wp:inline>
        </w:drawing>
      </w:r>
    </w:p>
    <w:p w:rsidR="003F16AF" w:rsidRDefault="003F16AF" w:rsidP="003F16AF">
      <w:pPr>
        <w:spacing w:line="360" w:lineRule="auto"/>
        <w:ind w:firstLine="709"/>
        <w:rPr>
          <w:rFonts w:ascii="Times New Roman" w:hAnsi="Times New Roman" w:cs="Times New Roman"/>
          <w:sz w:val="24"/>
          <w:szCs w:val="24"/>
        </w:rPr>
      </w:pPr>
      <w:r>
        <w:rPr>
          <w:rFonts w:ascii="Times New Roman" w:hAnsi="Times New Roman" w:cs="Times New Roman"/>
          <w:sz w:val="24"/>
          <w:szCs w:val="24"/>
        </w:rPr>
        <w:t>Figura 5 – Diagrama de equilíbrio de fases genérico para o sistema de um único componente</w:t>
      </w:r>
    </w:p>
    <w:p w:rsidR="00050902" w:rsidRDefault="00050902" w:rsidP="003F16AF">
      <w:pPr>
        <w:spacing w:line="360" w:lineRule="auto"/>
        <w:ind w:firstLine="709"/>
        <w:rPr>
          <w:rFonts w:ascii="Times New Roman" w:hAnsi="Times New Roman" w:cs="Times New Roman"/>
          <w:sz w:val="24"/>
          <w:szCs w:val="24"/>
        </w:rPr>
      </w:pPr>
    </w:p>
    <w:p w:rsidR="00050902" w:rsidRPr="007A63A4" w:rsidRDefault="00EE08EE" w:rsidP="00EE08EE">
      <w:pPr>
        <w:pStyle w:val="PargrafodaLista"/>
        <w:numPr>
          <w:ilvl w:val="1"/>
          <w:numId w:val="3"/>
        </w:numPr>
        <w:spacing w:line="360" w:lineRule="auto"/>
        <w:rPr>
          <w:rFonts w:ascii="Times New Roman" w:hAnsi="Times New Roman" w:cs="Times New Roman"/>
          <w:b/>
          <w:sz w:val="24"/>
          <w:szCs w:val="24"/>
        </w:rPr>
      </w:pPr>
      <w:r w:rsidRPr="007A63A4">
        <w:rPr>
          <w:rFonts w:ascii="Times New Roman" w:hAnsi="Times New Roman" w:cs="Times New Roman"/>
          <w:b/>
          <w:sz w:val="24"/>
          <w:szCs w:val="24"/>
        </w:rPr>
        <w:t>Sistemas de dois componentes – Diagramas binários</w:t>
      </w:r>
    </w:p>
    <w:p w:rsidR="00EE08EE" w:rsidRDefault="00EE08EE" w:rsidP="00EE08EE">
      <w:pPr>
        <w:pStyle w:val="PargrafodaLista"/>
        <w:spacing w:line="360" w:lineRule="auto"/>
        <w:rPr>
          <w:rFonts w:ascii="Times New Roman" w:hAnsi="Times New Roman" w:cs="Times New Roman"/>
          <w:sz w:val="24"/>
          <w:szCs w:val="24"/>
        </w:rPr>
      </w:pPr>
    </w:p>
    <w:p w:rsidR="00EE08EE" w:rsidRDefault="00EE08EE" w:rsidP="00EE08EE">
      <w:pPr>
        <w:pStyle w:val="PargrafodaLista"/>
        <w:spacing w:line="360" w:lineRule="auto"/>
        <w:ind w:left="0" w:firstLine="720"/>
        <w:rPr>
          <w:rFonts w:ascii="Times New Roman" w:hAnsi="Times New Roman" w:cs="Times New Roman"/>
          <w:sz w:val="24"/>
          <w:szCs w:val="24"/>
        </w:rPr>
      </w:pPr>
      <w:r>
        <w:rPr>
          <w:rFonts w:ascii="Times New Roman" w:hAnsi="Times New Roman" w:cs="Times New Roman"/>
          <w:sz w:val="24"/>
          <w:szCs w:val="24"/>
        </w:rPr>
        <w:t>Nesses diagramas, considera-se a pressão como sendo constante. Assim a Regra das Fases pode ser escrita como sendo:</w:t>
      </w:r>
    </w:p>
    <w:p w:rsidR="00EE08EE" w:rsidRDefault="00EE08EE" w:rsidP="00EE08EE">
      <w:pPr>
        <w:pStyle w:val="PargrafodaLista"/>
        <w:spacing w:line="360" w:lineRule="auto"/>
        <w:ind w:left="0" w:firstLine="720"/>
        <w:rPr>
          <w:rFonts w:ascii="Times New Roman" w:hAnsi="Times New Roman" w:cs="Times New Roman"/>
          <w:sz w:val="24"/>
          <w:szCs w:val="24"/>
        </w:rPr>
      </w:pPr>
    </w:p>
    <w:p w:rsidR="00EE08EE" w:rsidRDefault="00EE08EE" w:rsidP="007A63A4">
      <w:pPr>
        <w:pStyle w:val="PargrafodaLista"/>
        <w:spacing w:line="360" w:lineRule="auto"/>
        <w:ind w:left="0" w:firstLine="720"/>
        <w:jc w:val="center"/>
        <w:rPr>
          <w:rFonts w:ascii="Times New Roman" w:hAnsi="Times New Roman" w:cs="Times New Roman"/>
          <w:sz w:val="24"/>
          <w:szCs w:val="24"/>
        </w:rPr>
      </w:pPr>
      <w:r>
        <w:rPr>
          <w:rFonts w:ascii="Times New Roman" w:hAnsi="Times New Roman" w:cs="Times New Roman"/>
          <w:sz w:val="24"/>
          <w:szCs w:val="24"/>
        </w:rPr>
        <w:t>P + F = 2 + 1 = 3</w:t>
      </w:r>
    </w:p>
    <w:p w:rsidR="00EE08EE" w:rsidRDefault="00EE08EE" w:rsidP="00EE08EE">
      <w:pPr>
        <w:pStyle w:val="PargrafodaLista"/>
        <w:spacing w:line="360" w:lineRule="auto"/>
        <w:ind w:left="0" w:firstLine="720"/>
        <w:rPr>
          <w:rFonts w:ascii="Times New Roman" w:hAnsi="Times New Roman" w:cs="Times New Roman"/>
          <w:sz w:val="24"/>
          <w:szCs w:val="24"/>
        </w:rPr>
      </w:pPr>
    </w:p>
    <w:p w:rsidR="00EE08EE" w:rsidRDefault="00EE08EE" w:rsidP="00EE08EE">
      <w:pPr>
        <w:pStyle w:val="PargrafodaLista"/>
        <w:spacing w:line="360" w:lineRule="auto"/>
        <w:ind w:left="0" w:firstLine="720"/>
        <w:rPr>
          <w:rFonts w:ascii="Times New Roman" w:hAnsi="Times New Roman" w:cs="Times New Roman"/>
          <w:sz w:val="24"/>
          <w:szCs w:val="24"/>
        </w:rPr>
      </w:pPr>
      <w:r>
        <w:rPr>
          <w:rFonts w:ascii="Times New Roman" w:hAnsi="Times New Roman" w:cs="Times New Roman"/>
          <w:sz w:val="24"/>
          <w:szCs w:val="24"/>
        </w:rPr>
        <w:t>Assim, para que 3 fases coexistam em equilíbrio, a temperatura deve se manter constante.</w:t>
      </w:r>
    </w:p>
    <w:p w:rsidR="00EE08EE" w:rsidRDefault="00EE08EE" w:rsidP="00EE08EE">
      <w:pPr>
        <w:pStyle w:val="PargrafodaLista"/>
        <w:spacing w:line="360" w:lineRule="auto"/>
        <w:ind w:left="0" w:firstLine="720"/>
        <w:rPr>
          <w:rFonts w:ascii="Times New Roman" w:hAnsi="Times New Roman" w:cs="Times New Roman"/>
          <w:sz w:val="24"/>
          <w:szCs w:val="24"/>
        </w:rPr>
      </w:pPr>
      <w:r>
        <w:rPr>
          <w:rFonts w:ascii="Times New Roman" w:hAnsi="Times New Roman" w:cs="Times New Roman"/>
          <w:sz w:val="24"/>
          <w:szCs w:val="24"/>
        </w:rPr>
        <w:t>Os diagramas de fase binários podem ser divididos em 4 classes gerais, que serão discutidos a seguir.</w:t>
      </w:r>
    </w:p>
    <w:p w:rsidR="00EE08EE" w:rsidRDefault="00EE08EE" w:rsidP="00EE08EE">
      <w:pPr>
        <w:pStyle w:val="PargrafodaLista"/>
        <w:spacing w:line="360" w:lineRule="auto"/>
        <w:ind w:left="0" w:firstLine="720"/>
        <w:rPr>
          <w:rFonts w:ascii="Times New Roman" w:hAnsi="Times New Roman" w:cs="Times New Roman"/>
          <w:sz w:val="24"/>
          <w:szCs w:val="24"/>
        </w:rPr>
      </w:pPr>
    </w:p>
    <w:p w:rsidR="00972D88" w:rsidRDefault="00972D88" w:rsidP="00972D88">
      <w:pPr>
        <w:pStyle w:val="PargrafodaLista"/>
        <w:numPr>
          <w:ilvl w:val="2"/>
          <w:numId w:val="3"/>
        </w:numPr>
        <w:spacing w:line="360" w:lineRule="auto"/>
        <w:rPr>
          <w:rFonts w:ascii="Times New Roman" w:hAnsi="Times New Roman" w:cs="Times New Roman"/>
          <w:sz w:val="24"/>
          <w:szCs w:val="24"/>
        </w:rPr>
      </w:pPr>
      <w:r w:rsidRPr="007A63A4">
        <w:rPr>
          <w:rFonts w:ascii="Times New Roman" w:hAnsi="Times New Roman" w:cs="Times New Roman"/>
          <w:sz w:val="24"/>
          <w:szCs w:val="24"/>
        </w:rPr>
        <w:t>Componentes com imiscibilidade total</w:t>
      </w:r>
    </w:p>
    <w:p w:rsidR="007A63A4" w:rsidRPr="007A63A4" w:rsidRDefault="007A63A4" w:rsidP="007A63A4">
      <w:pPr>
        <w:pStyle w:val="PargrafodaLista"/>
        <w:spacing w:line="360" w:lineRule="auto"/>
        <w:ind w:left="1778"/>
        <w:rPr>
          <w:rFonts w:ascii="Times New Roman" w:hAnsi="Times New Roman" w:cs="Times New Roman"/>
          <w:sz w:val="24"/>
          <w:szCs w:val="24"/>
        </w:rPr>
      </w:pPr>
    </w:p>
    <w:p w:rsidR="00972D88" w:rsidRDefault="00972D88" w:rsidP="00972D88">
      <w:pPr>
        <w:pStyle w:val="PargrafodaLista"/>
        <w:spacing w:line="360" w:lineRule="auto"/>
        <w:ind w:left="0" w:firstLine="709"/>
        <w:rPr>
          <w:rFonts w:ascii="Times New Roman" w:hAnsi="Times New Roman" w:cs="Times New Roman"/>
          <w:sz w:val="24"/>
          <w:szCs w:val="24"/>
        </w:rPr>
      </w:pPr>
      <w:r>
        <w:rPr>
          <w:rFonts w:ascii="Times New Roman" w:hAnsi="Times New Roman" w:cs="Times New Roman"/>
          <w:sz w:val="24"/>
          <w:szCs w:val="24"/>
        </w:rPr>
        <w:t>Os exemplos são raros, como o caso da mistura de silicato de cálcio e sílica.</w:t>
      </w:r>
    </w:p>
    <w:p w:rsidR="00376B38" w:rsidRDefault="00376B38" w:rsidP="00972D88">
      <w:pPr>
        <w:pStyle w:val="PargrafodaLista"/>
        <w:spacing w:line="360" w:lineRule="auto"/>
        <w:ind w:left="0" w:firstLine="709"/>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extent cx="3182876" cy="2417441"/>
            <wp:effectExtent l="19050" t="19050" r="0" b="2540"/>
            <wp:docPr id="1" name="Imagem 1" descr="D:\Aulas Materiais Cerâmicos\Materiais Cerâmicos 2\Diagrama imiscibilidade to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ulas Materiais Cerâmicos\Materiais Cerâmicos 2\Diagrama imiscibilidade tot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3141" cy="2417642"/>
                    </a:xfrm>
                    <a:prstGeom prst="rect">
                      <a:avLst/>
                    </a:prstGeom>
                    <a:noFill/>
                    <a:ln>
                      <a:solidFill>
                        <a:schemeClr val="accent1"/>
                      </a:solidFill>
                    </a:ln>
                  </pic:spPr>
                </pic:pic>
              </a:graphicData>
            </a:graphic>
          </wp:inline>
        </w:drawing>
      </w:r>
    </w:p>
    <w:p w:rsidR="00972D88" w:rsidRDefault="00972D88" w:rsidP="00972D88">
      <w:pPr>
        <w:pStyle w:val="PargrafodaLista"/>
        <w:spacing w:line="360" w:lineRule="auto"/>
        <w:ind w:left="0" w:firstLine="709"/>
        <w:rPr>
          <w:rFonts w:ascii="Times New Roman" w:hAnsi="Times New Roman" w:cs="Times New Roman"/>
          <w:sz w:val="24"/>
          <w:szCs w:val="24"/>
        </w:rPr>
      </w:pPr>
    </w:p>
    <w:p w:rsidR="00972D88" w:rsidRDefault="00972D88" w:rsidP="00972D88">
      <w:pPr>
        <w:pStyle w:val="PargrafodaLista"/>
        <w:spacing w:line="360" w:lineRule="auto"/>
        <w:ind w:left="0" w:firstLine="709"/>
        <w:jc w:val="center"/>
        <w:rPr>
          <w:rFonts w:ascii="Times New Roman" w:hAnsi="Times New Roman" w:cs="Times New Roman"/>
          <w:sz w:val="24"/>
          <w:szCs w:val="24"/>
        </w:rPr>
      </w:pPr>
      <w:r>
        <w:rPr>
          <w:rFonts w:ascii="Times New Roman" w:hAnsi="Times New Roman" w:cs="Times New Roman"/>
          <w:sz w:val="24"/>
          <w:szCs w:val="24"/>
        </w:rPr>
        <w:t>Fig. 6 – Diagrama de fases de dois componentes imiscíveis no estado sólido e líquido</w:t>
      </w:r>
    </w:p>
    <w:p w:rsidR="00376B38" w:rsidRDefault="00376B38" w:rsidP="00972D88">
      <w:pPr>
        <w:pStyle w:val="PargrafodaLista"/>
        <w:spacing w:line="360" w:lineRule="auto"/>
        <w:ind w:left="0" w:firstLine="709"/>
        <w:rPr>
          <w:rFonts w:ascii="Times New Roman" w:hAnsi="Times New Roman" w:cs="Times New Roman"/>
          <w:sz w:val="24"/>
          <w:szCs w:val="24"/>
        </w:rPr>
      </w:pPr>
    </w:p>
    <w:p w:rsidR="00972D88" w:rsidRPr="00376B38" w:rsidRDefault="00972D88" w:rsidP="00972D88">
      <w:pPr>
        <w:pStyle w:val="PargrafodaLista"/>
        <w:spacing w:line="360" w:lineRule="auto"/>
        <w:ind w:left="0" w:firstLine="709"/>
        <w:rPr>
          <w:rFonts w:ascii="Times New Roman" w:hAnsi="Times New Roman" w:cs="Times New Roman"/>
          <w:b/>
          <w:sz w:val="24"/>
          <w:szCs w:val="24"/>
        </w:rPr>
      </w:pPr>
      <w:r w:rsidRPr="00376B38">
        <w:rPr>
          <w:rFonts w:ascii="Times New Roman" w:hAnsi="Times New Roman" w:cs="Times New Roman"/>
          <w:b/>
          <w:sz w:val="24"/>
          <w:szCs w:val="24"/>
        </w:rPr>
        <w:t>4.2.2. Diagrama de fases para o sistema de 2 componentes com imiscibilidade no estado sólido e miscibilidade no estado líquido</w:t>
      </w:r>
      <w:r w:rsidR="00B556FA" w:rsidRPr="00376B38">
        <w:rPr>
          <w:rFonts w:ascii="Times New Roman" w:hAnsi="Times New Roman" w:cs="Times New Roman"/>
          <w:b/>
          <w:sz w:val="24"/>
          <w:szCs w:val="24"/>
        </w:rPr>
        <w:t xml:space="preserve"> </w:t>
      </w:r>
    </w:p>
    <w:p w:rsidR="00972D88" w:rsidRDefault="00972D88" w:rsidP="00972D88">
      <w:pPr>
        <w:pStyle w:val="PargrafodaLista"/>
        <w:spacing w:line="360" w:lineRule="auto"/>
        <w:ind w:left="0" w:firstLine="709"/>
        <w:rPr>
          <w:rFonts w:ascii="Times New Roman" w:hAnsi="Times New Roman" w:cs="Times New Roman"/>
          <w:sz w:val="24"/>
          <w:szCs w:val="24"/>
        </w:rPr>
      </w:pPr>
    </w:p>
    <w:p w:rsidR="00972D88" w:rsidRDefault="00972D88" w:rsidP="00E90B6D">
      <w:pPr>
        <w:pStyle w:val="PargrafodaLista"/>
        <w:spacing w:line="360" w:lineRule="auto"/>
        <w:ind w:left="0" w:firstLine="709"/>
        <w:rPr>
          <w:rFonts w:ascii="Times New Roman" w:hAnsi="Times New Roman" w:cs="Times New Roman"/>
          <w:sz w:val="24"/>
          <w:szCs w:val="24"/>
        </w:rPr>
      </w:pPr>
      <w:r>
        <w:rPr>
          <w:rFonts w:ascii="Times New Roman" w:hAnsi="Times New Roman" w:cs="Times New Roman"/>
          <w:sz w:val="24"/>
          <w:szCs w:val="24"/>
        </w:rPr>
        <w:t>O efeito da adição de um componente ao outro é o abaixamento da temperatura de fusão desse segundo componente e vice-versa.</w:t>
      </w:r>
    </w:p>
    <w:p w:rsidR="00B556FA" w:rsidRDefault="00B556FA" w:rsidP="00972D88">
      <w:pPr>
        <w:pStyle w:val="PargrafodaLista"/>
        <w:spacing w:line="360" w:lineRule="auto"/>
        <w:ind w:left="0" w:firstLine="709"/>
        <w:rPr>
          <w:rFonts w:ascii="Times New Roman" w:hAnsi="Times New Roman" w:cs="Times New Roman"/>
          <w:sz w:val="24"/>
          <w:szCs w:val="24"/>
        </w:rPr>
      </w:pPr>
      <w:r>
        <w:rPr>
          <w:rFonts w:ascii="Times New Roman" w:hAnsi="Times New Roman" w:cs="Times New Roman"/>
          <w:sz w:val="24"/>
          <w:szCs w:val="24"/>
        </w:rPr>
        <w:t xml:space="preserve">O ponto de inflexão no diagrama corresponde ao ponto de menor temperatura de existência de fase líquida, denominada temperatura </w:t>
      </w:r>
      <w:proofErr w:type="spellStart"/>
      <w:r>
        <w:rPr>
          <w:rFonts w:ascii="Times New Roman" w:hAnsi="Times New Roman" w:cs="Times New Roman"/>
          <w:sz w:val="24"/>
          <w:szCs w:val="24"/>
        </w:rPr>
        <w:t>eutética</w:t>
      </w:r>
      <w:proofErr w:type="spellEnd"/>
      <w:r>
        <w:rPr>
          <w:rFonts w:ascii="Times New Roman" w:hAnsi="Times New Roman" w:cs="Times New Roman"/>
          <w:sz w:val="24"/>
          <w:szCs w:val="24"/>
        </w:rPr>
        <w:t>. Esse ponto é caracterizado pela reação de um líquido que se decompõe em 2 sólidos distintos:</w:t>
      </w:r>
    </w:p>
    <w:p w:rsidR="00376B38" w:rsidRDefault="00376B38" w:rsidP="00972D88">
      <w:pPr>
        <w:pStyle w:val="PargrafodaLista"/>
        <w:spacing w:line="360" w:lineRule="auto"/>
        <w:ind w:left="0" w:firstLine="709"/>
        <w:rPr>
          <w:rFonts w:ascii="Times New Roman" w:hAnsi="Times New Roman" w:cs="Times New Roman"/>
          <w:sz w:val="24"/>
          <w:szCs w:val="24"/>
        </w:rPr>
      </w:pPr>
    </w:p>
    <w:p w:rsidR="00376B38" w:rsidRDefault="00B556FA" w:rsidP="00376B38">
      <w:pPr>
        <w:pStyle w:val="PargrafodaLista"/>
        <w:spacing w:line="360" w:lineRule="auto"/>
        <w:ind w:left="0" w:firstLine="709"/>
        <w:jc w:val="center"/>
        <w:rPr>
          <w:rFonts w:ascii="Times New Roman" w:hAnsi="Times New Roman" w:cs="Times New Roman"/>
          <w:sz w:val="24"/>
          <w:szCs w:val="24"/>
        </w:rPr>
      </w:pPr>
      <w:r w:rsidRPr="00376B38">
        <w:rPr>
          <w:rFonts w:ascii="Times New Roman" w:hAnsi="Times New Roman" w:cs="Times New Roman"/>
          <w:sz w:val="24"/>
          <w:szCs w:val="24"/>
        </w:rPr>
        <w:t>Líquido → Sólido A + Sólido B (ponto E)</w:t>
      </w:r>
    </w:p>
    <w:p w:rsidR="00376B38" w:rsidRDefault="00376B38" w:rsidP="00376B38">
      <w:pPr>
        <w:pStyle w:val="PargrafodaLista"/>
        <w:spacing w:line="360" w:lineRule="auto"/>
        <w:ind w:left="0" w:firstLine="709"/>
        <w:jc w:val="center"/>
        <w:rPr>
          <w:rFonts w:ascii="Times New Roman" w:hAnsi="Times New Roman" w:cs="Times New Roman"/>
          <w:sz w:val="24"/>
          <w:szCs w:val="24"/>
        </w:rPr>
      </w:pPr>
    </w:p>
    <w:p w:rsidR="00376B38" w:rsidRDefault="00376B38" w:rsidP="00376B38">
      <w:pPr>
        <w:pStyle w:val="PargrafodaLista"/>
        <w:spacing w:line="360" w:lineRule="auto"/>
        <w:ind w:left="0" w:firstLine="709"/>
        <w:rPr>
          <w:rFonts w:ascii="Times New Roman" w:hAnsi="Times New Roman" w:cs="Times New Roman"/>
          <w:sz w:val="24"/>
          <w:szCs w:val="24"/>
        </w:rPr>
      </w:pPr>
      <w:r>
        <w:rPr>
          <w:rFonts w:ascii="Times New Roman" w:hAnsi="Times New Roman" w:cs="Times New Roman"/>
          <w:sz w:val="24"/>
          <w:szCs w:val="24"/>
        </w:rPr>
        <w:t xml:space="preserve">No estado líquido, há uma única fase líquida. O postulado de </w:t>
      </w:r>
      <w:proofErr w:type="spellStart"/>
      <w:r>
        <w:rPr>
          <w:rFonts w:ascii="Times New Roman" w:hAnsi="Times New Roman" w:cs="Times New Roman"/>
          <w:sz w:val="24"/>
          <w:szCs w:val="24"/>
        </w:rPr>
        <w:t>Van’t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Hoff</w:t>
      </w:r>
      <w:proofErr w:type="spellEnd"/>
      <w:r>
        <w:rPr>
          <w:rFonts w:ascii="Times New Roman" w:hAnsi="Times New Roman" w:cs="Times New Roman"/>
          <w:sz w:val="24"/>
          <w:szCs w:val="24"/>
        </w:rPr>
        <w:t xml:space="preserve"> prevê que o abaixamento da temperatura de fusão (ΔT) de 1 mol de uma substância que resulta da adição de 100g de outro é: ΔT = 0,02 (T</w:t>
      </w:r>
      <w:r w:rsidRPr="00B556FA">
        <w:rPr>
          <w:rFonts w:ascii="Times New Roman" w:hAnsi="Times New Roman" w:cs="Times New Roman"/>
          <w:sz w:val="24"/>
          <w:szCs w:val="24"/>
          <w:vertAlign w:val="superscript"/>
        </w:rPr>
        <w:t>2</w:t>
      </w:r>
      <w:r>
        <w:rPr>
          <w:rFonts w:ascii="Times New Roman" w:hAnsi="Times New Roman" w:cs="Times New Roman"/>
          <w:sz w:val="24"/>
          <w:szCs w:val="24"/>
        </w:rPr>
        <w:t>/Q), onde T é a temperatura de fusão do componente puro e Q é o calor latente da substância adicionada (cal/g).</w:t>
      </w:r>
    </w:p>
    <w:p w:rsidR="00376B38" w:rsidRDefault="00376B38" w:rsidP="00376B38">
      <w:pPr>
        <w:pStyle w:val="PargrafodaLista"/>
        <w:spacing w:line="360" w:lineRule="auto"/>
        <w:ind w:left="0" w:firstLine="709"/>
        <w:rPr>
          <w:rFonts w:ascii="Times New Roman" w:hAnsi="Times New Roman" w:cs="Times New Roman"/>
          <w:sz w:val="24"/>
          <w:szCs w:val="24"/>
        </w:rPr>
      </w:pPr>
      <w:r>
        <w:rPr>
          <w:rFonts w:ascii="Times New Roman" w:hAnsi="Times New Roman" w:cs="Times New Roman"/>
          <w:sz w:val="24"/>
          <w:szCs w:val="24"/>
        </w:rPr>
        <w:t>Um tipo particular desse tipo de diagrama, sem a formação de fases para dois compostos cerâmicos, inclui uma região de existência de solução sólida de um componente A  em outro B e também uma região de existência de solução sólida de B em A. Essa solubilidade parcial é favorecida com o aumento da temperatura.</w:t>
      </w:r>
    </w:p>
    <w:p w:rsidR="00B556FA" w:rsidRDefault="00B556FA" w:rsidP="00376B38">
      <w:pPr>
        <w:spacing w:line="360" w:lineRule="auto"/>
        <w:jc w:val="center"/>
        <w:rPr>
          <w:rFonts w:ascii="Times New Roman" w:hAnsi="Times New Roman" w:cs="Times New Roman"/>
          <w:sz w:val="24"/>
          <w:szCs w:val="24"/>
        </w:rPr>
      </w:pPr>
    </w:p>
    <w:p w:rsidR="00376B38" w:rsidRPr="00376B38" w:rsidRDefault="00376B38" w:rsidP="00376B38">
      <w:pPr>
        <w:spacing w:line="360" w:lineRule="auto"/>
        <w:jc w:val="center"/>
        <w:rPr>
          <w:rFonts w:ascii="Times New Roman" w:hAnsi="Times New Roman" w:cs="Times New Roman"/>
          <w:sz w:val="24"/>
          <w:szCs w:val="24"/>
        </w:rPr>
      </w:pPr>
      <w:r w:rsidRPr="00376B38">
        <w:rPr>
          <w:rFonts w:ascii="Times New Roman" w:hAnsi="Times New Roman" w:cs="Times New Roman"/>
          <w:noProof/>
          <w:sz w:val="24"/>
          <w:szCs w:val="24"/>
          <w:lang w:eastAsia="pt-BR"/>
        </w:rPr>
        <w:lastRenderedPageBreak/>
        <w:drawing>
          <wp:inline distT="0" distB="0" distL="0" distR="0" wp14:anchorId="2E799D75" wp14:editId="0A9A59E3">
            <wp:extent cx="3832210" cy="3191774"/>
            <wp:effectExtent l="19050" t="19050" r="0" b="8890"/>
            <wp:docPr id="14338" name="Picture 10" descr="Diagrama CaTiO3 TiO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338" name="Picture 10" descr="Diagrama CaTiO3 TiO2"/>
                    <pic:cNvPicPr>
                      <a:picLocks noGrp="1"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34962" cy="3194066"/>
                    </a:xfrm>
                    <a:prstGeom prst="rect">
                      <a:avLst/>
                    </a:prstGeom>
                    <a:noFill/>
                    <a:ln>
                      <a:solidFill>
                        <a:schemeClr val="accent1"/>
                      </a:solidFill>
                    </a:ln>
                    <a:effectLst/>
                    <a:extLst/>
                  </pic:spPr>
                </pic:pic>
              </a:graphicData>
            </a:graphic>
          </wp:inline>
        </w:drawing>
      </w:r>
    </w:p>
    <w:p w:rsidR="00B556FA" w:rsidRDefault="00B556FA" w:rsidP="00972D88">
      <w:pPr>
        <w:pStyle w:val="PargrafodaLista"/>
        <w:spacing w:line="360" w:lineRule="auto"/>
        <w:ind w:left="0" w:firstLine="709"/>
        <w:rPr>
          <w:rFonts w:ascii="Times New Roman" w:hAnsi="Times New Roman" w:cs="Times New Roman"/>
          <w:sz w:val="24"/>
          <w:szCs w:val="24"/>
        </w:rPr>
      </w:pPr>
      <w:r>
        <w:rPr>
          <w:rFonts w:ascii="Times New Roman" w:hAnsi="Times New Roman" w:cs="Times New Roman"/>
          <w:sz w:val="24"/>
          <w:szCs w:val="24"/>
        </w:rPr>
        <w:t xml:space="preserve">Figura 7 – Diagrama esquemático mostrando ponto </w:t>
      </w:r>
      <w:proofErr w:type="spellStart"/>
      <w:r>
        <w:rPr>
          <w:rFonts w:ascii="Times New Roman" w:hAnsi="Times New Roman" w:cs="Times New Roman"/>
          <w:sz w:val="24"/>
          <w:szCs w:val="24"/>
        </w:rPr>
        <w:t>eutético</w:t>
      </w:r>
      <w:proofErr w:type="spellEnd"/>
    </w:p>
    <w:p w:rsidR="00095F7E" w:rsidRDefault="00095F7E" w:rsidP="00095F7E">
      <w:pPr>
        <w:pStyle w:val="PargrafodaLista"/>
        <w:spacing w:line="360" w:lineRule="auto"/>
        <w:ind w:left="0" w:firstLine="709"/>
        <w:rPr>
          <w:rFonts w:ascii="Times New Roman" w:hAnsi="Times New Roman" w:cs="Times New Roman"/>
          <w:sz w:val="24"/>
          <w:szCs w:val="24"/>
        </w:rPr>
      </w:pPr>
    </w:p>
    <w:p w:rsidR="00095F7E" w:rsidRDefault="00095F7E" w:rsidP="00095F7E">
      <w:pPr>
        <w:pStyle w:val="PargrafodaLista"/>
        <w:spacing w:line="360" w:lineRule="auto"/>
        <w:ind w:left="0" w:firstLine="709"/>
        <w:rPr>
          <w:rFonts w:ascii="Times New Roman" w:hAnsi="Times New Roman" w:cs="Times New Roman"/>
          <w:sz w:val="24"/>
          <w:szCs w:val="24"/>
        </w:rPr>
      </w:pPr>
    </w:p>
    <w:p w:rsidR="00095F7E" w:rsidRDefault="00376B38" w:rsidP="00376B38">
      <w:pPr>
        <w:pStyle w:val="PargrafodaLista"/>
        <w:spacing w:line="360" w:lineRule="auto"/>
        <w:ind w:left="0" w:firstLine="709"/>
        <w:jc w:val="center"/>
        <w:rPr>
          <w:rFonts w:ascii="Times New Roman" w:hAnsi="Times New Roman" w:cs="Times New Roman"/>
          <w:sz w:val="24"/>
          <w:szCs w:val="24"/>
        </w:rPr>
      </w:pPr>
      <w:r w:rsidRPr="00376B38">
        <w:rPr>
          <w:rFonts w:ascii="Times New Roman" w:hAnsi="Times New Roman" w:cs="Times New Roman"/>
          <w:noProof/>
          <w:sz w:val="24"/>
          <w:szCs w:val="24"/>
          <w:lang w:eastAsia="pt-BR"/>
        </w:rPr>
        <w:drawing>
          <wp:inline distT="0" distB="0" distL="0" distR="0" wp14:anchorId="1EF5BBE9" wp14:editId="5436AB9D">
            <wp:extent cx="3649133" cy="3533524"/>
            <wp:effectExtent l="19050" t="19050" r="8890" b="0"/>
            <wp:docPr id="15362" name="Picture 4" descr="Diagrama CaO M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4" descr="Diagrama CaO M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54693" cy="3538908"/>
                    </a:xfrm>
                    <a:prstGeom prst="rect">
                      <a:avLst/>
                    </a:prstGeom>
                    <a:noFill/>
                    <a:ln>
                      <a:solidFill>
                        <a:schemeClr val="accent1"/>
                      </a:solidFill>
                    </a:ln>
                    <a:effectLst/>
                    <a:extLst/>
                  </pic:spPr>
                </pic:pic>
              </a:graphicData>
            </a:graphic>
          </wp:inline>
        </w:drawing>
      </w:r>
    </w:p>
    <w:p w:rsidR="00095F7E" w:rsidRDefault="00095F7E" w:rsidP="00095F7E">
      <w:pPr>
        <w:pStyle w:val="PargrafodaLista"/>
        <w:spacing w:line="360" w:lineRule="auto"/>
        <w:ind w:left="0" w:firstLine="709"/>
        <w:rPr>
          <w:rFonts w:ascii="Times New Roman" w:hAnsi="Times New Roman" w:cs="Times New Roman"/>
          <w:sz w:val="24"/>
          <w:szCs w:val="24"/>
        </w:rPr>
      </w:pPr>
    </w:p>
    <w:p w:rsidR="00095F7E" w:rsidRDefault="00095F7E" w:rsidP="00095F7E">
      <w:pPr>
        <w:pStyle w:val="PargrafodaLista"/>
        <w:spacing w:line="360" w:lineRule="auto"/>
        <w:ind w:left="0" w:firstLine="709"/>
        <w:rPr>
          <w:rFonts w:ascii="Times New Roman" w:hAnsi="Times New Roman" w:cs="Times New Roman"/>
          <w:sz w:val="24"/>
          <w:szCs w:val="24"/>
        </w:rPr>
      </w:pPr>
      <w:r>
        <w:rPr>
          <w:rFonts w:ascii="Times New Roman" w:hAnsi="Times New Roman" w:cs="Times New Roman"/>
          <w:sz w:val="24"/>
          <w:szCs w:val="24"/>
        </w:rPr>
        <w:t xml:space="preserve">Figura 8 – Diagrama esquemático mostrando o ponto </w:t>
      </w:r>
      <w:proofErr w:type="spellStart"/>
      <w:r>
        <w:rPr>
          <w:rFonts w:ascii="Times New Roman" w:hAnsi="Times New Roman" w:cs="Times New Roman"/>
          <w:sz w:val="24"/>
          <w:szCs w:val="24"/>
        </w:rPr>
        <w:t>eutético</w:t>
      </w:r>
      <w:proofErr w:type="spellEnd"/>
      <w:r>
        <w:rPr>
          <w:rFonts w:ascii="Times New Roman" w:hAnsi="Times New Roman" w:cs="Times New Roman"/>
          <w:sz w:val="24"/>
          <w:szCs w:val="24"/>
        </w:rPr>
        <w:t xml:space="preserve"> e regiões de solução sólida</w:t>
      </w:r>
    </w:p>
    <w:p w:rsidR="00E90B6D" w:rsidRDefault="00E90B6D" w:rsidP="00095F7E">
      <w:pPr>
        <w:pStyle w:val="PargrafodaLista"/>
        <w:spacing w:line="360" w:lineRule="auto"/>
        <w:ind w:left="0" w:firstLine="709"/>
        <w:rPr>
          <w:rFonts w:ascii="Times New Roman" w:hAnsi="Times New Roman" w:cs="Times New Roman"/>
          <w:sz w:val="24"/>
          <w:szCs w:val="24"/>
        </w:rPr>
      </w:pPr>
    </w:p>
    <w:p w:rsidR="00E90B6D" w:rsidRDefault="00E90B6D" w:rsidP="00095F7E">
      <w:pPr>
        <w:pStyle w:val="PargrafodaLista"/>
        <w:spacing w:line="360" w:lineRule="auto"/>
        <w:ind w:left="0" w:firstLine="709"/>
        <w:rPr>
          <w:rFonts w:ascii="Times New Roman" w:hAnsi="Times New Roman" w:cs="Times New Roman"/>
          <w:sz w:val="24"/>
          <w:szCs w:val="24"/>
        </w:rPr>
      </w:pPr>
    </w:p>
    <w:p w:rsidR="00095F7E" w:rsidRDefault="00095F7E" w:rsidP="00095F7E">
      <w:pPr>
        <w:pStyle w:val="PargrafodaLista"/>
        <w:numPr>
          <w:ilvl w:val="2"/>
          <w:numId w:val="3"/>
        </w:numPr>
        <w:spacing w:line="360" w:lineRule="auto"/>
        <w:rPr>
          <w:rFonts w:ascii="Times New Roman" w:hAnsi="Times New Roman" w:cs="Times New Roman"/>
          <w:b/>
          <w:sz w:val="24"/>
          <w:szCs w:val="24"/>
        </w:rPr>
      </w:pPr>
      <w:r w:rsidRPr="00376B38">
        <w:rPr>
          <w:rFonts w:ascii="Times New Roman" w:hAnsi="Times New Roman" w:cs="Times New Roman"/>
          <w:b/>
          <w:sz w:val="24"/>
          <w:szCs w:val="24"/>
        </w:rPr>
        <w:t>Diagrama de fases com reação formando compostos</w:t>
      </w:r>
    </w:p>
    <w:p w:rsidR="00095F7E" w:rsidRDefault="00376B38" w:rsidP="00095F7E">
      <w:pPr>
        <w:pStyle w:val="PargrafodaLista"/>
        <w:spacing w:line="360" w:lineRule="auto"/>
        <w:ind w:left="0"/>
        <w:rPr>
          <w:rFonts w:ascii="Times New Roman" w:hAnsi="Times New Roman" w:cs="Times New Roman"/>
          <w:sz w:val="24"/>
          <w:szCs w:val="24"/>
        </w:rPr>
      </w:pPr>
      <w:r>
        <w:rPr>
          <w:rFonts w:ascii="Times New Roman" w:hAnsi="Times New Roman" w:cs="Times New Roman"/>
          <w:sz w:val="24"/>
          <w:szCs w:val="24"/>
        </w:rPr>
        <w:t>4.2.2.1.</w:t>
      </w:r>
      <w:r w:rsidR="008431F0">
        <w:rPr>
          <w:rFonts w:ascii="Times New Roman" w:hAnsi="Times New Roman" w:cs="Times New Roman"/>
          <w:sz w:val="24"/>
          <w:szCs w:val="24"/>
        </w:rPr>
        <w:t xml:space="preserve"> </w:t>
      </w:r>
      <w:r>
        <w:rPr>
          <w:rFonts w:ascii="Times New Roman" w:hAnsi="Times New Roman" w:cs="Times New Roman"/>
          <w:sz w:val="24"/>
          <w:szCs w:val="24"/>
        </w:rPr>
        <w:t>Formação de um composto que se dissocia no aquecimento abaixo da temperatura onde ocorre o aparecimento da fase líquida</w:t>
      </w:r>
    </w:p>
    <w:p w:rsidR="00095F7E" w:rsidRDefault="00376B38" w:rsidP="008431F0">
      <w:pPr>
        <w:pStyle w:val="PargrafodaLista"/>
        <w:spacing w:line="360" w:lineRule="auto"/>
        <w:ind w:left="0"/>
        <w:jc w:val="center"/>
        <w:rPr>
          <w:rFonts w:ascii="Times New Roman" w:hAnsi="Times New Roman" w:cs="Times New Roman"/>
          <w:sz w:val="24"/>
          <w:szCs w:val="24"/>
        </w:rPr>
      </w:pPr>
      <w:r w:rsidRPr="00376B38">
        <w:rPr>
          <w:rFonts w:ascii="Times New Roman" w:hAnsi="Times New Roman" w:cs="Times New Roman"/>
          <w:noProof/>
          <w:sz w:val="24"/>
          <w:szCs w:val="24"/>
          <w:lang w:eastAsia="pt-BR"/>
        </w:rPr>
        <w:drawing>
          <wp:inline distT="0" distB="0" distL="0" distR="0" wp14:anchorId="75CA73E9" wp14:editId="72CDA4F5">
            <wp:extent cx="3298608" cy="2751826"/>
            <wp:effectExtent l="19050" t="19050" r="16510" b="10795"/>
            <wp:docPr id="17410" name="Picture 4" descr="diagrama fases Cu2O P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Picture 4" descr="diagrama fases Cu2O Pb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00023" cy="2753007"/>
                    </a:xfrm>
                    <a:prstGeom prst="rect">
                      <a:avLst/>
                    </a:prstGeom>
                    <a:noFill/>
                    <a:ln>
                      <a:solidFill>
                        <a:schemeClr val="accent1"/>
                      </a:solidFill>
                    </a:ln>
                    <a:effectLst/>
                    <a:extLst/>
                  </pic:spPr>
                </pic:pic>
              </a:graphicData>
            </a:graphic>
          </wp:inline>
        </w:drawing>
      </w:r>
    </w:p>
    <w:p w:rsidR="00095F7E" w:rsidRDefault="008431F0" w:rsidP="00095F7E">
      <w:pPr>
        <w:pStyle w:val="PargrafodaLista"/>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Figura 9 – </w:t>
      </w:r>
    </w:p>
    <w:p w:rsidR="008431F0" w:rsidRDefault="008431F0" w:rsidP="008431F0">
      <w:pPr>
        <w:spacing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t>4.2.2.2.</w:t>
      </w:r>
      <w:proofErr w:type="gramEnd"/>
      <w:r w:rsidRPr="008431F0">
        <w:rPr>
          <w:rFonts w:ascii="Times New Roman" w:hAnsi="Times New Roman" w:cs="Times New Roman"/>
          <w:sz w:val="24"/>
          <w:szCs w:val="24"/>
        </w:rPr>
        <w:t>Diagrama com formação de compostos de fusão incongruente</w:t>
      </w:r>
      <w:r w:rsidRPr="008431F0">
        <w:rPr>
          <w:rFonts w:ascii="Times New Roman" w:hAnsi="Times New Roman" w:cs="Times New Roman"/>
          <w:sz w:val="24"/>
          <w:szCs w:val="24"/>
        </w:rPr>
        <w:br/>
      </w:r>
      <w:r w:rsidRPr="008431F0">
        <w:rPr>
          <w:rFonts w:ascii="Times New Roman" w:hAnsi="Times New Roman" w:cs="Times New Roman"/>
          <w:sz w:val="24"/>
          <w:szCs w:val="24"/>
        </w:rPr>
        <w:br/>
      </w:r>
      <w:r w:rsidRPr="008431F0">
        <w:rPr>
          <w:rFonts w:ascii="Times New Roman" w:hAnsi="Times New Roman" w:cs="Times New Roman"/>
          <w:noProof/>
          <w:sz w:val="24"/>
          <w:szCs w:val="24"/>
          <w:lang w:eastAsia="pt-BR"/>
        </w:rPr>
        <w:drawing>
          <wp:inline distT="0" distB="0" distL="0" distR="0" wp14:anchorId="00F29CC9" wp14:editId="76757221">
            <wp:extent cx="4057750" cy="3390181"/>
            <wp:effectExtent l="19050" t="19050" r="19050" b="20320"/>
            <wp:docPr id="6" name="Picture 4" descr="Diagrama K2O-Al2O3-SiO2 Si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 name="Picture 4" descr="Diagrama K2O-Al2O3-SiO2 Silic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62213" cy="3393910"/>
                    </a:xfrm>
                    <a:prstGeom prst="rect">
                      <a:avLst/>
                    </a:prstGeom>
                    <a:noFill/>
                    <a:ln>
                      <a:solidFill>
                        <a:schemeClr val="accent1"/>
                      </a:solidFill>
                    </a:ln>
                    <a:effectLst/>
                    <a:extLst/>
                  </pic:spPr>
                </pic:pic>
              </a:graphicData>
            </a:graphic>
          </wp:inline>
        </w:drawing>
      </w:r>
      <w:r w:rsidRPr="008431F0">
        <w:rPr>
          <w:rFonts w:ascii="Times New Roman" w:hAnsi="Times New Roman" w:cs="Times New Roman"/>
          <w:sz w:val="24"/>
          <w:szCs w:val="24"/>
        </w:rPr>
        <w:br/>
      </w:r>
      <w:r w:rsidR="00F67121">
        <w:rPr>
          <w:rFonts w:ascii="Times New Roman" w:hAnsi="Times New Roman" w:cs="Times New Roman"/>
          <w:sz w:val="24"/>
          <w:szCs w:val="24"/>
        </w:rPr>
        <w:t xml:space="preserve">Figura </w:t>
      </w:r>
      <w:r w:rsidR="00F67121">
        <w:rPr>
          <w:rFonts w:ascii="Times New Roman" w:hAnsi="Times New Roman" w:cs="Times New Roman"/>
          <w:sz w:val="24"/>
          <w:szCs w:val="24"/>
        </w:rPr>
        <w:t>10 -</w:t>
      </w:r>
      <w:r w:rsidRPr="008431F0">
        <w:rPr>
          <w:rFonts w:ascii="Times New Roman" w:hAnsi="Times New Roman" w:cs="Times New Roman"/>
          <w:sz w:val="24"/>
          <w:szCs w:val="24"/>
        </w:rPr>
        <w:t xml:space="preserve">Ponto </w:t>
      </w:r>
      <w:proofErr w:type="spellStart"/>
      <w:r w:rsidRPr="008431F0">
        <w:rPr>
          <w:rFonts w:ascii="Times New Roman" w:hAnsi="Times New Roman" w:cs="Times New Roman"/>
          <w:sz w:val="24"/>
          <w:szCs w:val="24"/>
        </w:rPr>
        <w:t>peritético</w:t>
      </w:r>
      <w:proofErr w:type="spellEnd"/>
      <w:r w:rsidRPr="008431F0">
        <w:rPr>
          <w:rFonts w:ascii="Times New Roman" w:hAnsi="Times New Roman" w:cs="Times New Roman"/>
          <w:sz w:val="24"/>
          <w:szCs w:val="24"/>
        </w:rPr>
        <w:t xml:space="preserve">: </w:t>
      </w:r>
      <w:proofErr w:type="spellStart"/>
      <w:r w:rsidRPr="008431F0">
        <w:rPr>
          <w:rFonts w:ascii="Times New Roman" w:hAnsi="Times New Roman" w:cs="Times New Roman"/>
          <w:sz w:val="24"/>
          <w:szCs w:val="24"/>
        </w:rPr>
        <w:t>L+sólido</w:t>
      </w:r>
      <w:proofErr w:type="spellEnd"/>
      <w:r w:rsidRPr="008431F0">
        <w:rPr>
          <w:rFonts w:ascii="Times New Roman" w:hAnsi="Times New Roman" w:cs="Times New Roman"/>
          <w:sz w:val="24"/>
          <w:szCs w:val="24"/>
        </w:rPr>
        <w:t xml:space="preserve"> A     sólido B</w:t>
      </w:r>
    </w:p>
    <w:p w:rsidR="008431F0" w:rsidRDefault="008431F0" w:rsidP="008431F0">
      <w:pPr>
        <w:spacing w:line="360" w:lineRule="auto"/>
        <w:rPr>
          <w:rFonts w:ascii="Times New Roman" w:hAnsi="Times New Roman" w:cs="Times New Roman"/>
          <w:sz w:val="24"/>
          <w:szCs w:val="24"/>
        </w:rPr>
      </w:pPr>
    </w:p>
    <w:p w:rsidR="008431F0" w:rsidRDefault="008431F0" w:rsidP="008431F0">
      <w:pPr>
        <w:spacing w:line="360" w:lineRule="auto"/>
        <w:rPr>
          <w:rFonts w:ascii="Times New Roman" w:hAnsi="Times New Roman" w:cs="Times New Roman"/>
          <w:sz w:val="24"/>
          <w:szCs w:val="24"/>
        </w:rPr>
      </w:pPr>
    </w:p>
    <w:p w:rsidR="008431F0" w:rsidRDefault="008431F0" w:rsidP="008431F0">
      <w:pPr>
        <w:spacing w:line="360" w:lineRule="auto"/>
        <w:rPr>
          <w:rFonts w:ascii="Times New Roman" w:hAnsi="Times New Roman" w:cs="Times New Roman"/>
          <w:sz w:val="24"/>
          <w:szCs w:val="24"/>
        </w:rPr>
      </w:pPr>
    </w:p>
    <w:p w:rsidR="008431F0" w:rsidRDefault="008431F0" w:rsidP="008431F0">
      <w:pPr>
        <w:spacing w:line="360" w:lineRule="auto"/>
        <w:rPr>
          <w:rFonts w:ascii="Times New Roman" w:hAnsi="Times New Roman" w:cs="Times New Roman"/>
          <w:sz w:val="24"/>
          <w:szCs w:val="24"/>
        </w:rPr>
      </w:pPr>
    </w:p>
    <w:p w:rsidR="008431F0" w:rsidRDefault="008431F0" w:rsidP="008431F0">
      <w:pPr>
        <w:spacing w:line="360" w:lineRule="auto"/>
        <w:rPr>
          <w:rFonts w:ascii="Times New Roman" w:hAnsi="Times New Roman" w:cs="Times New Roman"/>
          <w:sz w:val="24"/>
          <w:szCs w:val="24"/>
        </w:rPr>
      </w:pPr>
      <w:r>
        <w:rPr>
          <w:rFonts w:ascii="Times New Roman" w:hAnsi="Times New Roman" w:cs="Times New Roman"/>
          <w:sz w:val="24"/>
          <w:szCs w:val="24"/>
        </w:rPr>
        <w:t xml:space="preserve">4.2.2.3. </w:t>
      </w:r>
      <w:r w:rsidRPr="008431F0">
        <w:rPr>
          <w:rFonts w:ascii="Times New Roman" w:hAnsi="Times New Roman" w:cs="Times New Roman"/>
          <w:sz w:val="24"/>
          <w:szCs w:val="24"/>
        </w:rPr>
        <w:t>Diagrama com formação de composto de fusão congruente</w:t>
      </w:r>
    </w:p>
    <w:p w:rsidR="008431F0" w:rsidRDefault="008431F0" w:rsidP="008431F0">
      <w:pPr>
        <w:spacing w:line="360" w:lineRule="auto"/>
        <w:jc w:val="center"/>
        <w:rPr>
          <w:rFonts w:ascii="Times New Roman" w:hAnsi="Times New Roman" w:cs="Times New Roman"/>
          <w:sz w:val="24"/>
          <w:szCs w:val="24"/>
        </w:rPr>
      </w:pPr>
      <w:r w:rsidRPr="008431F0">
        <w:rPr>
          <w:rFonts w:ascii="Times New Roman" w:hAnsi="Times New Roman" w:cs="Times New Roman"/>
          <w:noProof/>
          <w:sz w:val="24"/>
          <w:szCs w:val="24"/>
          <w:lang w:eastAsia="pt-BR"/>
        </w:rPr>
        <w:drawing>
          <wp:inline distT="0" distB="0" distL="0" distR="0" wp14:anchorId="5F38B209" wp14:editId="1D12E893">
            <wp:extent cx="3229588" cy="3122763"/>
            <wp:effectExtent l="19050" t="19050" r="28575" b="20955"/>
            <wp:docPr id="19459" name="Picture 4" descr="Diagrama silica alum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 name="Picture 4" descr="Diagrama silica alumin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28387" cy="3121601"/>
                    </a:xfrm>
                    <a:prstGeom prst="rect">
                      <a:avLst/>
                    </a:prstGeom>
                    <a:noFill/>
                    <a:ln>
                      <a:solidFill>
                        <a:schemeClr val="accent1"/>
                      </a:solidFill>
                    </a:ln>
                    <a:effectLst/>
                    <a:extLst/>
                  </pic:spPr>
                </pic:pic>
              </a:graphicData>
            </a:graphic>
          </wp:inline>
        </w:drawing>
      </w:r>
    </w:p>
    <w:p w:rsidR="008431F0" w:rsidRDefault="00F67121" w:rsidP="008431F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Figura </w:t>
      </w:r>
      <w:r>
        <w:rPr>
          <w:rFonts w:ascii="Times New Roman" w:hAnsi="Times New Roman" w:cs="Times New Roman"/>
          <w:sz w:val="24"/>
          <w:szCs w:val="24"/>
        </w:rPr>
        <w:t xml:space="preserve">11 - </w:t>
      </w:r>
      <w:r w:rsidR="008431F0" w:rsidRPr="008431F0">
        <w:rPr>
          <w:rFonts w:ascii="Times New Roman" w:hAnsi="Times New Roman" w:cs="Times New Roman"/>
          <w:sz w:val="24"/>
          <w:szCs w:val="24"/>
        </w:rPr>
        <w:t xml:space="preserve">Ponto </w:t>
      </w:r>
      <w:proofErr w:type="spellStart"/>
      <w:r w:rsidR="008431F0" w:rsidRPr="008431F0">
        <w:rPr>
          <w:rFonts w:ascii="Times New Roman" w:hAnsi="Times New Roman" w:cs="Times New Roman"/>
          <w:sz w:val="24"/>
          <w:szCs w:val="24"/>
        </w:rPr>
        <w:t>peritético</w:t>
      </w:r>
      <w:proofErr w:type="spellEnd"/>
      <w:r w:rsidR="008431F0" w:rsidRPr="008431F0">
        <w:rPr>
          <w:rFonts w:ascii="Times New Roman" w:hAnsi="Times New Roman" w:cs="Times New Roman"/>
          <w:sz w:val="24"/>
          <w:szCs w:val="24"/>
        </w:rPr>
        <w:t xml:space="preserve">: </w:t>
      </w:r>
      <w:proofErr w:type="spellStart"/>
      <w:r w:rsidR="008431F0" w:rsidRPr="008431F0">
        <w:rPr>
          <w:rFonts w:ascii="Times New Roman" w:hAnsi="Times New Roman" w:cs="Times New Roman"/>
          <w:sz w:val="24"/>
          <w:szCs w:val="24"/>
        </w:rPr>
        <w:t>L+sólido</w:t>
      </w:r>
      <w:proofErr w:type="spellEnd"/>
      <w:r w:rsidR="008431F0" w:rsidRPr="008431F0">
        <w:rPr>
          <w:rFonts w:ascii="Times New Roman" w:hAnsi="Times New Roman" w:cs="Times New Roman"/>
          <w:sz w:val="24"/>
          <w:szCs w:val="24"/>
        </w:rPr>
        <w:t xml:space="preserve"> A     sólido B</w:t>
      </w:r>
    </w:p>
    <w:p w:rsidR="00095F7E" w:rsidRDefault="008431F0" w:rsidP="008431F0">
      <w:pPr>
        <w:spacing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t>4.2.2.4.</w:t>
      </w:r>
      <w:proofErr w:type="gramEnd"/>
      <w:r w:rsidRPr="008431F0">
        <w:rPr>
          <w:rFonts w:ascii="Times New Roman" w:hAnsi="Times New Roman" w:cs="Times New Roman"/>
          <w:sz w:val="24"/>
          <w:szCs w:val="24"/>
        </w:rPr>
        <w:t>Diagrama com imiscibilidade parcial no estado líquido</w:t>
      </w:r>
      <w:r w:rsidRPr="008431F0">
        <w:rPr>
          <w:rFonts w:ascii="Times New Roman" w:hAnsi="Times New Roman" w:cs="Times New Roman"/>
          <w:sz w:val="24"/>
          <w:szCs w:val="24"/>
        </w:rPr>
        <w:br/>
      </w:r>
    </w:p>
    <w:p w:rsidR="00095F7E" w:rsidRDefault="00C264CA" w:rsidP="00C264CA">
      <w:pPr>
        <w:spacing w:line="360" w:lineRule="auto"/>
        <w:jc w:val="center"/>
        <w:rPr>
          <w:rFonts w:ascii="Times New Roman" w:hAnsi="Times New Roman" w:cs="Times New Roman"/>
          <w:sz w:val="24"/>
          <w:szCs w:val="24"/>
        </w:rPr>
      </w:pPr>
      <w:r w:rsidRPr="00C264CA">
        <w:rPr>
          <w:rFonts w:ascii="Times New Roman" w:hAnsi="Times New Roman" w:cs="Times New Roman"/>
          <w:noProof/>
          <w:sz w:val="24"/>
          <w:szCs w:val="24"/>
          <w:lang w:eastAsia="pt-BR"/>
        </w:rPr>
        <w:drawing>
          <wp:inline distT="0" distB="0" distL="0" distR="0" wp14:anchorId="005F5E39" wp14:editId="65AE677A">
            <wp:extent cx="3291660" cy="2915729"/>
            <wp:effectExtent l="19050" t="19050" r="23495" b="18415"/>
            <wp:docPr id="20483" name="Picture 4" descr="diagrama fases sílica silicato 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 name="Picture 4" descr="diagrama fases sílica silicato M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93827" cy="2917648"/>
                    </a:xfrm>
                    <a:prstGeom prst="rect">
                      <a:avLst/>
                    </a:prstGeom>
                    <a:noFill/>
                    <a:ln>
                      <a:solidFill>
                        <a:schemeClr val="accent1"/>
                      </a:solidFill>
                    </a:ln>
                    <a:effectLst/>
                    <a:extLst/>
                  </pic:spPr>
                </pic:pic>
              </a:graphicData>
            </a:graphic>
          </wp:inline>
        </w:drawing>
      </w:r>
    </w:p>
    <w:p w:rsidR="00095F7E" w:rsidRPr="00095F7E" w:rsidRDefault="00095F7E" w:rsidP="00095F7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Figura </w:t>
      </w:r>
      <w:r w:rsidR="008431F0">
        <w:rPr>
          <w:rFonts w:ascii="Times New Roman" w:hAnsi="Times New Roman" w:cs="Times New Roman"/>
          <w:sz w:val="24"/>
          <w:szCs w:val="24"/>
        </w:rPr>
        <w:t>1</w:t>
      </w:r>
      <w:r w:rsidR="00F67121">
        <w:rPr>
          <w:rFonts w:ascii="Times New Roman" w:hAnsi="Times New Roman" w:cs="Times New Roman"/>
          <w:sz w:val="24"/>
          <w:szCs w:val="24"/>
        </w:rPr>
        <w:t>1</w:t>
      </w:r>
      <w:r>
        <w:rPr>
          <w:rFonts w:ascii="Times New Roman" w:hAnsi="Times New Roman" w:cs="Times New Roman"/>
          <w:sz w:val="24"/>
          <w:szCs w:val="24"/>
        </w:rPr>
        <w:t xml:space="preserve"> – </w:t>
      </w:r>
      <w:r w:rsidR="00C264CA">
        <w:rPr>
          <w:rFonts w:ascii="Times New Roman" w:hAnsi="Times New Roman" w:cs="Times New Roman"/>
          <w:sz w:val="24"/>
          <w:szCs w:val="24"/>
        </w:rPr>
        <w:t xml:space="preserve">Ponto </w:t>
      </w:r>
      <w:proofErr w:type="spellStart"/>
      <w:r w:rsidR="00C264CA">
        <w:rPr>
          <w:rFonts w:ascii="Times New Roman" w:hAnsi="Times New Roman" w:cs="Times New Roman"/>
          <w:sz w:val="24"/>
          <w:szCs w:val="24"/>
        </w:rPr>
        <w:t>monotético</w:t>
      </w:r>
      <w:proofErr w:type="spellEnd"/>
    </w:p>
    <w:p w:rsidR="00095F7E" w:rsidRPr="00EE08EE" w:rsidRDefault="00095F7E" w:rsidP="00972D88">
      <w:pPr>
        <w:pStyle w:val="PargrafodaLista"/>
        <w:spacing w:line="360" w:lineRule="auto"/>
        <w:ind w:left="0" w:firstLine="709"/>
        <w:rPr>
          <w:rFonts w:ascii="Times New Roman" w:hAnsi="Times New Roman" w:cs="Times New Roman"/>
          <w:sz w:val="24"/>
          <w:szCs w:val="24"/>
        </w:rPr>
      </w:pPr>
    </w:p>
    <w:p w:rsidR="00E90B6D" w:rsidRDefault="00E90B6D" w:rsidP="00E90B6D">
      <w:pPr>
        <w:pStyle w:val="PargrafodaLista"/>
        <w:numPr>
          <w:ilvl w:val="1"/>
          <w:numId w:val="3"/>
        </w:numPr>
        <w:spacing w:line="360" w:lineRule="auto"/>
        <w:rPr>
          <w:rFonts w:ascii="Times New Roman" w:hAnsi="Times New Roman" w:cs="Times New Roman"/>
          <w:b/>
          <w:sz w:val="24"/>
          <w:szCs w:val="24"/>
        </w:rPr>
      </w:pPr>
      <w:r w:rsidRPr="00E90B6D">
        <w:rPr>
          <w:rFonts w:ascii="Times New Roman" w:hAnsi="Times New Roman" w:cs="Times New Roman"/>
          <w:b/>
          <w:sz w:val="24"/>
          <w:szCs w:val="24"/>
        </w:rPr>
        <w:t xml:space="preserve">Sistemas de </w:t>
      </w:r>
      <w:r w:rsidRPr="00E90B6D">
        <w:rPr>
          <w:rFonts w:ascii="Times New Roman" w:hAnsi="Times New Roman" w:cs="Times New Roman"/>
          <w:b/>
          <w:sz w:val="24"/>
          <w:szCs w:val="24"/>
        </w:rPr>
        <w:t>três</w:t>
      </w:r>
      <w:r w:rsidRPr="00E90B6D">
        <w:rPr>
          <w:rFonts w:ascii="Times New Roman" w:hAnsi="Times New Roman" w:cs="Times New Roman"/>
          <w:b/>
          <w:sz w:val="24"/>
          <w:szCs w:val="24"/>
        </w:rPr>
        <w:t xml:space="preserve"> componentes – Diagramas </w:t>
      </w:r>
      <w:r w:rsidRPr="00E90B6D">
        <w:rPr>
          <w:rFonts w:ascii="Times New Roman" w:hAnsi="Times New Roman" w:cs="Times New Roman"/>
          <w:b/>
          <w:sz w:val="24"/>
          <w:szCs w:val="24"/>
        </w:rPr>
        <w:t>ter</w:t>
      </w:r>
      <w:r w:rsidRPr="00E90B6D">
        <w:rPr>
          <w:rFonts w:ascii="Times New Roman" w:hAnsi="Times New Roman" w:cs="Times New Roman"/>
          <w:b/>
          <w:sz w:val="24"/>
          <w:szCs w:val="24"/>
        </w:rPr>
        <w:t>nários</w:t>
      </w:r>
    </w:p>
    <w:p w:rsidR="00E90B6D" w:rsidRPr="00E90B6D" w:rsidRDefault="00E90B6D" w:rsidP="00E90B6D">
      <w:pPr>
        <w:spacing w:line="360" w:lineRule="auto"/>
        <w:ind w:firstLine="708"/>
        <w:rPr>
          <w:rFonts w:ascii="Times New Roman" w:hAnsi="Times New Roman" w:cs="Times New Roman"/>
          <w:sz w:val="24"/>
          <w:szCs w:val="24"/>
        </w:rPr>
      </w:pPr>
      <w:r w:rsidRPr="00E90B6D">
        <w:rPr>
          <w:rFonts w:ascii="Times New Roman" w:hAnsi="Times New Roman" w:cs="Times New Roman"/>
          <w:sz w:val="24"/>
          <w:szCs w:val="24"/>
        </w:rPr>
        <w:t>Em um diagrama ternário, u</w:t>
      </w:r>
      <w:r w:rsidRPr="00E90B6D">
        <w:rPr>
          <w:rFonts w:ascii="Times New Roman" w:hAnsi="Times New Roman" w:cs="Times New Roman"/>
          <w:sz w:val="24"/>
          <w:szCs w:val="24"/>
        </w:rPr>
        <w:t xml:space="preserve">ma projeção no plano é feita a partir das superfícies dos diagramas binários que o compõem. As projeções no plano representam, dessa maneira, detalhes dos diagramas binários e da variação de temperatura.  </w:t>
      </w:r>
    </w:p>
    <w:p w:rsidR="00E90B6D" w:rsidRPr="00E90B6D" w:rsidRDefault="00E90B6D" w:rsidP="00B569B9">
      <w:pPr>
        <w:spacing w:line="360" w:lineRule="auto"/>
        <w:ind w:firstLine="709"/>
        <w:rPr>
          <w:rFonts w:ascii="Times New Roman" w:hAnsi="Times New Roman" w:cs="Times New Roman"/>
          <w:sz w:val="24"/>
          <w:szCs w:val="24"/>
        </w:rPr>
      </w:pPr>
      <w:r w:rsidRPr="00E90B6D">
        <w:rPr>
          <w:rFonts w:ascii="Times New Roman" w:hAnsi="Times New Roman" w:cs="Times New Roman"/>
          <w:sz w:val="24"/>
          <w:szCs w:val="24"/>
        </w:rPr>
        <w:t xml:space="preserve">A regra das fases dada por </w:t>
      </w:r>
      <w:r w:rsidRPr="00E90B6D">
        <w:rPr>
          <w:rFonts w:ascii="Times New Roman" w:hAnsi="Times New Roman" w:cs="Times New Roman"/>
          <w:b/>
          <w:sz w:val="24"/>
          <w:szCs w:val="24"/>
        </w:rPr>
        <w:t>P+F= C+1</w:t>
      </w:r>
      <w:r w:rsidRPr="00E90B6D">
        <w:rPr>
          <w:rFonts w:ascii="Times New Roman" w:hAnsi="Times New Roman" w:cs="Times New Roman"/>
          <w:sz w:val="24"/>
          <w:szCs w:val="24"/>
        </w:rPr>
        <w:t xml:space="preserve">, passa a indicar que três fases podem existir em equilíbrio para um grau de liberdade igual a 1. Isso significa que </w:t>
      </w:r>
      <w:r>
        <w:rPr>
          <w:rFonts w:ascii="Times New Roman" w:hAnsi="Times New Roman" w:cs="Times New Roman"/>
          <w:sz w:val="24"/>
          <w:szCs w:val="24"/>
        </w:rPr>
        <w:t>é possível</w:t>
      </w:r>
      <w:r w:rsidRPr="00E90B6D">
        <w:rPr>
          <w:rFonts w:ascii="Times New Roman" w:hAnsi="Times New Roman" w:cs="Times New Roman"/>
          <w:sz w:val="24"/>
          <w:szCs w:val="24"/>
        </w:rPr>
        <w:t xml:space="preserve"> alterar  a temperatura (a composição </w:t>
      </w:r>
      <w:r>
        <w:rPr>
          <w:rFonts w:ascii="Times New Roman" w:hAnsi="Times New Roman" w:cs="Times New Roman"/>
          <w:sz w:val="24"/>
          <w:szCs w:val="24"/>
        </w:rPr>
        <w:t>é</w:t>
      </w:r>
      <w:r w:rsidRPr="00E90B6D">
        <w:rPr>
          <w:rFonts w:ascii="Times New Roman" w:hAnsi="Times New Roman" w:cs="Times New Roman"/>
          <w:sz w:val="24"/>
          <w:szCs w:val="24"/>
        </w:rPr>
        <w:t xml:space="preserve"> fixada </w:t>
      </w:r>
      <w:r>
        <w:rPr>
          <w:rFonts w:ascii="Times New Roman" w:hAnsi="Times New Roman" w:cs="Times New Roman"/>
          <w:sz w:val="24"/>
          <w:szCs w:val="24"/>
        </w:rPr>
        <w:t>pel</w:t>
      </w:r>
      <w:r w:rsidRPr="00E90B6D">
        <w:rPr>
          <w:rFonts w:ascii="Times New Roman" w:hAnsi="Times New Roman" w:cs="Times New Roman"/>
          <w:sz w:val="24"/>
          <w:szCs w:val="24"/>
        </w:rPr>
        <w:t>a formulação de interesse), q</w:t>
      </w:r>
      <w:r>
        <w:rPr>
          <w:rFonts w:ascii="Times New Roman" w:hAnsi="Times New Roman" w:cs="Times New Roman"/>
          <w:sz w:val="24"/>
          <w:szCs w:val="24"/>
        </w:rPr>
        <w:t>ue até</w:t>
      </w:r>
      <w:r w:rsidRPr="00E90B6D">
        <w:rPr>
          <w:rFonts w:ascii="Times New Roman" w:hAnsi="Times New Roman" w:cs="Times New Roman"/>
          <w:sz w:val="24"/>
          <w:szCs w:val="24"/>
        </w:rPr>
        <w:t xml:space="preserve"> três fases poderão coexistir. Assim, dado um processo de queima onde fases cerâmicas são formadas, a temperatura poderá ser abaixada ate a temperatura ambiente após a reação durante a sinterização, que essas fases poderão estar presentes no material. </w:t>
      </w:r>
    </w:p>
    <w:p w:rsidR="00E90B6D" w:rsidRDefault="00E90B6D" w:rsidP="00E90B6D">
      <w:pPr>
        <w:spacing w:line="360" w:lineRule="auto"/>
        <w:rPr>
          <w:rFonts w:ascii="Times New Roman" w:hAnsi="Times New Roman" w:cs="Times New Roman"/>
          <w:sz w:val="24"/>
          <w:szCs w:val="24"/>
        </w:rPr>
      </w:pPr>
    </w:p>
    <w:p w:rsidR="00B569B9" w:rsidRPr="00E90B6D" w:rsidRDefault="00B569B9" w:rsidP="00AB062F">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3523998" cy="3925019"/>
            <wp:effectExtent l="0" t="0" r="635" b="0"/>
            <wp:docPr id="9" name="Imagem 9" descr="D:\Aulas Materiais Cerâmicos\Formulação\Diag Ternári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ulas Materiais Cerâmicos\Formulação\Diag Ternário 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26159" cy="3927426"/>
                    </a:xfrm>
                    <a:prstGeom prst="rect">
                      <a:avLst/>
                    </a:prstGeom>
                    <a:noFill/>
                    <a:ln>
                      <a:noFill/>
                    </a:ln>
                  </pic:spPr>
                </pic:pic>
              </a:graphicData>
            </a:graphic>
          </wp:inline>
        </w:drawing>
      </w:r>
    </w:p>
    <w:p w:rsidR="00E90B6D" w:rsidRDefault="00E90B6D" w:rsidP="00E90B6D">
      <w:pPr>
        <w:spacing w:line="360" w:lineRule="auto"/>
        <w:rPr>
          <w:rFonts w:ascii="Times New Roman" w:hAnsi="Times New Roman" w:cs="Times New Roman"/>
          <w:sz w:val="24"/>
          <w:szCs w:val="24"/>
        </w:rPr>
      </w:pPr>
      <w:proofErr w:type="spellStart"/>
      <w:r w:rsidRPr="00E90B6D">
        <w:rPr>
          <w:rFonts w:ascii="Times New Roman" w:hAnsi="Times New Roman" w:cs="Times New Roman"/>
          <w:sz w:val="24"/>
          <w:szCs w:val="24"/>
        </w:rPr>
        <w:t>Fig</w:t>
      </w:r>
      <w:proofErr w:type="spellEnd"/>
      <w:r w:rsidRPr="00E90B6D">
        <w:rPr>
          <w:rFonts w:ascii="Times New Roman" w:hAnsi="Times New Roman" w:cs="Times New Roman"/>
          <w:sz w:val="24"/>
          <w:szCs w:val="24"/>
        </w:rPr>
        <w:t xml:space="preserve"> </w:t>
      </w:r>
      <w:r w:rsidR="00F67121">
        <w:rPr>
          <w:rFonts w:ascii="Times New Roman" w:hAnsi="Times New Roman" w:cs="Times New Roman"/>
          <w:sz w:val="24"/>
          <w:szCs w:val="24"/>
        </w:rPr>
        <w:t>1</w:t>
      </w:r>
      <w:r w:rsidRPr="00E90B6D">
        <w:rPr>
          <w:rFonts w:ascii="Times New Roman" w:hAnsi="Times New Roman" w:cs="Times New Roman"/>
          <w:sz w:val="24"/>
          <w:szCs w:val="24"/>
        </w:rPr>
        <w:t>2.</w:t>
      </w:r>
      <w:r w:rsidR="00B569B9">
        <w:rPr>
          <w:rFonts w:ascii="Times New Roman" w:hAnsi="Times New Roman" w:cs="Times New Roman"/>
          <w:sz w:val="24"/>
          <w:szCs w:val="24"/>
        </w:rPr>
        <w:t xml:space="preserve"> </w:t>
      </w:r>
      <w:proofErr w:type="gramStart"/>
      <w:r w:rsidR="00B569B9">
        <w:rPr>
          <w:rFonts w:ascii="Times New Roman" w:hAnsi="Times New Roman" w:cs="Times New Roman"/>
          <w:sz w:val="24"/>
          <w:szCs w:val="24"/>
        </w:rPr>
        <w:t xml:space="preserve">Diagrama de fases com formação de </w:t>
      </w:r>
      <w:proofErr w:type="spellStart"/>
      <w:r w:rsidR="00B569B9">
        <w:rPr>
          <w:rFonts w:ascii="Times New Roman" w:hAnsi="Times New Roman" w:cs="Times New Roman"/>
          <w:sz w:val="24"/>
          <w:szCs w:val="24"/>
        </w:rPr>
        <w:t>eutético</w:t>
      </w:r>
      <w:proofErr w:type="spellEnd"/>
      <w:r w:rsidR="00B569B9">
        <w:rPr>
          <w:rFonts w:ascii="Times New Roman" w:hAnsi="Times New Roman" w:cs="Times New Roman"/>
          <w:sz w:val="24"/>
          <w:szCs w:val="24"/>
        </w:rPr>
        <w:t xml:space="preserve"> ternário: a) modelo sólido; b)</w:t>
      </w:r>
      <w:proofErr w:type="gramEnd"/>
      <w:r w:rsidR="00B569B9">
        <w:rPr>
          <w:rFonts w:ascii="Times New Roman" w:hAnsi="Times New Roman" w:cs="Times New Roman"/>
          <w:sz w:val="24"/>
          <w:szCs w:val="24"/>
        </w:rPr>
        <w:t>modelo planar com linhas de temperatura (isotermas).</w:t>
      </w:r>
    </w:p>
    <w:p w:rsidR="00F67121" w:rsidRDefault="00B569B9" w:rsidP="00B569B9">
      <w:pPr>
        <w:spacing w:before="0" w:after="200" w:line="360" w:lineRule="auto"/>
        <w:ind w:right="0" w:firstLine="709"/>
        <w:rPr>
          <w:rFonts w:ascii="Times New Roman" w:hAnsi="Times New Roman" w:cs="Times New Roman"/>
          <w:sz w:val="24"/>
          <w:szCs w:val="24"/>
        </w:rPr>
      </w:pPr>
      <w:r w:rsidRPr="00B569B9">
        <w:rPr>
          <w:rFonts w:ascii="Times New Roman" w:hAnsi="Times New Roman" w:cs="Times New Roman"/>
          <w:sz w:val="24"/>
          <w:szCs w:val="24"/>
        </w:rPr>
        <w:t>No triângulo acima, as s</w:t>
      </w:r>
      <w:r w:rsidR="00E90B6D" w:rsidRPr="00B569B9">
        <w:rPr>
          <w:rFonts w:ascii="Times New Roman" w:hAnsi="Times New Roman" w:cs="Times New Roman"/>
          <w:sz w:val="24"/>
          <w:szCs w:val="24"/>
        </w:rPr>
        <w:t>etas indicam o abaixamento</w:t>
      </w:r>
      <w:r>
        <w:rPr>
          <w:rFonts w:ascii="Times New Roman" w:hAnsi="Times New Roman" w:cs="Times New Roman"/>
          <w:sz w:val="24"/>
          <w:szCs w:val="24"/>
        </w:rPr>
        <w:t xml:space="preserve"> da temperatura, o interior indica </w:t>
      </w:r>
      <w:r w:rsidR="00E90B6D" w:rsidRPr="00B569B9">
        <w:rPr>
          <w:rFonts w:ascii="Times New Roman" w:hAnsi="Times New Roman" w:cs="Times New Roman"/>
          <w:sz w:val="24"/>
          <w:szCs w:val="24"/>
        </w:rPr>
        <w:t xml:space="preserve">temperaturas mais baixas que os vértices (que representam as temperaturas dos componentes puros), devido ao surgimento de reações </w:t>
      </w:r>
      <w:proofErr w:type="spellStart"/>
      <w:r w:rsidR="00E90B6D" w:rsidRPr="00B569B9">
        <w:rPr>
          <w:rFonts w:ascii="Times New Roman" w:hAnsi="Times New Roman" w:cs="Times New Roman"/>
          <w:sz w:val="24"/>
          <w:szCs w:val="24"/>
        </w:rPr>
        <w:t>eutéticas</w:t>
      </w:r>
      <w:proofErr w:type="spellEnd"/>
      <w:r w:rsidR="00E90B6D" w:rsidRPr="00B569B9">
        <w:rPr>
          <w:rFonts w:ascii="Times New Roman" w:hAnsi="Times New Roman" w:cs="Times New Roman"/>
          <w:sz w:val="24"/>
          <w:szCs w:val="24"/>
        </w:rPr>
        <w:t xml:space="preserve">, </w:t>
      </w:r>
      <w:proofErr w:type="spellStart"/>
      <w:r w:rsidR="00E90B6D" w:rsidRPr="00B569B9">
        <w:rPr>
          <w:rFonts w:ascii="Times New Roman" w:hAnsi="Times New Roman" w:cs="Times New Roman"/>
          <w:sz w:val="24"/>
          <w:szCs w:val="24"/>
        </w:rPr>
        <w:t>peritéticas</w:t>
      </w:r>
      <w:proofErr w:type="spellEnd"/>
      <w:r w:rsidR="00E90B6D" w:rsidRPr="00B569B9">
        <w:rPr>
          <w:rFonts w:ascii="Times New Roman" w:hAnsi="Times New Roman" w:cs="Times New Roman"/>
          <w:sz w:val="24"/>
          <w:szCs w:val="24"/>
        </w:rPr>
        <w:t xml:space="preserve"> e outras.  </w:t>
      </w:r>
      <w:r w:rsidR="00AB062F">
        <w:rPr>
          <w:rFonts w:ascii="Times New Roman" w:hAnsi="Times New Roman" w:cs="Times New Roman"/>
          <w:sz w:val="24"/>
          <w:szCs w:val="24"/>
        </w:rPr>
        <w:t xml:space="preserve">A </w:t>
      </w:r>
      <w:r w:rsidR="00AB062F">
        <w:rPr>
          <w:rFonts w:ascii="Times New Roman" w:hAnsi="Times New Roman" w:cs="Times New Roman"/>
          <w:sz w:val="24"/>
          <w:szCs w:val="24"/>
        </w:rPr>
        <w:lastRenderedPageBreak/>
        <w:t>figura abaixo apresenta o caso em que</w:t>
      </w:r>
      <w:r w:rsidR="00F67121">
        <w:rPr>
          <w:rFonts w:ascii="Times New Roman" w:hAnsi="Times New Roman" w:cs="Times New Roman"/>
          <w:sz w:val="24"/>
          <w:szCs w:val="24"/>
        </w:rPr>
        <w:t xml:space="preserve"> não formação de compostos (fases)</w:t>
      </w:r>
      <w:r w:rsidR="00AB062F">
        <w:rPr>
          <w:rFonts w:ascii="Times New Roman" w:hAnsi="Times New Roman" w:cs="Times New Roman"/>
          <w:sz w:val="24"/>
          <w:szCs w:val="24"/>
        </w:rPr>
        <w:t xml:space="preserve"> entre os componentes </w:t>
      </w:r>
      <w:r w:rsidR="00F67121">
        <w:rPr>
          <w:rFonts w:ascii="Times New Roman" w:hAnsi="Times New Roman" w:cs="Times New Roman"/>
          <w:sz w:val="24"/>
          <w:szCs w:val="24"/>
        </w:rPr>
        <w:t xml:space="preserve">A e C nem entre os componentes B e C, mas, entre A e B ocorre a formação de um composto estequiométrico </w:t>
      </w:r>
      <w:proofErr w:type="spellStart"/>
      <w:proofErr w:type="gramStart"/>
      <w:r w:rsidR="00F67121">
        <w:rPr>
          <w:rFonts w:ascii="Times New Roman" w:hAnsi="Times New Roman" w:cs="Times New Roman"/>
          <w:sz w:val="24"/>
          <w:szCs w:val="24"/>
        </w:rPr>
        <w:t>A</w:t>
      </w:r>
      <w:r w:rsidR="00F67121">
        <w:rPr>
          <w:rFonts w:ascii="Times New Roman" w:hAnsi="Times New Roman" w:cs="Times New Roman"/>
          <w:sz w:val="24"/>
          <w:szCs w:val="24"/>
          <w:vertAlign w:val="subscript"/>
        </w:rPr>
        <w:t>x</w:t>
      </w:r>
      <w:r w:rsidR="00F67121">
        <w:rPr>
          <w:rFonts w:ascii="Times New Roman" w:hAnsi="Times New Roman" w:cs="Times New Roman"/>
          <w:sz w:val="24"/>
          <w:szCs w:val="24"/>
        </w:rPr>
        <w:t>B</w:t>
      </w:r>
      <w:r w:rsidR="00F67121">
        <w:rPr>
          <w:rFonts w:ascii="Times New Roman" w:hAnsi="Times New Roman" w:cs="Times New Roman"/>
          <w:sz w:val="24"/>
          <w:szCs w:val="24"/>
          <w:vertAlign w:val="subscript"/>
        </w:rPr>
        <w:t>y</w:t>
      </w:r>
      <w:proofErr w:type="spellEnd"/>
      <w:proofErr w:type="gramEnd"/>
      <w:r w:rsidR="00F67121">
        <w:rPr>
          <w:rFonts w:ascii="Times New Roman" w:hAnsi="Times New Roman" w:cs="Times New Roman"/>
          <w:sz w:val="24"/>
          <w:szCs w:val="24"/>
        </w:rPr>
        <w:t>. Assim, temos que:</w:t>
      </w:r>
    </w:p>
    <w:p w:rsidR="00F67121" w:rsidRPr="00E90B6D" w:rsidRDefault="00F67121" w:rsidP="00F67121">
      <w:pPr>
        <w:spacing w:line="360" w:lineRule="auto"/>
        <w:ind w:left="708"/>
        <w:rPr>
          <w:rFonts w:ascii="Times New Roman" w:hAnsi="Times New Roman" w:cs="Times New Roman"/>
          <w:sz w:val="24"/>
          <w:szCs w:val="24"/>
        </w:rPr>
      </w:pPr>
      <w:proofErr w:type="gramStart"/>
      <w:r w:rsidRPr="00E90B6D">
        <w:rPr>
          <w:rFonts w:ascii="Times New Roman" w:hAnsi="Times New Roman" w:cs="Times New Roman"/>
          <w:sz w:val="24"/>
          <w:szCs w:val="24"/>
        </w:rPr>
        <w:t>E</w:t>
      </w:r>
      <w:r w:rsidRPr="00E90B6D">
        <w:rPr>
          <w:rFonts w:ascii="Times New Roman" w:hAnsi="Times New Roman" w:cs="Times New Roman"/>
          <w:sz w:val="24"/>
          <w:szCs w:val="24"/>
          <w:vertAlign w:val="subscript"/>
        </w:rPr>
        <w:t>1</w:t>
      </w:r>
      <w:r w:rsidRPr="00E90B6D">
        <w:rPr>
          <w:rFonts w:ascii="Times New Roman" w:hAnsi="Times New Roman" w:cs="Times New Roman"/>
          <w:sz w:val="24"/>
          <w:szCs w:val="24"/>
        </w:rPr>
        <w:t>,</w:t>
      </w:r>
      <w:proofErr w:type="gramEnd"/>
      <w:r w:rsidRPr="00E90B6D">
        <w:rPr>
          <w:rFonts w:ascii="Times New Roman" w:hAnsi="Times New Roman" w:cs="Times New Roman"/>
          <w:sz w:val="24"/>
          <w:szCs w:val="24"/>
        </w:rPr>
        <w:t>E</w:t>
      </w:r>
      <w:r w:rsidRPr="00E90B6D">
        <w:rPr>
          <w:rFonts w:ascii="Times New Roman" w:hAnsi="Times New Roman" w:cs="Times New Roman"/>
          <w:sz w:val="24"/>
          <w:szCs w:val="24"/>
          <w:vertAlign w:val="subscript"/>
        </w:rPr>
        <w:t>2</w:t>
      </w:r>
      <w:r w:rsidRPr="00E90B6D">
        <w:rPr>
          <w:rFonts w:ascii="Times New Roman" w:hAnsi="Times New Roman" w:cs="Times New Roman"/>
          <w:sz w:val="24"/>
          <w:szCs w:val="24"/>
        </w:rPr>
        <w:t xml:space="preserve"> – </w:t>
      </w:r>
      <w:proofErr w:type="spellStart"/>
      <w:r w:rsidRPr="00E90B6D">
        <w:rPr>
          <w:rFonts w:ascii="Times New Roman" w:hAnsi="Times New Roman" w:cs="Times New Roman"/>
          <w:sz w:val="24"/>
          <w:szCs w:val="24"/>
        </w:rPr>
        <w:t>eutético</w:t>
      </w:r>
      <w:proofErr w:type="spellEnd"/>
      <w:r w:rsidRPr="00E90B6D">
        <w:rPr>
          <w:rFonts w:ascii="Times New Roman" w:hAnsi="Times New Roman" w:cs="Times New Roman"/>
          <w:sz w:val="24"/>
          <w:szCs w:val="24"/>
        </w:rPr>
        <w:t xml:space="preserve"> sistema A-B</w:t>
      </w:r>
    </w:p>
    <w:p w:rsidR="00F67121" w:rsidRPr="00E90B6D" w:rsidRDefault="00F67121" w:rsidP="00F67121">
      <w:pPr>
        <w:spacing w:line="360" w:lineRule="auto"/>
        <w:ind w:left="708"/>
        <w:rPr>
          <w:rFonts w:ascii="Times New Roman" w:hAnsi="Times New Roman" w:cs="Times New Roman"/>
          <w:sz w:val="24"/>
          <w:szCs w:val="24"/>
        </w:rPr>
      </w:pPr>
      <w:r w:rsidRPr="00E90B6D">
        <w:rPr>
          <w:rFonts w:ascii="Times New Roman" w:hAnsi="Times New Roman" w:cs="Times New Roman"/>
          <w:sz w:val="24"/>
          <w:szCs w:val="24"/>
        </w:rPr>
        <w:t>E</w:t>
      </w:r>
      <w:r w:rsidRPr="00E90B6D">
        <w:rPr>
          <w:rFonts w:ascii="Times New Roman" w:hAnsi="Times New Roman" w:cs="Times New Roman"/>
          <w:sz w:val="24"/>
          <w:szCs w:val="24"/>
          <w:vertAlign w:val="subscript"/>
        </w:rPr>
        <w:t>3</w:t>
      </w:r>
      <w:r w:rsidRPr="00E90B6D">
        <w:rPr>
          <w:rFonts w:ascii="Times New Roman" w:hAnsi="Times New Roman" w:cs="Times New Roman"/>
          <w:sz w:val="24"/>
          <w:szCs w:val="24"/>
        </w:rPr>
        <w:t xml:space="preserve"> – </w:t>
      </w:r>
      <w:proofErr w:type="spellStart"/>
      <w:r w:rsidRPr="00E90B6D">
        <w:rPr>
          <w:rFonts w:ascii="Times New Roman" w:hAnsi="Times New Roman" w:cs="Times New Roman"/>
          <w:sz w:val="24"/>
          <w:szCs w:val="24"/>
        </w:rPr>
        <w:t>eutético</w:t>
      </w:r>
      <w:proofErr w:type="spellEnd"/>
      <w:r w:rsidRPr="00E90B6D">
        <w:rPr>
          <w:rFonts w:ascii="Times New Roman" w:hAnsi="Times New Roman" w:cs="Times New Roman"/>
          <w:sz w:val="24"/>
          <w:szCs w:val="24"/>
        </w:rPr>
        <w:t xml:space="preserve"> binário sistema A-C</w:t>
      </w:r>
    </w:p>
    <w:p w:rsidR="00F67121" w:rsidRPr="00E90B6D" w:rsidRDefault="00F67121" w:rsidP="00F67121">
      <w:pPr>
        <w:spacing w:line="360" w:lineRule="auto"/>
        <w:ind w:left="708"/>
        <w:rPr>
          <w:rFonts w:ascii="Times New Roman" w:hAnsi="Times New Roman" w:cs="Times New Roman"/>
          <w:sz w:val="24"/>
          <w:szCs w:val="24"/>
        </w:rPr>
      </w:pPr>
      <w:r w:rsidRPr="00E90B6D">
        <w:rPr>
          <w:rFonts w:ascii="Times New Roman" w:hAnsi="Times New Roman" w:cs="Times New Roman"/>
          <w:sz w:val="24"/>
          <w:szCs w:val="24"/>
        </w:rPr>
        <w:t>E</w:t>
      </w:r>
      <w:r w:rsidRPr="00E90B6D">
        <w:rPr>
          <w:rFonts w:ascii="Times New Roman" w:hAnsi="Times New Roman" w:cs="Times New Roman"/>
          <w:sz w:val="24"/>
          <w:szCs w:val="24"/>
          <w:vertAlign w:val="subscript"/>
        </w:rPr>
        <w:t>4</w:t>
      </w:r>
      <w:r w:rsidRPr="00E90B6D">
        <w:rPr>
          <w:rFonts w:ascii="Times New Roman" w:hAnsi="Times New Roman" w:cs="Times New Roman"/>
          <w:sz w:val="24"/>
          <w:szCs w:val="24"/>
        </w:rPr>
        <w:t xml:space="preserve"> – </w:t>
      </w:r>
      <w:proofErr w:type="spellStart"/>
      <w:r w:rsidRPr="00E90B6D">
        <w:rPr>
          <w:rFonts w:ascii="Times New Roman" w:hAnsi="Times New Roman" w:cs="Times New Roman"/>
          <w:sz w:val="24"/>
          <w:szCs w:val="24"/>
        </w:rPr>
        <w:t>eutético</w:t>
      </w:r>
      <w:proofErr w:type="spellEnd"/>
      <w:r w:rsidRPr="00E90B6D">
        <w:rPr>
          <w:rFonts w:ascii="Times New Roman" w:hAnsi="Times New Roman" w:cs="Times New Roman"/>
          <w:sz w:val="24"/>
          <w:szCs w:val="24"/>
        </w:rPr>
        <w:t xml:space="preserve"> binário B-C</w:t>
      </w:r>
    </w:p>
    <w:p w:rsidR="00F67121" w:rsidRPr="00E90B6D" w:rsidRDefault="00F67121" w:rsidP="00F67121">
      <w:pPr>
        <w:spacing w:line="360" w:lineRule="auto"/>
        <w:ind w:left="708"/>
        <w:rPr>
          <w:rFonts w:ascii="Times New Roman" w:hAnsi="Times New Roman" w:cs="Times New Roman"/>
          <w:sz w:val="24"/>
          <w:szCs w:val="24"/>
        </w:rPr>
      </w:pPr>
      <w:proofErr w:type="gramStart"/>
      <w:r w:rsidRPr="00E90B6D">
        <w:rPr>
          <w:rFonts w:ascii="Times New Roman" w:hAnsi="Times New Roman" w:cs="Times New Roman"/>
          <w:sz w:val="24"/>
          <w:szCs w:val="24"/>
        </w:rPr>
        <w:t>E</w:t>
      </w:r>
      <w:r w:rsidRPr="00E90B6D">
        <w:rPr>
          <w:rFonts w:ascii="Times New Roman" w:hAnsi="Times New Roman" w:cs="Times New Roman"/>
          <w:sz w:val="24"/>
          <w:szCs w:val="24"/>
          <w:vertAlign w:val="subscript"/>
        </w:rPr>
        <w:t>5</w:t>
      </w:r>
      <w:r w:rsidRPr="00E90B6D">
        <w:rPr>
          <w:rFonts w:ascii="Times New Roman" w:hAnsi="Times New Roman" w:cs="Times New Roman"/>
          <w:sz w:val="24"/>
          <w:szCs w:val="24"/>
        </w:rPr>
        <w:t>,</w:t>
      </w:r>
      <w:proofErr w:type="gramEnd"/>
      <w:r w:rsidRPr="00E90B6D">
        <w:rPr>
          <w:rFonts w:ascii="Times New Roman" w:hAnsi="Times New Roman" w:cs="Times New Roman"/>
          <w:sz w:val="24"/>
          <w:szCs w:val="24"/>
        </w:rPr>
        <w:t>E</w:t>
      </w:r>
      <w:r w:rsidRPr="00E90B6D">
        <w:rPr>
          <w:rFonts w:ascii="Times New Roman" w:hAnsi="Times New Roman" w:cs="Times New Roman"/>
          <w:sz w:val="24"/>
          <w:szCs w:val="24"/>
          <w:vertAlign w:val="subscript"/>
        </w:rPr>
        <w:t>6</w:t>
      </w:r>
      <w:r>
        <w:rPr>
          <w:rFonts w:ascii="Times New Roman" w:hAnsi="Times New Roman" w:cs="Times New Roman"/>
          <w:sz w:val="24"/>
          <w:szCs w:val="24"/>
        </w:rPr>
        <w:t xml:space="preserve"> – </w:t>
      </w:r>
      <w:proofErr w:type="spellStart"/>
      <w:r>
        <w:rPr>
          <w:rFonts w:ascii="Times New Roman" w:hAnsi="Times New Roman" w:cs="Times New Roman"/>
          <w:sz w:val="24"/>
          <w:szCs w:val="24"/>
        </w:rPr>
        <w:t>eutéti</w:t>
      </w:r>
      <w:r w:rsidRPr="00E90B6D">
        <w:rPr>
          <w:rFonts w:ascii="Times New Roman" w:hAnsi="Times New Roman" w:cs="Times New Roman"/>
          <w:sz w:val="24"/>
          <w:szCs w:val="24"/>
        </w:rPr>
        <w:t>cos</w:t>
      </w:r>
      <w:proofErr w:type="spellEnd"/>
    </w:p>
    <w:p w:rsidR="00F67121" w:rsidRDefault="00F67121" w:rsidP="00B569B9">
      <w:pPr>
        <w:spacing w:before="0" w:after="200" w:line="360" w:lineRule="auto"/>
        <w:ind w:right="0" w:firstLine="709"/>
        <w:rPr>
          <w:rFonts w:ascii="Times New Roman" w:hAnsi="Times New Roman" w:cs="Times New Roman"/>
          <w:sz w:val="24"/>
          <w:szCs w:val="24"/>
        </w:rPr>
      </w:pPr>
    </w:p>
    <w:p w:rsidR="00E90B6D" w:rsidRPr="00B569B9" w:rsidRDefault="00F67121" w:rsidP="00B569B9">
      <w:pPr>
        <w:spacing w:before="0" w:after="200" w:line="360" w:lineRule="auto"/>
        <w:ind w:right="0" w:firstLine="709"/>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57BE69B1" wp14:editId="3EE999AC">
            <wp:extent cx="4625084" cy="2863148"/>
            <wp:effectExtent l="0" t="0" r="4445" b="0"/>
            <wp:docPr id="10" name="Imagem 10" descr="D:\Aulas Materiais Cerâmicos\Formulação\Diag Ternári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ulas Materiais Cerâmicos\Formulação\Diag Ternário 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31263" cy="2866973"/>
                    </a:xfrm>
                    <a:prstGeom prst="rect">
                      <a:avLst/>
                    </a:prstGeom>
                    <a:noFill/>
                    <a:ln>
                      <a:noFill/>
                    </a:ln>
                  </pic:spPr>
                </pic:pic>
              </a:graphicData>
            </a:graphic>
          </wp:inline>
        </w:drawing>
      </w:r>
      <w:r>
        <w:rPr>
          <w:rFonts w:ascii="Times New Roman" w:hAnsi="Times New Roman" w:cs="Times New Roman"/>
          <w:sz w:val="24"/>
          <w:szCs w:val="24"/>
        </w:rPr>
        <w:t xml:space="preserve"> </w:t>
      </w:r>
    </w:p>
    <w:p w:rsidR="00E90B6D" w:rsidRDefault="00E90B6D" w:rsidP="00E90B6D">
      <w:pPr>
        <w:spacing w:line="360" w:lineRule="auto"/>
        <w:rPr>
          <w:rFonts w:ascii="Times New Roman" w:hAnsi="Times New Roman" w:cs="Times New Roman"/>
          <w:sz w:val="24"/>
          <w:szCs w:val="24"/>
        </w:rPr>
      </w:pPr>
      <w:proofErr w:type="spellStart"/>
      <w:r w:rsidRPr="00E90B6D">
        <w:rPr>
          <w:rFonts w:ascii="Times New Roman" w:hAnsi="Times New Roman" w:cs="Times New Roman"/>
          <w:sz w:val="24"/>
          <w:szCs w:val="24"/>
        </w:rPr>
        <w:t>Fig</w:t>
      </w:r>
      <w:proofErr w:type="spellEnd"/>
      <w:r w:rsidRPr="00E90B6D">
        <w:rPr>
          <w:rFonts w:ascii="Times New Roman" w:hAnsi="Times New Roman" w:cs="Times New Roman"/>
          <w:sz w:val="24"/>
          <w:szCs w:val="24"/>
        </w:rPr>
        <w:t xml:space="preserve"> </w:t>
      </w:r>
      <w:proofErr w:type="gramStart"/>
      <w:r w:rsidR="00F67121">
        <w:rPr>
          <w:rFonts w:ascii="Times New Roman" w:hAnsi="Times New Roman" w:cs="Times New Roman"/>
          <w:sz w:val="24"/>
          <w:szCs w:val="24"/>
        </w:rPr>
        <w:t>13</w:t>
      </w:r>
      <w:r w:rsidRPr="00E90B6D">
        <w:rPr>
          <w:rFonts w:ascii="Times New Roman" w:hAnsi="Times New Roman" w:cs="Times New Roman"/>
          <w:sz w:val="24"/>
          <w:szCs w:val="24"/>
        </w:rPr>
        <w:t>.</w:t>
      </w:r>
      <w:proofErr w:type="gramEnd"/>
      <w:r w:rsidR="00F67121">
        <w:rPr>
          <w:rFonts w:ascii="Times New Roman" w:hAnsi="Times New Roman" w:cs="Times New Roman"/>
          <w:sz w:val="24"/>
          <w:szCs w:val="24"/>
        </w:rPr>
        <w:t>Diagrama ternário para uma mistura que forma composto binário.</w:t>
      </w:r>
    </w:p>
    <w:p w:rsidR="00F67121" w:rsidRDefault="00F67121" w:rsidP="00E90B6D">
      <w:pPr>
        <w:spacing w:line="360" w:lineRule="auto"/>
        <w:rPr>
          <w:rFonts w:ascii="Times New Roman" w:hAnsi="Times New Roman" w:cs="Times New Roman"/>
          <w:sz w:val="24"/>
          <w:szCs w:val="24"/>
        </w:rPr>
      </w:pPr>
    </w:p>
    <w:p w:rsidR="00F67121" w:rsidRPr="00E90B6D" w:rsidRDefault="00F67121" w:rsidP="00E90B6D">
      <w:pPr>
        <w:spacing w:line="360" w:lineRule="auto"/>
        <w:rPr>
          <w:rFonts w:ascii="Times New Roman" w:hAnsi="Times New Roman" w:cs="Times New Roman"/>
          <w:sz w:val="24"/>
          <w:szCs w:val="24"/>
        </w:rPr>
      </w:pPr>
      <w:r>
        <w:rPr>
          <w:rFonts w:ascii="Times New Roman" w:hAnsi="Times New Roman" w:cs="Times New Roman"/>
          <w:sz w:val="24"/>
          <w:szCs w:val="24"/>
        </w:rPr>
        <w:tab/>
        <w:t>Dentro de um diagrama ternário, dois conceitos, definidos a seguir, são importantes:</w:t>
      </w:r>
    </w:p>
    <w:p w:rsidR="00E90B6D" w:rsidRPr="00E90B6D" w:rsidRDefault="00E90B6D" w:rsidP="00E90B6D">
      <w:pPr>
        <w:pStyle w:val="PargrafodaLista"/>
        <w:numPr>
          <w:ilvl w:val="0"/>
          <w:numId w:val="7"/>
        </w:numPr>
        <w:spacing w:before="0" w:after="200" w:line="360" w:lineRule="auto"/>
        <w:ind w:right="0"/>
        <w:rPr>
          <w:rFonts w:ascii="Times New Roman" w:hAnsi="Times New Roman" w:cs="Times New Roman"/>
          <w:sz w:val="24"/>
          <w:szCs w:val="24"/>
        </w:rPr>
      </w:pPr>
      <w:r w:rsidRPr="00E90B6D">
        <w:rPr>
          <w:rFonts w:ascii="Times New Roman" w:hAnsi="Times New Roman" w:cs="Times New Roman"/>
          <w:b/>
          <w:sz w:val="24"/>
          <w:szCs w:val="24"/>
        </w:rPr>
        <w:t xml:space="preserve">Linha de </w:t>
      </w:r>
      <w:proofErr w:type="spellStart"/>
      <w:r w:rsidRPr="00E90B6D">
        <w:rPr>
          <w:rFonts w:ascii="Times New Roman" w:hAnsi="Times New Roman" w:cs="Times New Roman"/>
          <w:b/>
          <w:sz w:val="24"/>
          <w:szCs w:val="24"/>
        </w:rPr>
        <w:t>Alkamade</w:t>
      </w:r>
      <w:proofErr w:type="spellEnd"/>
      <w:r w:rsidRPr="00E90B6D">
        <w:rPr>
          <w:rFonts w:ascii="Times New Roman" w:hAnsi="Times New Roman" w:cs="Times New Roman"/>
          <w:b/>
          <w:sz w:val="24"/>
          <w:szCs w:val="24"/>
        </w:rPr>
        <w:t xml:space="preserve"> ou linha de compatibilidade:</w:t>
      </w:r>
      <w:r w:rsidRPr="00E90B6D">
        <w:rPr>
          <w:rFonts w:ascii="Times New Roman" w:hAnsi="Times New Roman" w:cs="Times New Roman"/>
          <w:sz w:val="24"/>
          <w:szCs w:val="24"/>
        </w:rPr>
        <w:t xml:space="preserve"> indica</w:t>
      </w:r>
      <w:r w:rsidR="00F67121">
        <w:rPr>
          <w:rFonts w:ascii="Times New Roman" w:hAnsi="Times New Roman" w:cs="Times New Roman"/>
          <w:sz w:val="24"/>
          <w:szCs w:val="24"/>
        </w:rPr>
        <w:t xml:space="preserve">da pela linha tracejada na figura </w:t>
      </w:r>
      <w:r w:rsidRPr="00E90B6D">
        <w:rPr>
          <w:rFonts w:ascii="Times New Roman" w:hAnsi="Times New Roman" w:cs="Times New Roman"/>
          <w:sz w:val="24"/>
          <w:szCs w:val="24"/>
        </w:rPr>
        <w:t xml:space="preserve"> que toda composição que for formulada sobre ela, resultará em 2 fases </w:t>
      </w:r>
      <w:bookmarkStart w:id="0" w:name="OLE_LINK3"/>
      <w:bookmarkStart w:id="1" w:name="OLE_LINK4"/>
      <w:r w:rsidRPr="00E90B6D">
        <w:rPr>
          <w:rFonts w:ascii="Times New Roman" w:hAnsi="Times New Roman" w:cs="Times New Roman"/>
          <w:sz w:val="24"/>
          <w:szCs w:val="24"/>
        </w:rPr>
        <w:t xml:space="preserve">C e </w:t>
      </w:r>
      <w:proofErr w:type="spellStart"/>
      <w:proofErr w:type="gramStart"/>
      <w:r w:rsidRPr="00E90B6D">
        <w:rPr>
          <w:rFonts w:ascii="Times New Roman" w:hAnsi="Times New Roman" w:cs="Times New Roman"/>
          <w:sz w:val="24"/>
          <w:szCs w:val="24"/>
        </w:rPr>
        <w:t>AxBy</w:t>
      </w:r>
      <w:bookmarkEnd w:id="0"/>
      <w:bookmarkEnd w:id="1"/>
      <w:proofErr w:type="spellEnd"/>
      <w:proofErr w:type="gramEnd"/>
      <w:r w:rsidRPr="00E90B6D">
        <w:rPr>
          <w:rFonts w:ascii="Times New Roman" w:hAnsi="Times New Roman" w:cs="Times New Roman"/>
          <w:sz w:val="24"/>
          <w:szCs w:val="24"/>
        </w:rPr>
        <w:t xml:space="preserve">. Sobre a linha, essas fases C e </w:t>
      </w:r>
      <w:proofErr w:type="spellStart"/>
      <w:proofErr w:type="gramStart"/>
      <w:r w:rsidRPr="00E90B6D">
        <w:rPr>
          <w:rFonts w:ascii="Times New Roman" w:hAnsi="Times New Roman" w:cs="Times New Roman"/>
          <w:sz w:val="24"/>
          <w:szCs w:val="24"/>
        </w:rPr>
        <w:t>AxBy</w:t>
      </w:r>
      <w:proofErr w:type="spellEnd"/>
      <w:proofErr w:type="gramEnd"/>
      <w:r w:rsidRPr="00E90B6D">
        <w:rPr>
          <w:rFonts w:ascii="Times New Roman" w:hAnsi="Times New Roman" w:cs="Times New Roman"/>
          <w:sz w:val="24"/>
          <w:szCs w:val="24"/>
        </w:rPr>
        <w:t xml:space="preserve"> serão compatíveis e podem coexistir em equilíbrio. Essa linha também divide o triangulo total equilátero em outros dois triângulos AMC ou A – </w:t>
      </w:r>
      <w:proofErr w:type="spellStart"/>
      <w:proofErr w:type="gramStart"/>
      <w:r w:rsidRPr="00E90B6D">
        <w:rPr>
          <w:rFonts w:ascii="Times New Roman" w:hAnsi="Times New Roman" w:cs="Times New Roman"/>
          <w:sz w:val="24"/>
          <w:szCs w:val="24"/>
        </w:rPr>
        <w:t>AxBy</w:t>
      </w:r>
      <w:proofErr w:type="spellEnd"/>
      <w:proofErr w:type="gramEnd"/>
      <w:r w:rsidRPr="00E90B6D">
        <w:rPr>
          <w:rFonts w:ascii="Times New Roman" w:hAnsi="Times New Roman" w:cs="Times New Roman"/>
          <w:sz w:val="24"/>
          <w:szCs w:val="24"/>
        </w:rPr>
        <w:t xml:space="preserve"> – C e MBC ou </w:t>
      </w:r>
      <w:proofErr w:type="spellStart"/>
      <w:r w:rsidRPr="00E90B6D">
        <w:rPr>
          <w:rFonts w:ascii="Times New Roman" w:hAnsi="Times New Roman" w:cs="Times New Roman"/>
          <w:sz w:val="24"/>
          <w:szCs w:val="24"/>
        </w:rPr>
        <w:t>AxBy</w:t>
      </w:r>
      <w:proofErr w:type="spellEnd"/>
      <w:r w:rsidRPr="00E90B6D">
        <w:rPr>
          <w:rFonts w:ascii="Times New Roman" w:hAnsi="Times New Roman" w:cs="Times New Roman"/>
          <w:sz w:val="24"/>
          <w:szCs w:val="24"/>
        </w:rPr>
        <w:t xml:space="preserve"> –B – C , chamados de triângulos conjugados, pois “conjugam” três fases em equilíbrio. </w:t>
      </w:r>
    </w:p>
    <w:p w:rsidR="00E90B6D" w:rsidRPr="00E90B6D" w:rsidRDefault="00E90B6D" w:rsidP="00E90B6D">
      <w:pPr>
        <w:spacing w:line="360" w:lineRule="auto"/>
        <w:rPr>
          <w:rFonts w:ascii="Times New Roman" w:hAnsi="Times New Roman" w:cs="Times New Roman"/>
          <w:sz w:val="24"/>
          <w:szCs w:val="24"/>
        </w:rPr>
      </w:pPr>
    </w:p>
    <w:p w:rsidR="00E90B6D" w:rsidRDefault="00E90B6D" w:rsidP="00E90B6D">
      <w:pPr>
        <w:pStyle w:val="PargrafodaLista"/>
        <w:numPr>
          <w:ilvl w:val="0"/>
          <w:numId w:val="7"/>
        </w:numPr>
        <w:spacing w:before="0" w:after="200" w:line="360" w:lineRule="auto"/>
        <w:ind w:right="0"/>
        <w:rPr>
          <w:rFonts w:ascii="Times New Roman" w:hAnsi="Times New Roman" w:cs="Times New Roman"/>
          <w:sz w:val="24"/>
          <w:szCs w:val="24"/>
        </w:rPr>
      </w:pPr>
      <w:r w:rsidRPr="00E90B6D">
        <w:rPr>
          <w:rFonts w:ascii="Times New Roman" w:hAnsi="Times New Roman" w:cs="Times New Roman"/>
          <w:b/>
          <w:sz w:val="24"/>
          <w:szCs w:val="24"/>
        </w:rPr>
        <w:t>Campo primário:</w:t>
      </w:r>
      <w:r w:rsidRPr="00E90B6D">
        <w:rPr>
          <w:rFonts w:ascii="Times New Roman" w:hAnsi="Times New Roman" w:cs="Times New Roman"/>
          <w:sz w:val="24"/>
          <w:szCs w:val="24"/>
        </w:rPr>
        <w:t xml:space="preserve"> região de estabilidade de uma fase ou conjunto de fases. Significa que dada com uma composição qualquer que contenha os componentes A, B e C, ou ultimo componente a fundir é o componente do campo primário aonde a composição formulada se situa.</w:t>
      </w:r>
    </w:p>
    <w:p w:rsidR="00B12C62" w:rsidRPr="00B12C62" w:rsidRDefault="00B12C62" w:rsidP="00B12C62">
      <w:pPr>
        <w:pStyle w:val="PargrafodaLista"/>
        <w:rPr>
          <w:rFonts w:ascii="Times New Roman" w:hAnsi="Times New Roman" w:cs="Times New Roman"/>
          <w:sz w:val="24"/>
          <w:szCs w:val="24"/>
        </w:rPr>
      </w:pPr>
    </w:p>
    <w:p w:rsidR="00B12C62" w:rsidRPr="00B12C62" w:rsidRDefault="00B12C62" w:rsidP="00B12C62">
      <w:pPr>
        <w:spacing w:before="0" w:after="200" w:line="360" w:lineRule="auto"/>
        <w:ind w:right="0"/>
        <w:rPr>
          <w:rFonts w:ascii="Times New Roman" w:hAnsi="Times New Roman" w:cs="Times New Roman"/>
          <w:sz w:val="24"/>
          <w:szCs w:val="24"/>
        </w:rPr>
      </w:pPr>
    </w:p>
    <w:p w:rsidR="008778AA" w:rsidRPr="008778AA" w:rsidRDefault="008778AA" w:rsidP="008778AA">
      <w:pPr>
        <w:pStyle w:val="PargrafodaLista"/>
        <w:rPr>
          <w:rFonts w:ascii="Times New Roman" w:hAnsi="Times New Roman" w:cs="Times New Roman"/>
          <w:sz w:val="24"/>
          <w:szCs w:val="24"/>
        </w:rPr>
      </w:pPr>
    </w:p>
    <w:p w:rsidR="008778AA" w:rsidRPr="008778AA" w:rsidRDefault="008778AA" w:rsidP="008778AA">
      <w:pPr>
        <w:spacing w:before="0" w:after="200" w:line="360" w:lineRule="auto"/>
        <w:ind w:left="357" w:right="0" w:firstLine="709"/>
        <w:rPr>
          <w:rFonts w:ascii="Times New Roman" w:hAnsi="Times New Roman" w:cs="Times New Roman"/>
          <w:sz w:val="24"/>
          <w:szCs w:val="24"/>
        </w:rPr>
      </w:pPr>
      <w:r>
        <w:rPr>
          <w:rFonts w:ascii="Times New Roman" w:hAnsi="Times New Roman" w:cs="Times New Roman"/>
          <w:sz w:val="24"/>
          <w:szCs w:val="24"/>
        </w:rPr>
        <w:t>A figura 14 apresenta um diagr</w:t>
      </w:r>
      <w:r w:rsidR="00B95604">
        <w:rPr>
          <w:rFonts w:ascii="Times New Roman" w:hAnsi="Times New Roman" w:cs="Times New Roman"/>
          <w:sz w:val="24"/>
          <w:szCs w:val="24"/>
        </w:rPr>
        <w:t>a</w:t>
      </w:r>
      <w:r>
        <w:rPr>
          <w:rFonts w:ascii="Times New Roman" w:hAnsi="Times New Roman" w:cs="Times New Roman"/>
          <w:sz w:val="24"/>
          <w:szCs w:val="24"/>
        </w:rPr>
        <w:t xml:space="preserve">ma de fases do sistema </w:t>
      </w:r>
      <w:proofErr w:type="gramStart"/>
      <w:r>
        <w:rPr>
          <w:rFonts w:ascii="Times New Roman" w:hAnsi="Times New Roman" w:cs="Times New Roman"/>
          <w:sz w:val="24"/>
          <w:szCs w:val="24"/>
        </w:rPr>
        <w:t>SiO</w:t>
      </w:r>
      <w:r>
        <w:rPr>
          <w:rFonts w:ascii="Times New Roman" w:hAnsi="Times New Roman" w:cs="Times New Roman"/>
          <w:sz w:val="24"/>
          <w:szCs w:val="24"/>
          <w:vertAlign w:val="subscript"/>
        </w:rPr>
        <w:t>2</w:t>
      </w:r>
      <w:proofErr w:type="gramEnd"/>
      <w:r>
        <w:rPr>
          <w:rFonts w:ascii="Times New Roman" w:hAnsi="Times New Roman" w:cs="Times New Roman"/>
          <w:sz w:val="24"/>
          <w:szCs w:val="24"/>
        </w:rPr>
        <w:t>, Al</w:t>
      </w:r>
      <w:r>
        <w:rPr>
          <w:rFonts w:ascii="Times New Roman" w:hAnsi="Times New Roman" w:cs="Times New Roman"/>
          <w:sz w:val="24"/>
          <w:szCs w:val="24"/>
        </w:rPr>
        <w:softHyphen/>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3</w:t>
      </w:r>
      <w:r>
        <w:rPr>
          <w:rFonts w:ascii="Times New Roman" w:hAnsi="Times New Roman" w:cs="Times New Roman"/>
          <w:sz w:val="24"/>
          <w:szCs w:val="24"/>
        </w:rPr>
        <w:t xml:space="preserve"> e </w:t>
      </w:r>
      <w:proofErr w:type="spellStart"/>
      <w:r>
        <w:rPr>
          <w:rFonts w:ascii="Times New Roman" w:hAnsi="Times New Roman" w:cs="Times New Roman"/>
          <w:sz w:val="24"/>
          <w:szCs w:val="24"/>
        </w:rPr>
        <w:t>MgO</w:t>
      </w:r>
      <w:proofErr w:type="spellEnd"/>
      <w:r>
        <w:rPr>
          <w:rFonts w:ascii="Times New Roman" w:hAnsi="Times New Roman" w:cs="Times New Roman"/>
          <w:sz w:val="24"/>
          <w:szCs w:val="24"/>
        </w:rPr>
        <w:t>, bastante conhecido  e utilizado na fabricação de peças cerâmicas avançadas.</w:t>
      </w:r>
    </w:p>
    <w:p w:rsidR="00E90B6D" w:rsidRPr="00E90B6D" w:rsidRDefault="008778AA" w:rsidP="00E90B6D">
      <w:pPr>
        <w:spacing w:line="360" w:lineRule="auto"/>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5400040" cy="4600610"/>
            <wp:effectExtent l="0" t="0" r="0" b="9525"/>
            <wp:docPr id="11" name="Imagem 11" descr="D:\Aulas Materiais Cerâmicos\Formulação\Diag Ternári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ulas Materiais Cerâmicos\Formulação\Diag Ternário 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40" cy="4600610"/>
                    </a:xfrm>
                    <a:prstGeom prst="rect">
                      <a:avLst/>
                    </a:prstGeom>
                    <a:noFill/>
                    <a:ln>
                      <a:noFill/>
                    </a:ln>
                  </pic:spPr>
                </pic:pic>
              </a:graphicData>
            </a:graphic>
          </wp:inline>
        </w:drawing>
      </w:r>
    </w:p>
    <w:p w:rsidR="00E90B6D" w:rsidRPr="00E90B6D" w:rsidRDefault="00E90B6D" w:rsidP="00E90B6D">
      <w:pPr>
        <w:spacing w:line="360" w:lineRule="auto"/>
        <w:rPr>
          <w:rFonts w:ascii="Times New Roman" w:hAnsi="Times New Roman" w:cs="Times New Roman"/>
          <w:sz w:val="24"/>
          <w:szCs w:val="24"/>
        </w:rPr>
      </w:pPr>
      <w:proofErr w:type="spellStart"/>
      <w:r w:rsidRPr="00E90B6D">
        <w:rPr>
          <w:rFonts w:ascii="Times New Roman" w:hAnsi="Times New Roman" w:cs="Times New Roman"/>
          <w:sz w:val="24"/>
          <w:szCs w:val="24"/>
        </w:rPr>
        <w:t>Fig</w:t>
      </w:r>
      <w:proofErr w:type="spellEnd"/>
      <w:r w:rsidR="008778AA">
        <w:rPr>
          <w:rFonts w:ascii="Times New Roman" w:hAnsi="Times New Roman" w:cs="Times New Roman"/>
          <w:sz w:val="24"/>
          <w:szCs w:val="24"/>
        </w:rPr>
        <w:t xml:space="preserve"> </w:t>
      </w:r>
      <w:proofErr w:type="gramStart"/>
      <w:r w:rsidR="008778AA">
        <w:rPr>
          <w:rFonts w:ascii="Times New Roman" w:hAnsi="Times New Roman" w:cs="Times New Roman"/>
          <w:sz w:val="24"/>
          <w:szCs w:val="24"/>
        </w:rPr>
        <w:t xml:space="preserve">14 </w:t>
      </w:r>
      <w:r w:rsidRPr="00E90B6D">
        <w:rPr>
          <w:rFonts w:ascii="Times New Roman" w:hAnsi="Times New Roman" w:cs="Times New Roman"/>
          <w:sz w:val="24"/>
          <w:szCs w:val="24"/>
        </w:rPr>
        <w:t>.</w:t>
      </w:r>
      <w:proofErr w:type="gramEnd"/>
      <w:r w:rsidR="00B95604">
        <w:rPr>
          <w:rFonts w:ascii="Times New Roman" w:hAnsi="Times New Roman" w:cs="Times New Roman"/>
          <w:sz w:val="24"/>
          <w:szCs w:val="24"/>
        </w:rPr>
        <w:t xml:space="preserve">Diagrama de fases do sistema formados pelos óxidos </w:t>
      </w:r>
      <w:r w:rsidR="00B95604">
        <w:rPr>
          <w:rFonts w:ascii="Times New Roman" w:hAnsi="Times New Roman" w:cs="Times New Roman"/>
          <w:sz w:val="24"/>
          <w:szCs w:val="24"/>
        </w:rPr>
        <w:t>SiO</w:t>
      </w:r>
      <w:r w:rsidR="00B95604">
        <w:rPr>
          <w:rFonts w:ascii="Times New Roman" w:hAnsi="Times New Roman" w:cs="Times New Roman"/>
          <w:sz w:val="24"/>
          <w:szCs w:val="24"/>
          <w:vertAlign w:val="subscript"/>
        </w:rPr>
        <w:t>2</w:t>
      </w:r>
      <w:r w:rsidR="00B95604">
        <w:rPr>
          <w:rFonts w:ascii="Times New Roman" w:hAnsi="Times New Roman" w:cs="Times New Roman"/>
          <w:sz w:val="24"/>
          <w:szCs w:val="24"/>
        </w:rPr>
        <w:t>, Al</w:t>
      </w:r>
      <w:r w:rsidR="00B95604">
        <w:rPr>
          <w:rFonts w:ascii="Times New Roman" w:hAnsi="Times New Roman" w:cs="Times New Roman"/>
          <w:sz w:val="24"/>
          <w:szCs w:val="24"/>
        </w:rPr>
        <w:softHyphen/>
      </w:r>
      <w:r w:rsidR="00B95604">
        <w:rPr>
          <w:rFonts w:ascii="Times New Roman" w:hAnsi="Times New Roman" w:cs="Times New Roman"/>
          <w:sz w:val="24"/>
          <w:szCs w:val="24"/>
          <w:vertAlign w:val="subscript"/>
        </w:rPr>
        <w:t>2</w:t>
      </w:r>
      <w:r w:rsidR="00B95604">
        <w:rPr>
          <w:rFonts w:ascii="Times New Roman" w:hAnsi="Times New Roman" w:cs="Times New Roman"/>
          <w:sz w:val="24"/>
          <w:szCs w:val="24"/>
        </w:rPr>
        <w:t>O</w:t>
      </w:r>
      <w:r w:rsidR="00B95604">
        <w:rPr>
          <w:rFonts w:ascii="Times New Roman" w:hAnsi="Times New Roman" w:cs="Times New Roman"/>
          <w:sz w:val="24"/>
          <w:szCs w:val="24"/>
          <w:vertAlign w:val="subscript"/>
        </w:rPr>
        <w:t>3</w:t>
      </w:r>
      <w:r w:rsidR="00B95604">
        <w:rPr>
          <w:rFonts w:ascii="Times New Roman" w:hAnsi="Times New Roman" w:cs="Times New Roman"/>
          <w:sz w:val="24"/>
          <w:szCs w:val="24"/>
        </w:rPr>
        <w:t xml:space="preserve"> e </w:t>
      </w:r>
      <w:proofErr w:type="spellStart"/>
      <w:r w:rsidR="00B95604">
        <w:rPr>
          <w:rFonts w:ascii="Times New Roman" w:hAnsi="Times New Roman" w:cs="Times New Roman"/>
          <w:sz w:val="24"/>
          <w:szCs w:val="24"/>
        </w:rPr>
        <w:t>MgO</w:t>
      </w:r>
      <w:proofErr w:type="spellEnd"/>
      <w:r w:rsidR="00B95604">
        <w:rPr>
          <w:rFonts w:ascii="Times New Roman" w:hAnsi="Times New Roman" w:cs="Times New Roman"/>
          <w:sz w:val="24"/>
          <w:szCs w:val="24"/>
        </w:rPr>
        <w:t>.</w:t>
      </w:r>
    </w:p>
    <w:p w:rsidR="00E90B6D" w:rsidRPr="00E90B6D" w:rsidRDefault="00B95604" w:rsidP="00E90B6D">
      <w:pPr>
        <w:spacing w:line="360" w:lineRule="auto"/>
        <w:ind w:left="360"/>
        <w:rPr>
          <w:rFonts w:ascii="Times New Roman" w:hAnsi="Times New Roman" w:cs="Times New Roman"/>
          <w:sz w:val="24"/>
          <w:szCs w:val="24"/>
        </w:rPr>
      </w:pPr>
      <w:r>
        <w:rPr>
          <w:rFonts w:ascii="Times New Roman" w:hAnsi="Times New Roman" w:cs="Times New Roman"/>
          <w:sz w:val="24"/>
          <w:szCs w:val="24"/>
        </w:rPr>
        <w:t>O diagrama apresentado na figura 14</w:t>
      </w:r>
      <w:proofErr w:type="gramStart"/>
      <w:r>
        <w:rPr>
          <w:rFonts w:ascii="Times New Roman" w:hAnsi="Times New Roman" w:cs="Times New Roman"/>
          <w:sz w:val="24"/>
          <w:szCs w:val="24"/>
        </w:rPr>
        <w:t>, pode</w:t>
      </w:r>
      <w:proofErr w:type="gramEnd"/>
      <w:r>
        <w:rPr>
          <w:rFonts w:ascii="Times New Roman" w:hAnsi="Times New Roman" w:cs="Times New Roman"/>
          <w:sz w:val="24"/>
          <w:szCs w:val="24"/>
        </w:rPr>
        <w:t xml:space="preserve"> ser  representativo de:</w:t>
      </w:r>
      <w:r w:rsidR="00E90B6D" w:rsidRPr="00E90B6D">
        <w:rPr>
          <w:rFonts w:ascii="Times New Roman" w:hAnsi="Times New Roman" w:cs="Times New Roman"/>
          <w:sz w:val="24"/>
          <w:szCs w:val="24"/>
        </w:rPr>
        <w:t xml:space="preserve"> </w:t>
      </w:r>
    </w:p>
    <w:p w:rsidR="00E90B6D" w:rsidRPr="00E90B6D" w:rsidRDefault="00E90B6D" w:rsidP="00E90B6D">
      <w:pPr>
        <w:pStyle w:val="PargrafodaLista"/>
        <w:numPr>
          <w:ilvl w:val="0"/>
          <w:numId w:val="8"/>
        </w:numPr>
        <w:spacing w:before="0" w:after="200" w:line="360" w:lineRule="auto"/>
        <w:ind w:left="1080" w:right="0"/>
        <w:rPr>
          <w:rFonts w:ascii="Times New Roman" w:hAnsi="Times New Roman" w:cs="Times New Roman"/>
          <w:sz w:val="24"/>
          <w:szCs w:val="24"/>
        </w:rPr>
      </w:pPr>
      <w:r w:rsidRPr="00E90B6D">
        <w:rPr>
          <w:rFonts w:ascii="Times New Roman" w:hAnsi="Times New Roman" w:cs="Times New Roman"/>
          <w:sz w:val="24"/>
          <w:szCs w:val="24"/>
        </w:rPr>
        <w:t>Mistura de talco, caulim.</w:t>
      </w:r>
    </w:p>
    <w:p w:rsidR="00E90B6D" w:rsidRPr="00E90B6D" w:rsidRDefault="00E90B6D" w:rsidP="00E90B6D">
      <w:pPr>
        <w:pStyle w:val="PargrafodaLista"/>
        <w:numPr>
          <w:ilvl w:val="0"/>
          <w:numId w:val="8"/>
        </w:numPr>
        <w:spacing w:before="0" w:after="200" w:line="360" w:lineRule="auto"/>
        <w:ind w:left="1080" w:right="0"/>
        <w:rPr>
          <w:rFonts w:ascii="Times New Roman" w:hAnsi="Times New Roman" w:cs="Times New Roman"/>
          <w:sz w:val="24"/>
          <w:szCs w:val="24"/>
        </w:rPr>
      </w:pPr>
      <w:r w:rsidRPr="00E90B6D">
        <w:rPr>
          <w:rFonts w:ascii="Times New Roman" w:hAnsi="Times New Roman" w:cs="Times New Roman"/>
          <w:sz w:val="24"/>
          <w:szCs w:val="24"/>
        </w:rPr>
        <w:t>Mistura de óxidos puros.</w:t>
      </w:r>
    </w:p>
    <w:p w:rsidR="00E90B6D" w:rsidRPr="00E90B6D" w:rsidRDefault="00E90B6D" w:rsidP="00E90B6D">
      <w:pPr>
        <w:pStyle w:val="PargrafodaLista"/>
        <w:numPr>
          <w:ilvl w:val="0"/>
          <w:numId w:val="8"/>
        </w:numPr>
        <w:spacing w:before="0" w:after="200" w:line="360" w:lineRule="auto"/>
        <w:ind w:left="1080" w:right="0"/>
        <w:rPr>
          <w:rFonts w:ascii="Times New Roman" w:hAnsi="Times New Roman" w:cs="Times New Roman"/>
          <w:sz w:val="24"/>
          <w:szCs w:val="24"/>
        </w:rPr>
      </w:pPr>
      <w:r w:rsidRPr="00E90B6D">
        <w:rPr>
          <w:rFonts w:ascii="Times New Roman" w:hAnsi="Times New Roman" w:cs="Times New Roman"/>
          <w:sz w:val="24"/>
          <w:szCs w:val="24"/>
        </w:rPr>
        <w:lastRenderedPageBreak/>
        <w:t xml:space="preserve">Mistura de quartzo, alumina calcinada e </w:t>
      </w:r>
      <w:proofErr w:type="gramStart"/>
      <w:r w:rsidRPr="00E90B6D">
        <w:rPr>
          <w:rFonts w:ascii="Times New Roman" w:hAnsi="Times New Roman" w:cs="Times New Roman"/>
          <w:sz w:val="24"/>
          <w:szCs w:val="24"/>
        </w:rPr>
        <w:t>MgCO</w:t>
      </w:r>
      <w:r w:rsidRPr="00E90B6D">
        <w:rPr>
          <w:rFonts w:ascii="Times New Roman" w:hAnsi="Times New Roman" w:cs="Times New Roman"/>
          <w:sz w:val="24"/>
          <w:szCs w:val="24"/>
          <w:vertAlign w:val="subscript"/>
        </w:rPr>
        <w:t>3</w:t>
      </w:r>
      <w:proofErr w:type="gramEnd"/>
      <w:r w:rsidRPr="00E90B6D">
        <w:rPr>
          <w:rFonts w:ascii="Times New Roman" w:hAnsi="Times New Roman" w:cs="Times New Roman"/>
          <w:sz w:val="24"/>
          <w:szCs w:val="24"/>
        </w:rPr>
        <w:t>.</w:t>
      </w:r>
    </w:p>
    <w:p w:rsidR="00E90B6D" w:rsidRPr="00E90B6D" w:rsidRDefault="00E90B6D" w:rsidP="00E90B6D">
      <w:pPr>
        <w:pStyle w:val="PargrafodaLista"/>
        <w:spacing w:line="360" w:lineRule="auto"/>
        <w:ind w:left="1080"/>
        <w:rPr>
          <w:rFonts w:ascii="Times New Roman" w:hAnsi="Times New Roman" w:cs="Times New Roman"/>
          <w:sz w:val="24"/>
          <w:szCs w:val="24"/>
        </w:rPr>
      </w:pPr>
      <w:proofErr w:type="spellStart"/>
      <w:r w:rsidRPr="00E90B6D">
        <w:rPr>
          <w:rFonts w:ascii="Times New Roman" w:hAnsi="Times New Roman" w:cs="Times New Roman"/>
          <w:sz w:val="24"/>
          <w:szCs w:val="24"/>
        </w:rPr>
        <w:t>Obs</w:t>
      </w:r>
      <w:proofErr w:type="spellEnd"/>
      <w:r w:rsidRPr="00E90B6D">
        <w:rPr>
          <w:rFonts w:ascii="Times New Roman" w:hAnsi="Times New Roman" w:cs="Times New Roman"/>
          <w:sz w:val="24"/>
          <w:szCs w:val="24"/>
        </w:rPr>
        <w:t xml:space="preserve">: </w:t>
      </w:r>
      <w:proofErr w:type="spellStart"/>
      <w:proofErr w:type="gramStart"/>
      <w:r w:rsidRPr="00E90B6D">
        <w:rPr>
          <w:rFonts w:ascii="Times New Roman" w:hAnsi="Times New Roman" w:cs="Times New Roman"/>
          <w:sz w:val="24"/>
          <w:szCs w:val="24"/>
        </w:rPr>
        <w:t>MgO</w:t>
      </w:r>
      <w:proofErr w:type="spellEnd"/>
      <w:proofErr w:type="gramEnd"/>
      <w:r w:rsidRPr="00E90B6D">
        <w:rPr>
          <w:rFonts w:ascii="Times New Roman" w:hAnsi="Times New Roman" w:cs="Times New Roman"/>
          <w:sz w:val="24"/>
          <w:szCs w:val="24"/>
        </w:rPr>
        <w:t>, Al</w:t>
      </w:r>
      <w:r w:rsidRPr="00E90B6D">
        <w:rPr>
          <w:rFonts w:ascii="Times New Roman" w:hAnsi="Times New Roman" w:cs="Times New Roman"/>
          <w:sz w:val="24"/>
          <w:szCs w:val="24"/>
          <w:vertAlign w:val="subscript"/>
        </w:rPr>
        <w:t>2</w:t>
      </w:r>
      <w:r w:rsidRPr="00E90B6D">
        <w:rPr>
          <w:rFonts w:ascii="Times New Roman" w:hAnsi="Times New Roman" w:cs="Times New Roman"/>
          <w:sz w:val="24"/>
          <w:szCs w:val="24"/>
        </w:rPr>
        <w:t>O</w:t>
      </w:r>
      <w:r w:rsidRPr="00E90B6D">
        <w:rPr>
          <w:rFonts w:ascii="Times New Roman" w:hAnsi="Times New Roman" w:cs="Times New Roman"/>
          <w:sz w:val="24"/>
          <w:szCs w:val="24"/>
          <w:vertAlign w:val="subscript"/>
        </w:rPr>
        <w:t>3</w:t>
      </w:r>
      <w:r w:rsidRPr="00E90B6D">
        <w:rPr>
          <w:rFonts w:ascii="Times New Roman" w:hAnsi="Times New Roman" w:cs="Times New Roman"/>
          <w:sz w:val="24"/>
          <w:szCs w:val="24"/>
        </w:rPr>
        <w:t xml:space="preserve"> e SiO</w:t>
      </w:r>
      <w:r w:rsidRPr="00E90B6D">
        <w:rPr>
          <w:rFonts w:ascii="Times New Roman" w:hAnsi="Times New Roman" w:cs="Times New Roman"/>
          <w:sz w:val="24"/>
          <w:szCs w:val="24"/>
          <w:vertAlign w:val="subscript"/>
        </w:rPr>
        <w:t>2</w:t>
      </w:r>
      <w:r w:rsidRPr="00E90B6D">
        <w:rPr>
          <w:rFonts w:ascii="Times New Roman" w:hAnsi="Times New Roman" w:cs="Times New Roman"/>
          <w:sz w:val="24"/>
          <w:szCs w:val="24"/>
        </w:rPr>
        <w:t xml:space="preserve"> são os óxidos majoritários. </w:t>
      </w:r>
    </w:p>
    <w:p w:rsidR="00E90B6D" w:rsidRPr="00E90B6D" w:rsidRDefault="00E90B6D" w:rsidP="00E90B6D">
      <w:pPr>
        <w:spacing w:line="360" w:lineRule="auto"/>
        <w:rPr>
          <w:rFonts w:ascii="Times New Roman" w:hAnsi="Times New Roman" w:cs="Times New Roman"/>
          <w:sz w:val="24"/>
          <w:szCs w:val="24"/>
        </w:rPr>
      </w:pPr>
    </w:p>
    <w:p w:rsidR="00E90B6D" w:rsidRPr="00E90B6D" w:rsidRDefault="00E90B6D" w:rsidP="00E90B6D">
      <w:pPr>
        <w:pStyle w:val="PargrafodaLista"/>
        <w:numPr>
          <w:ilvl w:val="0"/>
          <w:numId w:val="10"/>
        </w:numPr>
        <w:spacing w:before="0" w:after="200" w:line="360" w:lineRule="auto"/>
        <w:ind w:right="0"/>
        <w:rPr>
          <w:rFonts w:ascii="Times New Roman" w:hAnsi="Times New Roman" w:cs="Times New Roman"/>
          <w:b/>
          <w:sz w:val="24"/>
          <w:szCs w:val="24"/>
        </w:rPr>
      </w:pPr>
      <w:r w:rsidRPr="00E90B6D">
        <w:rPr>
          <w:rFonts w:ascii="Times New Roman" w:hAnsi="Times New Roman" w:cs="Times New Roman"/>
          <w:b/>
          <w:sz w:val="24"/>
          <w:szCs w:val="24"/>
        </w:rPr>
        <w:t>Ponto A (fases presentes e quantidades dessas fases):</w:t>
      </w:r>
    </w:p>
    <w:p w:rsidR="00E90B6D" w:rsidRPr="00E90B6D" w:rsidRDefault="00E90B6D" w:rsidP="00E90B6D">
      <w:pPr>
        <w:pStyle w:val="PargrafodaLista"/>
        <w:spacing w:line="360" w:lineRule="auto"/>
        <w:ind w:firstLine="696"/>
        <w:rPr>
          <w:rFonts w:ascii="Times New Roman" w:hAnsi="Times New Roman" w:cs="Times New Roman"/>
          <w:sz w:val="24"/>
          <w:szCs w:val="24"/>
        </w:rPr>
      </w:pPr>
      <w:r w:rsidRPr="00E90B6D">
        <w:rPr>
          <w:rFonts w:ascii="Times New Roman" w:hAnsi="Times New Roman" w:cs="Times New Roman"/>
          <w:sz w:val="24"/>
          <w:szCs w:val="24"/>
        </w:rPr>
        <w:t xml:space="preserve">Situa-se no triângulo conjugado </w:t>
      </w:r>
    </w:p>
    <w:p w:rsidR="00E90B6D" w:rsidRPr="00E90B6D" w:rsidRDefault="00E90B6D" w:rsidP="00E90B6D">
      <w:pPr>
        <w:pStyle w:val="PargrafodaLista"/>
        <w:numPr>
          <w:ilvl w:val="2"/>
          <w:numId w:val="7"/>
        </w:numPr>
        <w:spacing w:before="0" w:after="200" w:line="360" w:lineRule="auto"/>
        <w:ind w:right="0"/>
        <w:rPr>
          <w:rFonts w:ascii="Times New Roman" w:hAnsi="Times New Roman" w:cs="Times New Roman"/>
          <w:sz w:val="24"/>
          <w:szCs w:val="24"/>
        </w:rPr>
      </w:pPr>
      <w:proofErr w:type="spellStart"/>
      <w:proofErr w:type="gramStart"/>
      <w:r w:rsidRPr="00E90B6D">
        <w:rPr>
          <w:rFonts w:ascii="Times New Roman" w:hAnsi="Times New Roman" w:cs="Times New Roman"/>
          <w:sz w:val="24"/>
          <w:szCs w:val="24"/>
        </w:rPr>
        <w:t>MgO</w:t>
      </w:r>
      <w:proofErr w:type="spellEnd"/>
      <w:proofErr w:type="gramEnd"/>
      <w:r w:rsidRPr="00E90B6D">
        <w:rPr>
          <w:rFonts w:ascii="Times New Roman" w:hAnsi="Times New Roman" w:cs="Times New Roman"/>
          <w:sz w:val="24"/>
          <w:szCs w:val="24"/>
        </w:rPr>
        <w:t xml:space="preserve">- </w:t>
      </w:r>
      <w:proofErr w:type="spellStart"/>
      <w:r w:rsidRPr="00E90B6D">
        <w:rPr>
          <w:rFonts w:ascii="Times New Roman" w:hAnsi="Times New Roman" w:cs="Times New Roman"/>
          <w:sz w:val="24"/>
          <w:szCs w:val="24"/>
        </w:rPr>
        <w:t>periclásio</w:t>
      </w:r>
      <w:proofErr w:type="spellEnd"/>
      <w:r w:rsidRPr="00E90B6D">
        <w:rPr>
          <w:rFonts w:ascii="Times New Roman" w:hAnsi="Times New Roman" w:cs="Times New Roman"/>
          <w:sz w:val="24"/>
          <w:szCs w:val="24"/>
        </w:rPr>
        <w:t>.</w:t>
      </w:r>
    </w:p>
    <w:p w:rsidR="00E90B6D" w:rsidRPr="00E90B6D" w:rsidRDefault="00E90B6D" w:rsidP="00E90B6D">
      <w:pPr>
        <w:pStyle w:val="PargrafodaLista"/>
        <w:numPr>
          <w:ilvl w:val="2"/>
          <w:numId w:val="7"/>
        </w:numPr>
        <w:spacing w:before="0" w:after="200" w:line="360" w:lineRule="auto"/>
        <w:ind w:right="0"/>
        <w:rPr>
          <w:rFonts w:ascii="Times New Roman" w:hAnsi="Times New Roman" w:cs="Times New Roman"/>
          <w:sz w:val="24"/>
          <w:szCs w:val="24"/>
        </w:rPr>
      </w:pPr>
      <w:proofErr w:type="gramStart"/>
      <w:r w:rsidRPr="00E90B6D">
        <w:rPr>
          <w:rFonts w:ascii="Times New Roman" w:hAnsi="Times New Roman" w:cs="Times New Roman"/>
          <w:sz w:val="24"/>
          <w:szCs w:val="24"/>
        </w:rPr>
        <w:t>2MgO</w:t>
      </w:r>
      <w:proofErr w:type="gramEnd"/>
      <w:r w:rsidRPr="00E90B6D">
        <w:rPr>
          <w:rFonts w:ascii="Times New Roman" w:hAnsi="Times New Roman" w:cs="Times New Roman"/>
          <w:sz w:val="24"/>
          <w:szCs w:val="24"/>
        </w:rPr>
        <w:t>.</w:t>
      </w:r>
      <w:bookmarkStart w:id="2" w:name="OLE_LINK1"/>
      <w:bookmarkStart w:id="3" w:name="OLE_LINK2"/>
      <w:r w:rsidRPr="00E90B6D">
        <w:rPr>
          <w:rFonts w:ascii="Times New Roman" w:hAnsi="Times New Roman" w:cs="Times New Roman"/>
          <w:sz w:val="24"/>
          <w:szCs w:val="24"/>
        </w:rPr>
        <w:t>SiO</w:t>
      </w:r>
      <w:r w:rsidRPr="00E90B6D">
        <w:rPr>
          <w:rFonts w:ascii="Times New Roman" w:hAnsi="Times New Roman" w:cs="Times New Roman"/>
          <w:sz w:val="24"/>
          <w:szCs w:val="24"/>
          <w:vertAlign w:val="subscript"/>
        </w:rPr>
        <w:t>2</w:t>
      </w:r>
      <w:bookmarkEnd w:id="2"/>
      <w:bookmarkEnd w:id="3"/>
      <w:r w:rsidRPr="00E90B6D">
        <w:rPr>
          <w:rFonts w:ascii="Times New Roman" w:hAnsi="Times New Roman" w:cs="Times New Roman"/>
          <w:sz w:val="24"/>
          <w:szCs w:val="24"/>
        </w:rPr>
        <w:t xml:space="preserve"> – </w:t>
      </w:r>
      <w:proofErr w:type="spellStart"/>
      <w:r w:rsidRPr="00E90B6D">
        <w:rPr>
          <w:rFonts w:ascii="Times New Roman" w:hAnsi="Times New Roman" w:cs="Times New Roman"/>
          <w:sz w:val="24"/>
          <w:szCs w:val="24"/>
        </w:rPr>
        <w:t>forsterita</w:t>
      </w:r>
      <w:proofErr w:type="spellEnd"/>
    </w:p>
    <w:p w:rsidR="00E90B6D" w:rsidRPr="00E90B6D" w:rsidRDefault="00E90B6D" w:rsidP="00E90B6D">
      <w:pPr>
        <w:pStyle w:val="PargrafodaLista"/>
        <w:numPr>
          <w:ilvl w:val="2"/>
          <w:numId w:val="7"/>
        </w:numPr>
        <w:spacing w:before="0" w:after="200" w:line="360" w:lineRule="auto"/>
        <w:ind w:right="0"/>
        <w:rPr>
          <w:rFonts w:ascii="Times New Roman" w:hAnsi="Times New Roman" w:cs="Times New Roman"/>
          <w:sz w:val="24"/>
          <w:szCs w:val="24"/>
        </w:rPr>
      </w:pPr>
      <w:proofErr w:type="spellStart"/>
      <w:proofErr w:type="gramStart"/>
      <w:r w:rsidRPr="00E90B6D">
        <w:rPr>
          <w:rFonts w:ascii="Times New Roman" w:hAnsi="Times New Roman" w:cs="Times New Roman"/>
          <w:sz w:val="24"/>
          <w:szCs w:val="24"/>
        </w:rPr>
        <w:t>MgO</w:t>
      </w:r>
      <w:proofErr w:type="spellEnd"/>
      <w:proofErr w:type="gramEnd"/>
      <w:r w:rsidRPr="00E90B6D">
        <w:rPr>
          <w:rFonts w:ascii="Times New Roman" w:hAnsi="Times New Roman" w:cs="Times New Roman"/>
          <w:sz w:val="24"/>
          <w:szCs w:val="24"/>
        </w:rPr>
        <w:t>. Al</w:t>
      </w:r>
      <w:r w:rsidRPr="00E90B6D">
        <w:rPr>
          <w:rFonts w:ascii="Times New Roman" w:hAnsi="Times New Roman" w:cs="Times New Roman"/>
          <w:sz w:val="24"/>
          <w:szCs w:val="24"/>
          <w:vertAlign w:val="subscript"/>
        </w:rPr>
        <w:t>2</w:t>
      </w:r>
      <w:r w:rsidRPr="00E90B6D">
        <w:rPr>
          <w:rFonts w:ascii="Times New Roman" w:hAnsi="Times New Roman" w:cs="Times New Roman"/>
          <w:sz w:val="24"/>
          <w:szCs w:val="24"/>
        </w:rPr>
        <w:t>O</w:t>
      </w:r>
      <w:r w:rsidRPr="00E90B6D">
        <w:rPr>
          <w:rFonts w:ascii="Times New Roman" w:hAnsi="Times New Roman" w:cs="Times New Roman"/>
          <w:sz w:val="24"/>
          <w:szCs w:val="24"/>
          <w:vertAlign w:val="subscript"/>
        </w:rPr>
        <w:t>3</w:t>
      </w:r>
      <w:r w:rsidRPr="00E90B6D">
        <w:rPr>
          <w:rFonts w:ascii="Times New Roman" w:hAnsi="Times New Roman" w:cs="Times New Roman"/>
          <w:sz w:val="24"/>
          <w:szCs w:val="24"/>
        </w:rPr>
        <w:t xml:space="preserve"> – </w:t>
      </w:r>
      <w:proofErr w:type="spellStart"/>
      <w:r w:rsidRPr="00E90B6D">
        <w:rPr>
          <w:rFonts w:ascii="Times New Roman" w:hAnsi="Times New Roman" w:cs="Times New Roman"/>
          <w:sz w:val="24"/>
          <w:szCs w:val="24"/>
        </w:rPr>
        <w:t>espinélio</w:t>
      </w:r>
      <w:proofErr w:type="spellEnd"/>
      <w:r w:rsidRPr="00E90B6D">
        <w:rPr>
          <w:rFonts w:ascii="Times New Roman" w:hAnsi="Times New Roman" w:cs="Times New Roman"/>
          <w:sz w:val="24"/>
          <w:szCs w:val="24"/>
        </w:rPr>
        <w:t xml:space="preserve"> alumina –magnésia. </w:t>
      </w:r>
    </w:p>
    <w:p w:rsidR="00E90B6D" w:rsidRPr="00E90B6D" w:rsidRDefault="00E90B6D" w:rsidP="00E90B6D">
      <w:pPr>
        <w:pStyle w:val="PargrafodaLista"/>
        <w:spacing w:line="360" w:lineRule="auto"/>
        <w:ind w:left="2160"/>
        <w:rPr>
          <w:rFonts w:ascii="Times New Roman" w:hAnsi="Times New Roman" w:cs="Times New Roman"/>
          <w:sz w:val="24"/>
          <w:szCs w:val="24"/>
        </w:rPr>
      </w:pPr>
    </w:p>
    <w:p w:rsidR="00E90B6D" w:rsidRPr="00E90B6D" w:rsidRDefault="00E90B6D" w:rsidP="00E90B6D">
      <w:pPr>
        <w:pStyle w:val="PargrafodaLista"/>
        <w:numPr>
          <w:ilvl w:val="2"/>
          <w:numId w:val="7"/>
        </w:numPr>
        <w:spacing w:before="0" w:after="200" w:line="360" w:lineRule="auto"/>
        <w:ind w:left="709" w:right="0"/>
        <w:rPr>
          <w:rFonts w:ascii="Times New Roman" w:hAnsi="Times New Roman" w:cs="Times New Roman"/>
          <w:sz w:val="24"/>
          <w:szCs w:val="24"/>
        </w:rPr>
      </w:pPr>
      <w:r w:rsidRPr="00E90B6D">
        <w:rPr>
          <w:rFonts w:ascii="Times New Roman" w:hAnsi="Times New Roman" w:cs="Times New Roman"/>
          <w:b/>
          <w:sz w:val="24"/>
          <w:szCs w:val="24"/>
        </w:rPr>
        <w:t>Ponto B:</w:t>
      </w:r>
      <w:r w:rsidRPr="00E90B6D">
        <w:rPr>
          <w:rFonts w:ascii="Times New Roman" w:hAnsi="Times New Roman" w:cs="Times New Roman"/>
          <w:sz w:val="24"/>
          <w:szCs w:val="24"/>
        </w:rPr>
        <w:t xml:space="preserve"> as fases são a </w:t>
      </w:r>
      <w:proofErr w:type="spellStart"/>
      <w:r w:rsidRPr="00E90B6D">
        <w:rPr>
          <w:rFonts w:ascii="Times New Roman" w:hAnsi="Times New Roman" w:cs="Times New Roman"/>
          <w:sz w:val="24"/>
          <w:szCs w:val="24"/>
        </w:rPr>
        <w:t>fosterita</w:t>
      </w:r>
      <w:proofErr w:type="spellEnd"/>
      <w:r w:rsidRPr="00E90B6D">
        <w:rPr>
          <w:rFonts w:ascii="Times New Roman" w:hAnsi="Times New Roman" w:cs="Times New Roman"/>
          <w:sz w:val="24"/>
          <w:szCs w:val="24"/>
        </w:rPr>
        <w:t xml:space="preserve">, </w:t>
      </w:r>
      <w:proofErr w:type="spellStart"/>
      <w:r w:rsidRPr="00E90B6D">
        <w:rPr>
          <w:rFonts w:ascii="Times New Roman" w:hAnsi="Times New Roman" w:cs="Times New Roman"/>
          <w:sz w:val="24"/>
          <w:szCs w:val="24"/>
        </w:rPr>
        <w:t>espinélio</w:t>
      </w:r>
      <w:proofErr w:type="spellEnd"/>
      <w:r w:rsidRPr="00E90B6D">
        <w:rPr>
          <w:rFonts w:ascii="Times New Roman" w:hAnsi="Times New Roman" w:cs="Times New Roman"/>
          <w:sz w:val="24"/>
          <w:szCs w:val="24"/>
        </w:rPr>
        <w:t xml:space="preserve"> de alumina- magnésia e </w:t>
      </w:r>
      <w:proofErr w:type="spellStart"/>
      <w:r w:rsidRPr="00E90B6D">
        <w:rPr>
          <w:rFonts w:ascii="Times New Roman" w:hAnsi="Times New Roman" w:cs="Times New Roman"/>
          <w:sz w:val="24"/>
          <w:szCs w:val="24"/>
        </w:rPr>
        <w:t>cordierita</w:t>
      </w:r>
      <w:proofErr w:type="spellEnd"/>
      <w:r w:rsidRPr="00E90B6D">
        <w:rPr>
          <w:rFonts w:ascii="Times New Roman" w:hAnsi="Times New Roman" w:cs="Times New Roman"/>
          <w:sz w:val="24"/>
          <w:szCs w:val="24"/>
        </w:rPr>
        <w:t xml:space="preserve"> (</w:t>
      </w:r>
      <w:proofErr w:type="gramStart"/>
      <w:r w:rsidRPr="00E90B6D">
        <w:rPr>
          <w:rFonts w:ascii="Times New Roman" w:hAnsi="Times New Roman" w:cs="Times New Roman"/>
          <w:sz w:val="24"/>
          <w:szCs w:val="24"/>
        </w:rPr>
        <w:t>2MgO</w:t>
      </w:r>
      <w:proofErr w:type="gramEnd"/>
      <w:r w:rsidRPr="00E90B6D">
        <w:rPr>
          <w:rFonts w:ascii="Times New Roman" w:hAnsi="Times New Roman" w:cs="Times New Roman"/>
          <w:sz w:val="24"/>
          <w:szCs w:val="24"/>
        </w:rPr>
        <w:t>.2 Al</w:t>
      </w:r>
      <w:r w:rsidRPr="00E90B6D">
        <w:rPr>
          <w:rFonts w:ascii="Times New Roman" w:hAnsi="Times New Roman" w:cs="Times New Roman"/>
          <w:sz w:val="24"/>
          <w:szCs w:val="24"/>
          <w:vertAlign w:val="subscript"/>
        </w:rPr>
        <w:t>2</w:t>
      </w:r>
      <w:r w:rsidRPr="00E90B6D">
        <w:rPr>
          <w:rFonts w:ascii="Times New Roman" w:hAnsi="Times New Roman" w:cs="Times New Roman"/>
          <w:sz w:val="24"/>
          <w:szCs w:val="24"/>
        </w:rPr>
        <w:t>O</w:t>
      </w:r>
      <w:r w:rsidRPr="00E90B6D">
        <w:rPr>
          <w:rFonts w:ascii="Times New Roman" w:hAnsi="Times New Roman" w:cs="Times New Roman"/>
          <w:sz w:val="24"/>
          <w:szCs w:val="24"/>
          <w:vertAlign w:val="subscript"/>
        </w:rPr>
        <w:t>3</w:t>
      </w:r>
      <w:r w:rsidRPr="00E90B6D">
        <w:rPr>
          <w:rFonts w:ascii="Times New Roman" w:hAnsi="Times New Roman" w:cs="Times New Roman"/>
          <w:sz w:val="24"/>
          <w:szCs w:val="24"/>
        </w:rPr>
        <w:t>.5 SiO</w:t>
      </w:r>
      <w:r w:rsidRPr="00E90B6D">
        <w:rPr>
          <w:rFonts w:ascii="Times New Roman" w:hAnsi="Times New Roman" w:cs="Times New Roman"/>
          <w:sz w:val="24"/>
          <w:szCs w:val="24"/>
          <w:vertAlign w:val="subscript"/>
        </w:rPr>
        <w:t>2</w:t>
      </w:r>
      <w:r w:rsidRPr="00E90B6D">
        <w:rPr>
          <w:rFonts w:ascii="Times New Roman" w:hAnsi="Times New Roman" w:cs="Times New Roman"/>
          <w:sz w:val="24"/>
          <w:szCs w:val="24"/>
        </w:rPr>
        <w:t>)</w:t>
      </w:r>
    </w:p>
    <w:p w:rsidR="00E90B6D" w:rsidRDefault="00E90B6D" w:rsidP="00B12C62">
      <w:pPr>
        <w:spacing w:line="360" w:lineRule="auto"/>
        <w:ind w:firstLine="709"/>
        <w:rPr>
          <w:rFonts w:ascii="Times New Roman" w:hAnsi="Times New Roman" w:cs="Times New Roman"/>
          <w:sz w:val="24"/>
          <w:szCs w:val="24"/>
        </w:rPr>
      </w:pPr>
      <w:r w:rsidRPr="00E90B6D">
        <w:rPr>
          <w:rFonts w:ascii="Times New Roman" w:hAnsi="Times New Roman" w:cs="Times New Roman"/>
          <w:sz w:val="24"/>
          <w:szCs w:val="24"/>
        </w:rPr>
        <w:t>As quantidades podem ser calculadas a partir da regra das alavancas internas do tri</w:t>
      </w:r>
      <w:r w:rsidR="00B12C62">
        <w:rPr>
          <w:rFonts w:ascii="Times New Roman" w:hAnsi="Times New Roman" w:cs="Times New Roman"/>
          <w:sz w:val="24"/>
          <w:szCs w:val="24"/>
        </w:rPr>
        <w:t>â</w:t>
      </w:r>
      <w:r w:rsidRPr="00E90B6D">
        <w:rPr>
          <w:rFonts w:ascii="Times New Roman" w:hAnsi="Times New Roman" w:cs="Times New Roman"/>
          <w:sz w:val="24"/>
          <w:szCs w:val="24"/>
        </w:rPr>
        <w:t>ngulo conjugado.</w:t>
      </w:r>
    </w:p>
    <w:p w:rsidR="00B12C62" w:rsidRDefault="00B12C62" w:rsidP="00B12C62">
      <w:pPr>
        <w:spacing w:line="360" w:lineRule="auto"/>
        <w:ind w:firstLine="709"/>
        <w:rPr>
          <w:rFonts w:ascii="Times New Roman" w:hAnsi="Times New Roman" w:cs="Times New Roman"/>
          <w:sz w:val="24"/>
          <w:szCs w:val="24"/>
        </w:rPr>
      </w:pPr>
    </w:p>
    <w:p w:rsidR="00B12C62" w:rsidRPr="00E90B6D" w:rsidRDefault="00B12C62" w:rsidP="00B12C62">
      <w:pPr>
        <w:spacing w:line="360" w:lineRule="auto"/>
        <w:ind w:firstLine="709"/>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extent cx="4711572" cy="4183811"/>
            <wp:effectExtent l="0" t="0" r="0" b="7620"/>
            <wp:docPr id="13" name="Imagem 13" descr="D:\Aulas Materiais Cerâmicos\Formulação\Diag Ternári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ulas Materiais Cerâmicos\Formulação\Diag Ternário 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11844" cy="4184052"/>
                    </a:xfrm>
                    <a:prstGeom prst="rect">
                      <a:avLst/>
                    </a:prstGeom>
                    <a:noFill/>
                    <a:ln>
                      <a:noFill/>
                    </a:ln>
                  </pic:spPr>
                </pic:pic>
              </a:graphicData>
            </a:graphic>
          </wp:inline>
        </w:drawing>
      </w:r>
    </w:p>
    <w:p w:rsidR="00B12C62" w:rsidRDefault="00B12C62" w:rsidP="00E90B6D">
      <w:pPr>
        <w:spacing w:line="360" w:lineRule="auto"/>
        <w:rPr>
          <w:rFonts w:ascii="Times New Roman" w:hAnsi="Times New Roman" w:cs="Times New Roman"/>
          <w:sz w:val="24"/>
          <w:szCs w:val="24"/>
        </w:rPr>
      </w:pPr>
    </w:p>
    <w:p w:rsidR="00E90B6D" w:rsidRPr="00E90B6D" w:rsidRDefault="00E90B6D" w:rsidP="00E90B6D">
      <w:pPr>
        <w:spacing w:line="360" w:lineRule="auto"/>
        <w:rPr>
          <w:rFonts w:ascii="Times New Roman" w:hAnsi="Times New Roman" w:cs="Times New Roman"/>
          <w:sz w:val="24"/>
          <w:szCs w:val="24"/>
        </w:rPr>
      </w:pPr>
      <w:proofErr w:type="spellStart"/>
      <w:r w:rsidRPr="00E90B6D">
        <w:rPr>
          <w:rFonts w:ascii="Times New Roman" w:hAnsi="Times New Roman" w:cs="Times New Roman"/>
          <w:sz w:val="24"/>
          <w:szCs w:val="24"/>
        </w:rPr>
        <w:t>Fig</w:t>
      </w:r>
      <w:proofErr w:type="spellEnd"/>
      <w:r w:rsidR="00B12C62">
        <w:rPr>
          <w:rFonts w:ascii="Times New Roman" w:hAnsi="Times New Roman" w:cs="Times New Roman"/>
          <w:sz w:val="24"/>
          <w:szCs w:val="24"/>
        </w:rPr>
        <w:t xml:space="preserve"> 15</w:t>
      </w:r>
      <w:r w:rsidRPr="00E90B6D">
        <w:rPr>
          <w:rFonts w:ascii="Times New Roman" w:hAnsi="Times New Roman" w:cs="Times New Roman"/>
          <w:sz w:val="24"/>
          <w:szCs w:val="24"/>
        </w:rPr>
        <w:t>: Triângulos conjugados.</w:t>
      </w:r>
    </w:p>
    <w:p w:rsidR="00E90B6D" w:rsidRPr="00E90B6D" w:rsidRDefault="00E90B6D" w:rsidP="00E90B6D">
      <w:pPr>
        <w:spacing w:line="360" w:lineRule="auto"/>
        <w:ind w:firstLine="708"/>
        <w:rPr>
          <w:rFonts w:ascii="Times New Roman" w:hAnsi="Times New Roman" w:cs="Times New Roman"/>
          <w:sz w:val="24"/>
          <w:szCs w:val="24"/>
        </w:rPr>
      </w:pPr>
      <w:r w:rsidRPr="00E90B6D">
        <w:rPr>
          <w:rFonts w:ascii="Times New Roman" w:hAnsi="Times New Roman" w:cs="Times New Roman"/>
          <w:sz w:val="24"/>
          <w:szCs w:val="24"/>
        </w:rPr>
        <w:lastRenderedPageBreak/>
        <w:t>Observe que os pontos A e B agora são representados não mais em termos dos óxidos principais da mistura, mas assim em termos das fases, assumindo-se que houve reações na queima ou sinterização do material.</w:t>
      </w:r>
    </w:p>
    <w:p w:rsidR="00E90B6D" w:rsidRPr="00E90B6D" w:rsidRDefault="00E90B6D" w:rsidP="00B12C62">
      <w:pPr>
        <w:spacing w:line="360" w:lineRule="auto"/>
        <w:ind w:firstLine="360"/>
        <w:rPr>
          <w:rFonts w:ascii="Times New Roman" w:hAnsi="Times New Roman" w:cs="Times New Roman"/>
          <w:sz w:val="24"/>
          <w:szCs w:val="24"/>
        </w:rPr>
      </w:pPr>
      <w:r w:rsidRPr="00E90B6D">
        <w:rPr>
          <w:rFonts w:ascii="Times New Roman" w:hAnsi="Times New Roman" w:cs="Times New Roman"/>
          <w:sz w:val="24"/>
          <w:szCs w:val="24"/>
        </w:rPr>
        <w:t>As linhas tracejadas representam as líneas de compatibilidade entre as fases que podem coexistir para esse sistema.</w:t>
      </w:r>
      <w:r w:rsidR="002B49E6">
        <w:rPr>
          <w:rFonts w:ascii="Times New Roman" w:hAnsi="Times New Roman" w:cs="Times New Roman"/>
          <w:sz w:val="24"/>
          <w:szCs w:val="24"/>
        </w:rPr>
        <w:t xml:space="preserve"> Há vário</w:t>
      </w:r>
      <w:r w:rsidRPr="00E90B6D">
        <w:rPr>
          <w:rFonts w:ascii="Times New Roman" w:hAnsi="Times New Roman" w:cs="Times New Roman"/>
          <w:sz w:val="24"/>
          <w:szCs w:val="24"/>
        </w:rPr>
        <w:t>s</w:t>
      </w:r>
      <w:r w:rsidR="002B49E6">
        <w:rPr>
          <w:rFonts w:ascii="Times New Roman" w:hAnsi="Times New Roman" w:cs="Times New Roman"/>
          <w:sz w:val="24"/>
          <w:szCs w:val="24"/>
        </w:rPr>
        <w:t xml:space="preserve"> triângulos</w:t>
      </w:r>
      <w:r w:rsidRPr="00E90B6D">
        <w:rPr>
          <w:rFonts w:ascii="Times New Roman" w:hAnsi="Times New Roman" w:cs="Times New Roman"/>
          <w:sz w:val="24"/>
          <w:szCs w:val="24"/>
        </w:rPr>
        <w:t xml:space="preserve"> conjugados com vértice</w:t>
      </w:r>
      <w:r w:rsidR="002B49E6">
        <w:rPr>
          <w:rFonts w:ascii="Times New Roman" w:hAnsi="Times New Roman" w:cs="Times New Roman"/>
          <w:sz w:val="24"/>
          <w:szCs w:val="24"/>
        </w:rPr>
        <w:t>s</w:t>
      </w:r>
      <w:r w:rsidRPr="00E90B6D">
        <w:rPr>
          <w:rFonts w:ascii="Times New Roman" w:hAnsi="Times New Roman" w:cs="Times New Roman"/>
          <w:sz w:val="24"/>
          <w:szCs w:val="24"/>
        </w:rPr>
        <w:t xml:space="preserve"> </w:t>
      </w:r>
      <w:proofErr w:type="gramStart"/>
      <w:r w:rsidRPr="00E90B6D">
        <w:rPr>
          <w:rFonts w:ascii="Times New Roman" w:hAnsi="Times New Roman" w:cs="Times New Roman"/>
          <w:sz w:val="24"/>
          <w:szCs w:val="24"/>
        </w:rPr>
        <w:t>no compos</w:t>
      </w:r>
      <w:r w:rsidR="002B49E6">
        <w:rPr>
          <w:rFonts w:ascii="Times New Roman" w:hAnsi="Times New Roman" w:cs="Times New Roman"/>
          <w:sz w:val="24"/>
          <w:szCs w:val="24"/>
        </w:rPr>
        <w:t>içã</w:t>
      </w:r>
      <w:r w:rsidRPr="00E90B6D">
        <w:rPr>
          <w:rFonts w:ascii="Times New Roman" w:hAnsi="Times New Roman" w:cs="Times New Roman"/>
          <w:sz w:val="24"/>
          <w:szCs w:val="24"/>
        </w:rPr>
        <w:t>o</w:t>
      </w:r>
      <w:proofErr w:type="gramEnd"/>
      <w:r w:rsidRPr="00E90B6D">
        <w:rPr>
          <w:rFonts w:ascii="Times New Roman" w:hAnsi="Times New Roman" w:cs="Times New Roman"/>
          <w:sz w:val="24"/>
          <w:szCs w:val="24"/>
        </w:rPr>
        <w:t xml:space="preserve"> </w:t>
      </w:r>
      <w:proofErr w:type="spellStart"/>
      <w:r w:rsidRPr="00E90B6D">
        <w:rPr>
          <w:rFonts w:ascii="Times New Roman" w:hAnsi="Times New Roman" w:cs="Times New Roman"/>
          <w:sz w:val="24"/>
          <w:szCs w:val="24"/>
        </w:rPr>
        <w:t>cordierita</w:t>
      </w:r>
      <w:proofErr w:type="spellEnd"/>
      <w:r w:rsidRPr="00E90B6D">
        <w:rPr>
          <w:rFonts w:ascii="Times New Roman" w:hAnsi="Times New Roman" w:cs="Times New Roman"/>
          <w:sz w:val="24"/>
          <w:szCs w:val="24"/>
        </w:rPr>
        <w:t xml:space="preserve"> e dessa maneira, torna-se difícil a formulação de um corpo cerâmico que co</w:t>
      </w:r>
      <w:r w:rsidR="002B49E6">
        <w:rPr>
          <w:rFonts w:ascii="Times New Roman" w:hAnsi="Times New Roman" w:cs="Times New Roman"/>
          <w:sz w:val="24"/>
          <w:szCs w:val="24"/>
        </w:rPr>
        <w:t xml:space="preserve">ntenha somente a fase </w:t>
      </w:r>
      <w:proofErr w:type="spellStart"/>
      <w:r w:rsidR="002B49E6">
        <w:rPr>
          <w:rFonts w:ascii="Times New Roman" w:hAnsi="Times New Roman" w:cs="Times New Roman"/>
          <w:sz w:val="24"/>
          <w:szCs w:val="24"/>
        </w:rPr>
        <w:t>cordierit</w:t>
      </w:r>
      <w:proofErr w:type="spellEnd"/>
      <w:r w:rsidR="002B49E6">
        <w:rPr>
          <w:rFonts w:ascii="Times New Roman" w:hAnsi="Times New Roman" w:cs="Times New Roman"/>
          <w:sz w:val="24"/>
          <w:szCs w:val="24"/>
        </w:rPr>
        <w:t>:</w:t>
      </w:r>
      <w:r w:rsidRPr="00E90B6D">
        <w:rPr>
          <w:rFonts w:ascii="Times New Roman" w:hAnsi="Times New Roman" w:cs="Times New Roman"/>
          <w:sz w:val="24"/>
          <w:szCs w:val="24"/>
        </w:rPr>
        <w:t>.</w:t>
      </w:r>
    </w:p>
    <w:p w:rsidR="00E90B6D" w:rsidRPr="00E90B6D" w:rsidRDefault="00E90B6D" w:rsidP="00E90B6D">
      <w:pPr>
        <w:pStyle w:val="PargrafodaLista"/>
        <w:numPr>
          <w:ilvl w:val="0"/>
          <w:numId w:val="11"/>
        </w:numPr>
        <w:spacing w:before="0" w:after="200" w:line="360" w:lineRule="auto"/>
        <w:ind w:right="0"/>
        <w:rPr>
          <w:rFonts w:ascii="Times New Roman" w:hAnsi="Times New Roman" w:cs="Times New Roman"/>
          <w:sz w:val="24"/>
          <w:szCs w:val="24"/>
        </w:rPr>
      </w:pPr>
      <w:r w:rsidRPr="00E90B6D">
        <w:rPr>
          <w:rFonts w:ascii="Times New Roman" w:hAnsi="Times New Roman" w:cs="Times New Roman"/>
          <w:b/>
          <w:sz w:val="24"/>
          <w:szCs w:val="24"/>
        </w:rPr>
        <w:t>Ponto B:</w:t>
      </w:r>
      <w:r w:rsidRPr="00E90B6D">
        <w:rPr>
          <w:rFonts w:ascii="Times New Roman" w:hAnsi="Times New Roman" w:cs="Times New Roman"/>
          <w:sz w:val="24"/>
          <w:szCs w:val="24"/>
        </w:rPr>
        <w:t xml:space="preserve"> se situa exatamente sobre a linha de </w:t>
      </w:r>
      <w:proofErr w:type="spellStart"/>
      <w:r w:rsidRPr="00E90B6D">
        <w:rPr>
          <w:rFonts w:ascii="Times New Roman" w:hAnsi="Times New Roman" w:cs="Times New Roman"/>
          <w:sz w:val="24"/>
          <w:szCs w:val="24"/>
        </w:rPr>
        <w:t>Alkamade</w:t>
      </w:r>
      <w:proofErr w:type="spellEnd"/>
      <w:r w:rsidRPr="00E90B6D">
        <w:rPr>
          <w:rFonts w:ascii="Times New Roman" w:hAnsi="Times New Roman" w:cs="Times New Roman"/>
          <w:sz w:val="24"/>
          <w:szCs w:val="24"/>
        </w:rPr>
        <w:t xml:space="preserve"> ou compatibilidade entre a mulita e a </w:t>
      </w:r>
      <w:proofErr w:type="spellStart"/>
      <w:r w:rsidRPr="00E90B6D">
        <w:rPr>
          <w:rFonts w:ascii="Times New Roman" w:hAnsi="Times New Roman" w:cs="Times New Roman"/>
          <w:sz w:val="24"/>
          <w:szCs w:val="24"/>
        </w:rPr>
        <w:t>cordierita</w:t>
      </w:r>
      <w:proofErr w:type="spellEnd"/>
      <w:r w:rsidRPr="00E90B6D">
        <w:rPr>
          <w:rFonts w:ascii="Times New Roman" w:hAnsi="Times New Roman" w:cs="Times New Roman"/>
          <w:sz w:val="24"/>
          <w:szCs w:val="24"/>
        </w:rPr>
        <w:t xml:space="preserve">. A microestrutura resultante terá duas fases cerâmicas, um compósito cerâmico conhecido como </w:t>
      </w:r>
      <w:proofErr w:type="spellStart"/>
      <w:r w:rsidRPr="00E90B6D">
        <w:rPr>
          <w:rFonts w:ascii="Times New Roman" w:hAnsi="Times New Roman" w:cs="Times New Roman"/>
          <w:sz w:val="24"/>
          <w:szCs w:val="24"/>
        </w:rPr>
        <w:t>mucorita</w:t>
      </w:r>
      <w:proofErr w:type="spellEnd"/>
      <w:r w:rsidRPr="00E90B6D">
        <w:rPr>
          <w:rFonts w:ascii="Times New Roman" w:hAnsi="Times New Roman" w:cs="Times New Roman"/>
          <w:sz w:val="24"/>
          <w:szCs w:val="24"/>
        </w:rPr>
        <w:t>, de baixo coeficiente de dilatação térmica linear.</w:t>
      </w:r>
    </w:p>
    <w:p w:rsidR="00E90B6D" w:rsidRPr="00E90B6D" w:rsidRDefault="00E90B6D" w:rsidP="00E90B6D">
      <w:pPr>
        <w:pStyle w:val="PargrafodaLista"/>
        <w:numPr>
          <w:ilvl w:val="0"/>
          <w:numId w:val="11"/>
        </w:numPr>
        <w:spacing w:before="0" w:after="200" w:line="360" w:lineRule="auto"/>
        <w:ind w:right="0"/>
        <w:rPr>
          <w:rFonts w:ascii="Times New Roman" w:hAnsi="Times New Roman" w:cs="Times New Roman"/>
          <w:sz w:val="24"/>
          <w:szCs w:val="24"/>
        </w:rPr>
      </w:pPr>
      <w:r w:rsidRPr="00E90B6D">
        <w:rPr>
          <w:rFonts w:ascii="Times New Roman" w:hAnsi="Times New Roman" w:cs="Times New Roman"/>
          <w:b/>
          <w:sz w:val="24"/>
          <w:szCs w:val="24"/>
        </w:rPr>
        <w:t>Ponto P:</w:t>
      </w:r>
      <w:r w:rsidRPr="00E90B6D">
        <w:rPr>
          <w:rFonts w:ascii="Times New Roman" w:hAnsi="Times New Roman" w:cs="Times New Roman"/>
          <w:sz w:val="24"/>
          <w:szCs w:val="24"/>
        </w:rPr>
        <w:t xml:space="preserve"> as fases presentes são a </w:t>
      </w:r>
      <w:proofErr w:type="spellStart"/>
      <w:r w:rsidRPr="00E90B6D">
        <w:rPr>
          <w:rFonts w:ascii="Times New Roman" w:hAnsi="Times New Roman" w:cs="Times New Roman"/>
          <w:sz w:val="24"/>
          <w:szCs w:val="24"/>
        </w:rPr>
        <w:t>cordierita</w:t>
      </w:r>
      <w:proofErr w:type="spellEnd"/>
      <w:r w:rsidRPr="00E90B6D">
        <w:rPr>
          <w:rFonts w:ascii="Times New Roman" w:hAnsi="Times New Roman" w:cs="Times New Roman"/>
          <w:sz w:val="24"/>
          <w:szCs w:val="24"/>
        </w:rPr>
        <w:t xml:space="preserve"> – </w:t>
      </w:r>
      <w:proofErr w:type="spellStart"/>
      <w:r w:rsidRPr="00E90B6D">
        <w:rPr>
          <w:rFonts w:ascii="Times New Roman" w:hAnsi="Times New Roman" w:cs="Times New Roman"/>
          <w:sz w:val="24"/>
          <w:szCs w:val="24"/>
        </w:rPr>
        <w:t>Silica</w:t>
      </w:r>
      <w:proofErr w:type="spellEnd"/>
      <w:r w:rsidRPr="00E90B6D">
        <w:rPr>
          <w:rFonts w:ascii="Times New Roman" w:hAnsi="Times New Roman" w:cs="Times New Roman"/>
          <w:sz w:val="24"/>
          <w:szCs w:val="24"/>
        </w:rPr>
        <w:t xml:space="preserve"> – mulita.</w:t>
      </w:r>
    </w:p>
    <w:p w:rsidR="00E90B6D" w:rsidRPr="00E90B6D" w:rsidRDefault="00E90B6D" w:rsidP="00E90B6D">
      <w:pPr>
        <w:pStyle w:val="PargrafodaLista"/>
        <w:numPr>
          <w:ilvl w:val="0"/>
          <w:numId w:val="11"/>
        </w:numPr>
        <w:spacing w:before="0" w:after="200" w:line="360" w:lineRule="auto"/>
        <w:ind w:right="0"/>
        <w:rPr>
          <w:rFonts w:ascii="Times New Roman" w:hAnsi="Times New Roman" w:cs="Times New Roman"/>
          <w:sz w:val="24"/>
          <w:szCs w:val="24"/>
        </w:rPr>
      </w:pPr>
      <w:r w:rsidRPr="00E90B6D">
        <w:rPr>
          <w:rFonts w:ascii="Times New Roman" w:hAnsi="Times New Roman" w:cs="Times New Roman"/>
          <w:b/>
          <w:sz w:val="24"/>
          <w:szCs w:val="24"/>
        </w:rPr>
        <w:t>Ponto H:</w:t>
      </w:r>
      <w:r w:rsidRPr="00E90B6D">
        <w:rPr>
          <w:rFonts w:ascii="Times New Roman" w:hAnsi="Times New Roman" w:cs="Times New Roman"/>
          <w:sz w:val="24"/>
          <w:szCs w:val="24"/>
        </w:rPr>
        <w:t xml:space="preserve"> </w:t>
      </w:r>
      <w:proofErr w:type="spellStart"/>
      <w:proofErr w:type="gramStart"/>
      <w:r w:rsidRPr="00E90B6D">
        <w:rPr>
          <w:rFonts w:ascii="Times New Roman" w:hAnsi="Times New Roman" w:cs="Times New Roman"/>
          <w:sz w:val="24"/>
          <w:szCs w:val="24"/>
        </w:rPr>
        <w:t>cordierita</w:t>
      </w:r>
      <w:proofErr w:type="spellEnd"/>
      <w:r w:rsidRPr="00E90B6D">
        <w:rPr>
          <w:rFonts w:ascii="Times New Roman" w:hAnsi="Times New Roman" w:cs="Times New Roman"/>
          <w:sz w:val="24"/>
          <w:szCs w:val="24"/>
        </w:rPr>
        <w:t xml:space="preserve"> ,</w:t>
      </w:r>
      <w:proofErr w:type="gramEnd"/>
      <w:r w:rsidRPr="00E90B6D">
        <w:rPr>
          <w:rFonts w:ascii="Times New Roman" w:hAnsi="Times New Roman" w:cs="Times New Roman"/>
          <w:sz w:val="24"/>
          <w:szCs w:val="24"/>
        </w:rPr>
        <w:t xml:space="preserve"> </w:t>
      </w:r>
      <w:proofErr w:type="spellStart"/>
      <w:r w:rsidRPr="00E90B6D">
        <w:rPr>
          <w:rFonts w:ascii="Times New Roman" w:hAnsi="Times New Roman" w:cs="Times New Roman"/>
          <w:sz w:val="24"/>
          <w:szCs w:val="24"/>
        </w:rPr>
        <w:t>forsterita</w:t>
      </w:r>
      <w:proofErr w:type="spellEnd"/>
      <w:r w:rsidRPr="00E90B6D">
        <w:rPr>
          <w:rFonts w:ascii="Times New Roman" w:hAnsi="Times New Roman" w:cs="Times New Roman"/>
          <w:sz w:val="24"/>
          <w:szCs w:val="24"/>
        </w:rPr>
        <w:t xml:space="preserve">, </w:t>
      </w:r>
      <w:proofErr w:type="spellStart"/>
      <w:r w:rsidRPr="00E90B6D">
        <w:rPr>
          <w:rFonts w:ascii="Times New Roman" w:hAnsi="Times New Roman" w:cs="Times New Roman"/>
          <w:sz w:val="24"/>
          <w:szCs w:val="24"/>
        </w:rPr>
        <w:t>enstatita</w:t>
      </w:r>
      <w:proofErr w:type="spellEnd"/>
      <w:r w:rsidRPr="00E90B6D">
        <w:rPr>
          <w:rFonts w:ascii="Times New Roman" w:hAnsi="Times New Roman" w:cs="Times New Roman"/>
          <w:sz w:val="24"/>
          <w:szCs w:val="24"/>
        </w:rPr>
        <w:t>.</w:t>
      </w:r>
    </w:p>
    <w:p w:rsidR="00E90B6D" w:rsidRPr="00E90B6D" w:rsidRDefault="00E90B6D" w:rsidP="00E90B6D">
      <w:pPr>
        <w:spacing w:line="360" w:lineRule="auto"/>
        <w:ind w:firstLine="360"/>
        <w:rPr>
          <w:rFonts w:ascii="Times New Roman" w:hAnsi="Times New Roman" w:cs="Times New Roman"/>
          <w:sz w:val="24"/>
          <w:szCs w:val="24"/>
        </w:rPr>
      </w:pPr>
      <w:r w:rsidRPr="00E90B6D">
        <w:rPr>
          <w:rFonts w:ascii="Times New Roman" w:hAnsi="Times New Roman" w:cs="Times New Roman"/>
          <w:sz w:val="24"/>
          <w:szCs w:val="24"/>
        </w:rPr>
        <w:t xml:space="preserve">Por menor que seja a variação composicional da formulação, isso faz com que o ponto se desloque para um dos triângulos conjugados e </w:t>
      </w:r>
      <w:proofErr w:type="gramStart"/>
      <w:r w:rsidRPr="00E90B6D">
        <w:rPr>
          <w:rFonts w:ascii="Times New Roman" w:hAnsi="Times New Roman" w:cs="Times New Roman"/>
          <w:sz w:val="24"/>
          <w:szCs w:val="24"/>
        </w:rPr>
        <w:t>fases secundarias</w:t>
      </w:r>
      <w:proofErr w:type="gramEnd"/>
      <w:r w:rsidRPr="00E90B6D">
        <w:rPr>
          <w:rFonts w:ascii="Times New Roman" w:hAnsi="Times New Roman" w:cs="Times New Roman"/>
          <w:sz w:val="24"/>
          <w:szCs w:val="24"/>
        </w:rPr>
        <w:t xml:space="preserve"> poderão estar presentes junto com a </w:t>
      </w:r>
      <w:proofErr w:type="spellStart"/>
      <w:r w:rsidRPr="00E90B6D">
        <w:rPr>
          <w:rFonts w:ascii="Times New Roman" w:hAnsi="Times New Roman" w:cs="Times New Roman"/>
          <w:sz w:val="24"/>
          <w:szCs w:val="24"/>
        </w:rPr>
        <w:t>cordierita</w:t>
      </w:r>
      <w:proofErr w:type="spellEnd"/>
      <w:r w:rsidRPr="00E90B6D">
        <w:rPr>
          <w:rFonts w:ascii="Times New Roman" w:hAnsi="Times New Roman" w:cs="Times New Roman"/>
          <w:sz w:val="24"/>
          <w:szCs w:val="24"/>
        </w:rPr>
        <w:t xml:space="preserve">. Muitas vezes, deve- se deslocar a composição original já para uma região que contenha fases que não interferem acentuadamente nas propriedades desejadas para o produto final. </w:t>
      </w:r>
    </w:p>
    <w:p w:rsidR="00E90B6D" w:rsidRPr="00E90B6D" w:rsidRDefault="00E90B6D" w:rsidP="00E90B6D">
      <w:pPr>
        <w:spacing w:line="360" w:lineRule="auto"/>
        <w:rPr>
          <w:rFonts w:ascii="Times New Roman" w:hAnsi="Times New Roman" w:cs="Times New Roman"/>
          <w:sz w:val="24"/>
          <w:szCs w:val="24"/>
        </w:rPr>
      </w:pPr>
    </w:p>
    <w:p w:rsidR="00E90B6D" w:rsidRPr="00E90B6D" w:rsidRDefault="00E90B6D" w:rsidP="00E90B6D">
      <w:pPr>
        <w:spacing w:line="360" w:lineRule="auto"/>
        <w:rPr>
          <w:rFonts w:ascii="Times New Roman" w:hAnsi="Times New Roman" w:cs="Times New Roman"/>
          <w:sz w:val="24"/>
          <w:szCs w:val="24"/>
        </w:rPr>
      </w:pPr>
      <w:proofErr w:type="spellStart"/>
      <w:r w:rsidRPr="00E90B6D">
        <w:rPr>
          <w:rFonts w:ascii="Times New Roman" w:hAnsi="Times New Roman" w:cs="Times New Roman"/>
          <w:sz w:val="24"/>
          <w:szCs w:val="24"/>
        </w:rPr>
        <w:t>Ex</w:t>
      </w:r>
      <w:proofErr w:type="spellEnd"/>
      <w:r w:rsidRPr="00E90B6D">
        <w:rPr>
          <w:rFonts w:ascii="Times New Roman" w:hAnsi="Times New Roman" w:cs="Times New Roman"/>
          <w:sz w:val="24"/>
          <w:szCs w:val="24"/>
        </w:rPr>
        <w:t>:</w:t>
      </w:r>
    </w:p>
    <w:p w:rsidR="00E90B6D" w:rsidRPr="00E90B6D" w:rsidRDefault="00E90B6D" w:rsidP="00E90B6D">
      <w:pPr>
        <w:pStyle w:val="PargrafodaLista"/>
        <w:numPr>
          <w:ilvl w:val="0"/>
          <w:numId w:val="9"/>
        </w:numPr>
        <w:spacing w:before="0" w:after="200" w:line="360" w:lineRule="auto"/>
        <w:ind w:right="0"/>
        <w:rPr>
          <w:rFonts w:ascii="Times New Roman" w:hAnsi="Times New Roman" w:cs="Times New Roman"/>
          <w:sz w:val="24"/>
          <w:szCs w:val="24"/>
        </w:rPr>
      </w:pPr>
      <w:r w:rsidRPr="00E90B6D">
        <w:rPr>
          <w:rFonts w:ascii="Times New Roman" w:hAnsi="Times New Roman" w:cs="Times New Roman"/>
          <w:sz w:val="24"/>
          <w:szCs w:val="24"/>
        </w:rPr>
        <w:t xml:space="preserve">Se a aplicação do produto cerâmico </w:t>
      </w:r>
      <w:proofErr w:type="gramStart"/>
      <w:r w:rsidRPr="00E90B6D">
        <w:rPr>
          <w:rFonts w:ascii="Times New Roman" w:hAnsi="Times New Roman" w:cs="Times New Roman"/>
          <w:sz w:val="24"/>
          <w:szCs w:val="24"/>
        </w:rPr>
        <w:t>for em</w:t>
      </w:r>
      <w:proofErr w:type="gramEnd"/>
      <w:r w:rsidRPr="00E90B6D">
        <w:rPr>
          <w:rFonts w:ascii="Times New Roman" w:hAnsi="Times New Roman" w:cs="Times New Roman"/>
          <w:sz w:val="24"/>
          <w:szCs w:val="24"/>
        </w:rPr>
        <w:t xml:space="preserve"> altas T deve-se fugir da região que leve a formulação de compostos de baixo ponto de fusão. O ponto H leva a formação de </w:t>
      </w:r>
      <w:proofErr w:type="spellStart"/>
      <w:r w:rsidRPr="00E90B6D">
        <w:rPr>
          <w:rFonts w:ascii="Times New Roman" w:hAnsi="Times New Roman" w:cs="Times New Roman"/>
          <w:sz w:val="24"/>
          <w:szCs w:val="24"/>
        </w:rPr>
        <w:t>eutético</w:t>
      </w:r>
      <w:proofErr w:type="spellEnd"/>
      <w:r w:rsidRPr="00E90B6D">
        <w:rPr>
          <w:rFonts w:ascii="Times New Roman" w:hAnsi="Times New Roman" w:cs="Times New Roman"/>
          <w:sz w:val="24"/>
          <w:szCs w:val="24"/>
        </w:rPr>
        <w:t xml:space="preserve"> </w:t>
      </w:r>
      <w:r w:rsidR="00B967D6">
        <w:rPr>
          <w:rFonts w:ascii="Times New Roman" w:hAnsi="Times New Roman" w:cs="Times New Roman"/>
          <w:sz w:val="24"/>
          <w:szCs w:val="24"/>
        </w:rPr>
        <w:t xml:space="preserve">em </w:t>
      </w:r>
      <w:bookmarkStart w:id="4" w:name="_GoBack"/>
      <w:bookmarkEnd w:id="4"/>
      <w:r w:rsidRPr="00E90B6D">
        <w:rPr>
          <w:rFonts w:ascii="Times New Roman" w:hAnsi="Times New Roman" w:cs="Times New Roman"/>
          <w:sz w:val="24"/>
          <w:szCs w:val="24"/>
        </w:rPr>
        <w:t xml:space="preserve">1365ºC, pois se situa no triangulo conjugado de </w:t>
      </w:r>
      <w:proofErr w:type="spellStart"/>
      <w:r w:rsidRPr="00E90B6D">
        <w:rPr>
          <w:rFonts w:ascii="Times New Roman" w:hAnsi="Times New Roman" w:cs="Times New Roman"/>
          <w:sz w:val="24"/>
          <w:szCs w:val="24"/>
        </w:rPr>
        <w:t>cordierita</w:t>
      </w:r>
      <w:proofErr w:type="spellEnd"/>
      <w:r w:rsidRPr="00E90B6D">
        <w:rPr>
          <w:rFonts w:ascii="Times New Roman" w:hAnsi="Times New Roman" w:cs="Times New Roman"/>
          <w:sz w:val="24"/>
          <w:szCs w:val="24"/>
        </w:rPr>
        <w:t xml:space="preserve">- </w:t>
      </w:r>
      <w:proofErr w:type="spellStart"/>
      <w:r w:rsidRPr="00E90B6D">
        <w:rPr>
          <w:rFonts w:ascii="Times New Roman" w:hAnsi="Times New Roman" w:cs="Times New Roman"/>
          <w:sz w:val="24"/>
          <w:szCs w:val="24"/>
        </w:rPr>
        <w:t>forsterita</w:t>
      </w:r>
      <w:proofErr w:type="spellEnd"/>
      <w:r w:rsidRPr="00E90B6D">
        <w:rPr>
          <w:rFonts w:ascii="Times New Roman" w:hAnsi="Times New Roman" w:cs="Times New Roman"/>
          <w:sz w:val="24"/>
          <w:szCs w:val="24"/>
        </w:rPr>
        <w:t xml:space="preserve">- </w:t>
      </w:r>
      <w:proofErr w:type="spellStart"/>
      <w:r w:rsidRPr="00E90B6D">
        <w:rPr>
          <w:rFonts w:ascii="Times New Roman" w:hAnsi="Times New Roman" w:cs="Times New Roman"/>
          <w:sz w:val="24"/>
          <w:szCs w:val="24"/>
        </w:rPr>
        <w:t>enstatita</w:t>
      </w:r>
      <w:proofErr w:type="spellEnd"/>
      <w:r w:rsidRPr="00E90B6D">
        <w:rPr>
          <w:rFonts w:ascii="Times New Roman" w:hAnsi="Times New Roman" w:cs="Times New Roman"/>
          <w:sz w:val="24"/>
          <w:szCs w:val="24"/>
        </w:rPr>
        <w:t>.</w:t>
      </w:r>
    </w:p>
    <w:p w:rsidR="00E90B6D" w:rsidRDefault="00E90B6D" w:rsidP="00E90B6D">
      <w:pPr>
        <w:pStyle w:val="PargrafodaLista"/>
        <w:numPr>
          <w:ilvl w:val="0"/>
          <w:numId w:val="9"/>
        </w:numPr>
        <w:spacing w:before="0" w:after="200" w:line="360" w:lineRule="auto"/>
        <w:ind w:right="0"/>
        <w:rPr>
          <w:rFonts w:ascii="Times New Roman" w:hAnsi="Times New Roman" w:cs="Times New Roman"/>
          <w:sz w:val="24"/>
          <w:szCs w:val="24"/>
        </w:rPr>
      </w:pPr>
      <w:r w:rsidRPr="00E90B6D">
        <w:rPr>
          <w:rFonts w:ascii="Times New Roman" w:hAnsi="Times New Roman" w:cs="Times New Roman"/>
          <w:sz w:val="24"/>
          <w:szCs w:val="24"/>
        </w:rPr>
        <w:t xml:space="preserve">Se o que se deseja é manter um baixo coeficiente de expansão térmica, vale a pena fugir da região onde haja fases com alto coeficiente de expansão, caso da sílica. O ponto D é um  ponto de composição indesejada para esse caso. </w:t>
      </w:r>
    </w:p>
    <w:p w:rsidR="002B49E6" w:rsidRDefault="002B49E6" w:rsidP="002B49E6">
      <w:pPr>
        <w:pStyle w:val="PargrafodaLista"/>
        <w:spacing w:before="0" w:after="200" w:line="360" w:lineRule="auto"/>
        <w:ind w:right="0"/>
        <w:rPr>
          <w:rFonts w:ascii="Times New Roman" w:hAnsi="Times New Roman" w:cs="Times New Roman"/>
          <w:sz w:val="24"/>
          <w:szCs w:val="24"/>
        </w:rPr>
      </w:pPr>
    </w:p>
    <w:p w:rsidR="002B49E6" w:rsidRDefault="002B49E6" w:rsidP="002B49E6">
      <w:pPr>
        <w:pStyle w:val="PargrafodaLista"/>
        <w:spacing w:before="0" w:after="200" w:line="360" w:lineRule="auto"/>
        <w:ind w:right="0"/>
        <w:rPr>
          <w:rFonts w:ascii="Times New Roman" w:hAnsi="Times New Roman" w:cs="Times New Roman"/>
          <w:sz w:val="24"/>
          <w:szCs w:val="24"/>
        </w:rPr>
      </w:pPr>
      <w:r>
        <w:rPr>
          <w:rFonts w:ascii="Times New Roman" w:hAnsi="Times New Roman" w:cs="Times New Roman"/>
          <w:sz w:val="24"/>
          <w:szCs w:val="24"/>
        </w:rPr>
        <w:t>O diagrama abaixo, a ser analisado, é mais um exemplo de diagrama de fases ternário:</w:t>
      </w:r>
    </w:p>
    <w:p w:rsidR="002B49E6" w:rsidRDefault="002B49E6" w:rsidP="002B49E6">
      <w:pPr>
        <w:pStyle w:val="PargrafodaLista"/>
        <w:spacing w:before="0" w:after="200" w:line="360" w:lineRule="auto"/>
        <w:ind w:right="0"/>
        <w:rPr>
          <w:rFonts w:ascii="Times New Roman" w:hAnsi="Times New Roman" w:cs="Times New Roman"/>
          <w:sz w:val="24"/>
          <w:szCs w:val="24"/>
        </w:rPr>
      </w:pPr>
    </w:p>
    <w:p w:rsidR="002B49E6" w:rsidRPr="00E90B6D" w:rsidRDefault="002B49E6" w:rsidP="002B49E6">
      <w:pPr>
        <w:pStyle w:val="PargrafodaLista"/>
        <w:spacing w:before="0" w:after="200" w:line="360" w:lineRule="auto"/>
        <w:ind w:right="0"/>
        <w:rPr>
          <w:rFonts w:ascii="Times New Roman" w:hAnsi="Times New Roman" w:cs="Times New Roman"/>
          <w:sz w:val="24"/>
          <w:szCs w:val="24"/>
        </w:rPr>
      </w:pPr>
      <w:r>
        <w:rPr>
          <w:rFonts w:ascii="Times New Roman" w:hAnsi="Times New Roman" w:cs="Times New Roman"/>
          <w:noProof/>
          <w:sz w:val="24"/>
          <w:szCs w:val="24"/>
          <w:lang w:eastAsia="pt-BR"/>
        </w:rPr>
        <w:lastRenderedPageBreak/>
        <w:drawing>
          <wp:inline distT="0" distB="0" distL="0" distR="0">
            <wp:extent cx="5400040" cy="7909619"/>
            <wp:effectExtent l="0" t="0" r="0" b="0"/>
            <wp:docPr id="15" name="Imagem 15" descr="D:\Aulas Materiais Cerâmicos\Formulação\Diag Ternári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ulas Materiais Cerâmicos\Formulação\Diag Ternário 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40" cy="7909619"/>
                    </a:xfrm>
                    <a:prstGeom prst="rect">
                      <a:avLst/>
                    </a:prstGeom>
                    <a:noFill/>
                    <a:ln>
                      <a:noFill/>
                    </a:ln>
                  </pic:spPr>
                </pic:pic>
              </a:graphicData>
            </a:graphic>
          </wp:inline>
        </w:drawing>
      </w:r>
    </w:p>
    <w:p w:rsidR="00E90B6D" w:rsidRDefault="00E90B6D" w:rsidP="00E90B6D"/>
    <w:p w:rsidR="003F16AF" w:rsidRDefault="003F16AF" w:rsidP="00972D88">
      <w:pPr>
        <w:spacing w:line="360" w:lineRule="auto"/>
        <w:ind w:firstLine="709"/>
        <w:rPr>
          <w:rFonts w:ascii="Times New Roman" w:hAnsi="Times New Roman" w:cs="Times New Roman"/>
          <w:sz w:val="24"/>
          <w:szCs w:val="24"/>
        </w:rPr>
      </w:pPr>
    </w:p>
    <w:p w:rsidR="003F16AF" w:rsidRDefault="003F16AF" w:rsidP="003F16AF">
      <w:pPr>
        <w:spacing w:line="360" w:lineRule="auto"/>
        <w:ind w:firstLine="709"/>
        <w:rPr>
          <w:rFonts w:ascii="Times New Roman" w:hAnsi="Times New Roman" w:cs="Times New Roman"/>
          <w:sz w:val="24"/>
          <w:szCs w:val="24"/>
        </w:rPr>
      </w:pPr>
    </w:p>
    <w:p w:rsidR="003F16AF" w:rsidRDefault="003F16AF" w:rsidP="003F16AF">
      <w:pPr>
        <w:spacing w:line="360" w:lineRule="auto"/>
        <w:ind w:firstLine="709"/>
        <w:rPr>
          <w:rFonts w:ascii="Times New Roman" w:hAnsi="Times New Roman" w:cs="Times New Roman"/>
          <w:sz w:val="24"/>
          <w:szCs w:val="24"/>
        </w:rPr>
      </w:pPr>
    </w:p>
    <w:p w:rsidR="003F16AF" w:rsidRDefault="003F16AF" w:rsidP="003F16AF">
      <w:pPr>
        <w:spacing w:line="360" w:lineRule="auto"/>
        <w:ind w:firstLine="709"/>
        <w:rPr>
          <w:rFonts w:ascii="Times New Roman" w:hAnsi="Times New Roman" w:cs="Times New Roman"/>
          <w:sz w:val="24"/>
          <w:szCs w:val="24"/>
        </w:rPr>
      </w:pPr>
    </w:p>
    <w:p w:rsidR="003F16AF" w:rsidRDefault="003F16AF" w:rsidP="003F16AF">
      <w:pPr>
        <w:spacing w:line="360" w:lineRule="auto"/>
        <w:ind w:firstLine="709"/>
        <w:rPr>
          <w:rFonts w:ascii="Times New Roman" w:hAnsi="Times New Roman" w:cs="Times New Roman"/>
          <w:sz w:val="24"/>
          <w:szCs w:val="24"/>
        </w:rPr>
      </w:pPr>
    </w:p>
    <w:p w:rsidR="003F16AF" w:rsidRDefault="003F16AF" w:rsidP="003F16AF">
      <w:pPr>
        <w:spacing w:line="360" w:lineRule="auto"/>
        <w:ind w:firstLine="709"/>
        <w:rPr>
          <w:rFonts w:ascii="Times New Roman" w:hAnsi="Times New Roman" w:cs="Times New Roman"/>
          <w:sz w:val="24"/>
          <w:szCs w:val="24"/>
        </w:rPr>
      </w:pPr>
    </w:p>
    <w:p w:rsidR="003F16AF" w:rsidRDefault="003F16AF" w:rsidP="003F16AF">
      <w:pPr>
        <w:spacing w:line="360" w:lineRule="auto"/>
        <w:ind w:firstLine="709"/>
        <w:rPr>
          <w:rFonts w:ascii="Times New Roman" w:hAnsi="Times New Roman" w:cs="Times New Roman"/>
          <w:sz w:val="24"/>
          <w:szCs w:val="24"/>
        </w:rPr>
      </w:pPr>
    </w:p>
    <w:p w:rsidR="003F16AF" w:rsidRDefault="003F16AF" w:rsidP="003F16AF">
      <w:pPr>
        <w:spacing w:line="360" w:lineRule="auto"/>
        <w:ind w:firstLine="709"/>
        <w:rPr>
          <w:rFonts w:ascii="Times New Roman" w:hAnsi="Times New Roman" w:cs="Times New Roman"/>
          <w:sz w:val="24"/>
          <w:szCs w:val="24"/>
        </w:rPr>
      </w:pPr>
    </w:p>
    <w:p w:rsidR="003F16AF" w:rsidRDefault="003F16AF" w:rsidP="003F16AF">
      <w:pPr>
        <w:spacing w:line="360" w:lineRule="auto"/>
        <w:ind w:firstLine="709"/>
        <w:rPr>
          <w:rFonts w:ascii="Times New Roman" w:hAnsi="Times New Roman" w:cs="Times New Roman"/>
          <w:sz w:val="24"/>
          <w:szCs w:val="24"/>
        </w:rPr>
      </w:pPr>
    </w:p>
    <w:p w:rsidR="008E447A" w:rsidRDefault="00B4274E" w:rsidP="00126C67">
      <w:pPr>
        <w:spacing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p>
    <w:p w:rsidR="008E447A" w:rsidRPr="00AD11B9" w:rsidRDefault="008E447A" w:rsidP="00031C2F">
      <w:pPr>
        <w:pStyle w:val="PargrafodaLista"/>
        <w:spacing w:line="360" w:lineRule="auto"/>
        <w:rPr>
          <w:rFonts w:ascii="Times New Roman" w:hAnsi="Times New Roman" w:cs="Times New Roman"/>
          <w:sz w:val="24"/>
          <w:szCs w:val="24"/>
        </w:rPr>
      </w:pPr>
    </w:p>
    <w:sectPr w:rsidR="008E447A" w:rsidRPr="00AD11B9" w:rsidSect="0035299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09E5"/>
    <w:multiLevelType w:val="hybridMultilevel"/>
    <w:tmpl w:val="7B88A2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5B20698"/>
    <w:multiLevelType w:val="multilevel"/>
    <w:tmpl w:val="CD4C549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17066DD1"/>
    <w:multiLevelType w:val="hybridMultilevel"/>
    <w:tmpl w:val="6A663F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65262B2"/>
    <w:multiLevelType w:val="multilevel"/>
    <w:tmpl w:val="CD4C549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274658FD"/>
    <w:multiLevelType w:val="hybridMultilevel"/>
    <w:tmpl w:val="0776BE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BC84802"/>
    <w:multiLevelType w:val="hybridMultilevel"/>
    <w:tmpl w:val="7A12855E"/>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
    <w:nsid w:val="2D2C3D5B"/>
    <w:multiLevelType w:val="hybridMultilevel"/>
    <w:tmpl w:val="F384C76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E540BDD"/>
    <w:multiLevelType w:val="hybridMultilevel"/>
    <w:tmpl w:val="EF32F730"/>
    <w:lvl w:ilvl="0" w:tplc="26923A0A">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
    <w:nsid w:val="56617D9A"/>
    <w:multiLevelType w:val="hybridMultilevel"/>
    <w:tmpl w:val="415CC5B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6C9746D"/>
    <w:multiLevelType w:val="hybridMultilevel"/>
    <w:tmpl w:val="0B26077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F53186B"/>
    <w:multiLevelType w:val="hybridMultilevel"/>
    <w:tmpl w:val="03C29AC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1">
    <w:nsid w:val="71D36D6D"/>
    <w:multiLevelType w:val="hybridMultilevel"/>
    <w:tmpl w:val="6B168E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5"/>
  </w:num>
  <w:num w:numId="5">
    <w:abstractNumId w:val="10"/>
  </w:num>
  <w:num w:numId="6">
    <w:abstractNumId w:val="4"/>
  </w:num>
  <w:num w:numId="7">
    <w:abstractNumId w:val="6"/>
  </w:num>
  <w:num w:numId="8">
    <w:abstractNumId w:val="2"/>
  </w:num>
  <w:num w:numId="9">
    <w:abstractNumId w:val="11"/>
  </w:num>
  <w:num w:numId="10">
    <w:abstractNumId w:val="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62B"/>
    <w:rsid w:val="0001378E"/>
    <w:rsid w:val="00031C2F"/>
    <w:rsid w:val="00050902"/>
    <w:rsid w:val="0008262F"/>
    <w:rsid w:val="00084651"/>
    <w:rsid w:val="00095F7E"/>
    <w:rsid w:val="00114173"/>
    <w:rsid w:val="00126C67"/>
    <w:rsid w:val="00152CD4"/>
    <w:rsid w:val="00173983"/>
    <w:rsid w:val="00190C27"/>
    <w:rsid w:val="00202D55"/>
    <w:rsid w:val="00222883"/>
    <w:rsid w:val="00297588"/>
    <w:rsid w:val="002B49E6"/>
    <w:rsid w:val="0035299C"/>
    <w:rsid w:val="00375ADF"/>
    <w:rsid w:val="00376B38"/>
    <w:rsid w:val="003932BC"/>
    <w:rsid w:val="003B1EF9"/>
    <w:rsid w:val="003F16AF"/>
    <w:rsid w:val="00417FA6"/>
    <w:rsid w:val="00432277"/>
    <w:rsid w:val="0048047F"/>
    <w:rsid w:val="005460BD"/>
    <w:rsid w:val="005833DD"/>
    <w:rsid w:val="00612952"/>
    <w:rsid w:val="006265D0"/>
    <w:rsid w:val="0067312F"/>
    <w:rsid w:val="006A3716"/>
    <w:rsid w:val="006D67E1"/>
    <w:rsid w:val="007159EC"/>
    <w:rsid w:val="00747D99"/>
    <w:rsid w:val="007A59B6"/>
    <w:rsid w:val="007A63A4"/>
    <w:rsid w:val="007D5DE1"/>
    <w:rsid w:val="008114ED"/>
    <w:rsid w:val="008431F0"/>
    <w:rsid w:val="008536E0"/>
    <w:rsid w:val="00860E84"/>
    <w:rsid w:val="008778AA"/>
    <w:rsid w:val="0089662B"/>
    <w:rsid w:val="008E447A"/>
    <w:rsid w:val="00952C27"/>
    <w:rsid w:val="00972D88"/>
    <w:rsid w:val="009A10A5"/>
    <w:rsid w:val="009B02BA"/>
    <w:rsid w:val="009E2790"/>
    <w:rsid w:val="009F0BA1"/>
    <w:rsid w:val="00A24A83"/>
    <w:rsid w:val="00A77FB8"/>
    <w:rsid w:val="00AA27CB"/>
    <w:rsid w:val="00AB062F"/>
    <w:rsid w:val="00AB10E8"/>
    <w:rsid w:val="00AC2A91"/>
    <w:rsid w:val="00AD11B9"/>
    <w:rsid w:val="00B12C62"/>
    <w:rsid w:val="00B4274E"/>
    <w:rsid w:val="00B556FA"/>
    <w:rsid w:val="00B569B9"/>
    <w:rsid w:val="00B95604"/>
    <w:rsid w:val="00B967D6"/>
    <w:rsid w:val="00BC0B29"/>
    <w:rsid w:val="00BC254D"/>
    <w:rsid w:val="00BE7C18"/>
    <w:rsid w:val="00BF132F"/>
    <w:rsid w:val="00C2520A"/>
    <w:rsid w:val="00C264CA"/>
    <w:rsid w:val="00C65B53"/>
    <w:rsid w:val="00C916FA"/>
    <w:rsid w:val="00CA37C5"/>
    <w:rsid w:val="00D03A74"/>
    <w:rsid w:val="00D60E3F"/>
    <w:rsid w:val="00D7114D"/>
    <w:rsid w:val="00DA1B2B"/>
    <w:rsid w:val="00DB37EB"/>
    <w:rsid w:val="00DE22F6"/>
    <w:rsid w:val="00DE4AA3"/>
    <w:rsid w:val="00DF4AE7"/>
    <w:rsid w:val="00E532B9"/>
    <w:rsid w:val="00E7047E"/>
    <w:rsid w:val="00E90B6D"/>
    <w:rsid w:val="00EB559A"/>
    <w:rsid w:val="00EB7779"/>
    <w:rsid w:val="00ED6738"/>
    <w:rsid w:val="00EE08EE"/>
    <w:rsid w:val="00F671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before="80" w:after="80"/>
        <w:ind w:right="4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99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9662B"/>
    <w:pPr>
      <w:ind w:left="720"/>
      <w:contextualSpacing/>
    </w:pPr>
  </w:style>
  <w:style w:type="paragraph" w:styleId="Textodebalo">
    <w:name w:val="Balloon Text"/>
    <w:basedOn w:val="Normal"/>
    <w:link w:val="TextodebaloChar"/>
    <w:uiPriority w:val="99"/>
    <w:semiHidden/>
    <w:unhideWhenUsed/>
    <w:rsid w:val="00C916FA"/>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C916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before="80" w:after="80"/>
        <w:ind w:right="4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99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9662B"/>
    <w:pPr>
      <w:ind w:left="720"/>
      <w:contextualSpacing/>
    </w:pPr>
  </w:style>
  <w:style w:type="paragraph" w:styleId="Textodebalo">
    <w:name w:val="Balloon Text"/>
    <w:basedOn w:val="Normal"/>
    <w:link w:val="TextodebaloChar"/>
    <w:uiPriority w:val="99"/>
    <w:semiHidden/>
    <w:unhideWhenUsed/>
    <w:rsid w:val="00C916FA"/>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C916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87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F00A1-5CC4-4773-870C-3730E0D4D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3280</Words>
  <Characters>17715</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Luciola</dc:creator>
  <cp:lastModifiedBy>Vera</cp:lastModifiedBy>
  <cp:revision>2</cp:revision>
  <cp:lastPrinted>2013-09-09T17:49:00Z</cp:lastPrinted>
  <dcterms:created xsi:type="dcterms:W3CDTF">2013-09-09T17:52:00Z</dcterms:created>
  <dcterms:modified xsi:type="dcterms:W3CDTF">2013-09-09T17:52:00Z</dcterms:modified>
</cp:coreProperties>
</file>