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9735" w14:textId="50EC2B25" w:rsidR="00F6298D" w:rsidRDefault="00000000">
      <w:pPr>
        <w:shd w:val="clear" w:color="auto" w:fill="FFFFFF"/>
        <w:spacing w:line="276" w:lineRule="auto"/>
        <w:jc w:val="center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ROTEIRO PARA ESTUDO DIRIGIDO</w:t>
      </w:r>
      <w:r w:rsidR="00205D8A">
        <w:rPr>
          <w:rFonts w:ascii="Cambria" w:eastAsia="Cambria" w:hAnsi="Cambria" w:cs="Cambria"/>
          <w:color w:val="222222"/>
          <w:sz w:val="24"/>
          <w:szCs w:val="24"/>
        </w:rPr>
        <w:t xml:space="preserve"> 1</w:t>
      </w:r>
    </w:p>
    <w:p w14:paraId="45A7881F" w14:textId="77777777" w:rsidR="00F6298D" w:rsidRDefault="00F6298D">
      <w:pPr>
        <w:shd w:val="clear" w:color="auto" w:fill="FFFFFF"/>
        <w:spacing w:line="276" w:lineRule="auto"/>
        <w:ind w:firstLine="851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14:paraId="4CADBDAB" w14:textId="77777777" w:rsidR="00F6298D" w:rsidRDefault="00F6298D" w:rsidP="00205D8A">
      <w:pPr>
        <w:shd w:val="clear" w:color="auto" w:fill="FFFFFF"/>
        <w:spacing w:line="276" w:lineRule="auto"/>
        <w:rPr>
          <w:rFonts w:ascii="Cambria" w:eastAsia="Cambria" w:hAnsi="Cambria" w:cs="Cambria"/>
          <w:color w:val="222222"/>
          <w:sz w:val="24"/>
          <w:szCs w:val="24"/>
        </w:rPr>
      </w:pPr>
    </w:p>
    <w:p w14:paraId="40523A43" w14:textId="77777777" w:rsidR="00F6298D" w:rsidRDefault="00F6298D">
      <w:pPr>
        <w:shd w:val="clear" w:color="auto" w:fill="FFFFFF"/>
        <w:spacing w:line="276" w:lineRule="auto"/>
        <w:jc w:val="center"/>
        <w:rPr>
          <w:rFonts w:ascii="Cambria" w:eastAsia="Cambria" w:hAnsi="Cambria" w:cs="Cambria"/>
          <w:color w:val="222222"/>
          <w:sz w:val="24"/>
          <w:szCs w:val="24"/>
        </w:rPr>
      </w:pPr>
    </w:p>
    <w:p w14:paraId="2D9200D2" w14:textId="77777777" w:rsidR="00F6298D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 SOCIEDADE DIVIDIDA EM CLASSES E AS DESIGUAIS CONDIÇÕES DE TRABALHO E VIDA NO TERRITÓRIO</w:t>
      </w:r>
    </w:p>
    <w:p w14:paraId="55364204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1D8F8978" w14:textId="77777777" w:rsidR="00F6298D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Textos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699774B" w14:textId="77777777" w:rsidR="00F6298D" w:rsidRDefault="00000000">
      <w:pPr>
        <w:ind w:left="875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 xml:space="preserve">HARNECKER; URIBE. Cadernos de </w:t>
      </w:r>
      <w:proofErr w:type="spellStart"/>
      <w:r>
        <w:rPr>
          <w:rFonts w:ascii="Cambria" w:eastAsia="Cambria" w:hAnsi="Cambria" w:cs="Cambria"/>
          <w:sz w:val="24"/>
          <w:szCs w:val="24"/>
        </w:rPr>
        <w:t>Educação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Popular, VOL. 2 - </w:t>
      </w:r>
      <w:r>
        <w:rPr>
          <w:rFonts w:ascii="Cambria" w:eastAsia="Cambria" w:hAnsi="Cambria" w:cs="Cambria"/>
          <w:sz w:val="24"/>
          <w:szCs w:val="24"/>
          <w:u w:val="single"/>
        </w:rPr>
        <w:t>Exploração Capitalista </w:t>
      </w:r>
    </w:p>
    <w:p w14:paraId="688242A6" w14:textId="77777777" w:rsidR="00F6298D" w:rsidRDefault="00000000">
      <w:pPr>
        <w:ind w:left="875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 xml:space="preserve">HARNECKER; URIBE. Cadernos de </w:t>
      </w:r>
      <w:proofErr w:type="spellStart"/>
      <w:r>
        <w:rPr>
          <w:rFonts w:ascii="Cambria" w:eastAsia="Cambria" w:hAnsi="Cambria" w:cs="Cambria"/>
          <w:sz w:val="24"/>
          <w:szCs w:val="24"/>
        </w:rPr>
        <w:t>Educação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Popular, VOL. 4 - </w:t>
      </w:r>
      <w:r>
        <w:rPr>
          <w:rFonts w:ascii="Cambria" w:eastAsia="Cambria" w:hAnsi="Cambria" w:cs="Cambria"/>
          <w:sz w:val="24"/>
          <w:szCs w:val="24"/>
          <w:u w:val="single"/>
        </w:rPr>
        <w:t>Luta de Classes</w:t>
      </w:r>
    </w:p>
    <w:p w14:paraId="6843C24E" w14:textId="77777777" w:rsidR="00F6298D" w:rsidRDefault="00F6298D">
      <w:pPr>
        <w:ind w:left="875"/>
        <w:rPr>
          <w:rFonts w:ascii="Cambria" w:eastAsia="Cambria" w:hAnsi="Cambria" w:cs="Cambria"/>
          <w:sz w:val="24"/>
          <w:szCs w:val="24"/>
          <w:u w:val="single"/>
        </w:rPr>
      </w:pPr>
    </w:p>
    <w:p w14:paraId="0A8208AD" w14:textId="77777777" w:rsidR="00F6298D" w:rsidRDefault="00000000">
      <w:pPr>
        <w:ind w:left="875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 xml:space="preserve">Texto complementar: </w:t>
      </w:r>
    </w:p>
    <w:p w14:paraId="39937C43" w14:textId="77777777" w:rsidR="00F6298D" w:rsidRDefault="00000000">
      <w:pPr>
        <w:ind w:left="875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(Nakano AK, Koga D. Os territórios da urbanidade e a promoção da saúde coletiva. In: Soares CB, Campos CMS. Fundamentos de saúde coletiva e o cuidado de enfermagem. Barueri/SP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, Manole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, 2013). Leitura recomendada a partir da página 143 até o final do tópico “A transição urbana brasileira e a produção social das desigualdades </w:t>
      </w:r>
      <w:proofErr w:type="spellStart"/>
      <w:r>
        <w:rPr>
          <w:rFonts w:ascii="Cambria" w:eastAsia="Cambria" w:hAnsi="Cambria" w:cs="Cambria"/>
          <w:color w:val="222222"/>
          <w:sz w:val="24"/>
          <w:szCs w:val="24"/>
        </w:rPr>
        <w:t>socioterritoriais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</w:rPr>
        <w:t>" na página 159.</w:t>
      </w:r>
    </w:p>
    <w:p w14:paraId="6A12DEA5" w14:textId="77777777" w:rsidR="00F6298D" w:rsidRDefault="00F6298D">
      <w:pPr>
        <w:shd w:val="clear" w:color="auto" w:fill="FFFFFF"/>
        <w:spacing w:line="276" w:lineRule="auto"/>
        <w:jc w:val="both"/>
        <w:rPr>
          <w:rFonts w:ascii="Cambria" w:eastAsia="Cambria" w:hAnsi="Cambria" w:cs="Cambria"/>
          <w:color w:val="222222"/>
          <w:sz w:val="24"/>
          <w:szCs w:val="24"/>
        </w:rPr>
      </w:pPr>
    </w:p>
    <w:p w14:paraId="70F444A4" w14:textId="77777777" w:rsidR="00F6298D" w:rsidRDefault="00F6298D">
      <w:pPr>
        <w:ind w:left="875"/>
        <w:rPr>
          <w:rFonts w:ascii="Cambria" w:eastAsia="Cambria" w:hAnsi="Cambria" w:cs="Cambria"/>
          <w:sz w:val="24"/>
          <w:szCs w:val="24"/>
          <w:u w:val="single"/>
        </w:rPr>
      </w:pPr>
    </w:p>
    <w:p w14:paraId="65FA4C93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4E588D20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362AE9C7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27575960" w14:textId="77777777" w:rsidR="00F6298D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organização da sociedade em que vivemos determina a divisão social de classes, característica fundante do modo de produção capitalista. Essa organização social atende à finalidade de obtenção da mais valia, extraída do trabalhador por meio da exploração da força de trabalho.</w:t>
      </w:r>
    </w:p>
    <w:p w14:paraId="5D0C88CC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44E8DA8B" w14:textId="77777777" w:rsidR="00F6298D" w:rsidRDefault="00000000">
      <w:pPr>
        <w:numPr>
          <w:ilvl w:val="0"/>
          <w:numId w:val="1"/>
        </w:num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 partir dos textos, como se constituem as classes sociais no modo de produção capitalista?</w:t>
      </w:r>
    </w:p>
    <w:p w14:paraId="3414D792" w14:textId="77777777" w:rsidR="00F6298D" w:rsidRDefault="00000000">
      <w:pPr>
        <w:numPr>
          <w:ilvl w:val="0"/>
          <w:numId w:val="1"/>
        </w:num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Como se dá a diferenciação entre as classes sociais, considerando o modo de produção capitalista? </w:t>
      </w:r>
    </w:p>
    <w:p w14:paraId="1E9EC40C" w14:textId="77777777" w:rsidR="00F6298D" w:rsidRDefault="00000000">
      <w:pPr>
        <w:numPr>
          <w:ilvl w:val="0"/>
          <w:numId w:val="1"/>
        </w:num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</w:rPr>
        <w:t>É possível afirmar que classes sociais diferentes ocupam de forma desigual o território? Por quê?</w:t>
      </w:r>
    </w:p>
    <w:p w14:paraId="4BD3C930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16DA258F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49DFA0BC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23263892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0C54FE93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33B71675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11E5642B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28407B0C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4CBD4264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7B2C7618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sectPr w:rsidR="00F6298D">
      <w:headerReference w:type="default" r:id="rId8"/>
      <w:pgSz w:w="11906" w:h="16838"/>
      <w:pgMar w:top="720" w:right="720" w:bottom="720" w:left="720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48CF" w14:textId="77777777" w:rsidR="007155AC" w:rsidRDefault="007155AC">
      <w:r>
        <w:separator/>
      </w:r>
    </w:p>
  </w:endnote>
  <w:endnote w:type="continuationSeparator" w:id="0">
    <w:p w14:paraId="64569E1D" w14:textId="77777777" w:rsidR="007155AC" w:rsidRDefault="0071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3C0D" w14:textId="77777777" w:rsidR="007155AC" w:rsidRDefault="007155AC">
      <w:r>
        <w:separator/>
      </w:r>
    </w:p>
  </w:footnote>
  <w:footnote w:type="continuationSeparator" w:id="0">
    <w:p w14:paraId="4F2D1216" w14:textId="77777777" w:rsidR="007155AC" w:rsidRDefault="0071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9C9" w14:textId="77777777" w:rsidR="00F6298D" w:rsidRDefault="00F62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6"/>
      </w:rPr>
    </w:pPr>
  </w:p>
  <w:tbl>
    <w:tblPr>
      <w:tblStyle w:val="a0"/>
      <w:tblW w:w="92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00"/>
      <w:gridCol w:w="5074"/>
      <w:gridCol w:w="2396"/>
    </w:tblGrid>
    <w:tr w:rsidR="00F6298D" w14:paraId="46C97532" w14:textId="77777777">
      <w:trPr>
        <w:trHeight w:val="1975"/>
        <w:jc w:val="center"/>
      </w:trPr>
      <w:tc>
        <w:tcPr>
          <w:tcW w:w="1800" w:type="dxa"/>
        </w:tcPr>
        <w:p w14:paraId="5DD62251" w14:textId="77777777" w:rsidR="00F6298D" w:rsidRDefault="00F6298D"/>
        <w:p w14:paraId="7AEF7682" w14:textId="77777777" w:rsidR="00F6298D" w:rsidRDefault="00000000">
          <w:r>
            <w:rPr>
              <w:noProof/>
            </w:rPr>
            <w:drawing>
              <wp:inline distT="0" distB="0" distL="0" distR="0" wp14:anchorId="6F6CF2D4" wp14:editId="41ACAA6C">
                <wp:extent cx="969010" cy="955040"/>
                <wp:effectExtent l="0" t="0" r="0" b="0"/>
                <wp:docPr id="13" name="image2.jpg" descr="Pt_mini[1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Pt_mini[1]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010" cy="955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FA24772" w14:textId="77777777" w:rsidR="00F6298D" w:rsidRDefault="00F6298D"/>
      </w:tc>
      <w:tc>
        <w:tcPr>
          <w:tcW w:w="5074" w:type="dxa"/>
        </w:tcPr>
        <w:p w14:paraId="1F9BC1C0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UNIVERSIDADE DE SÃO PAULO</w:t>
          </w:r>
        </w:p>
        <w:p w14:paraId="3564945A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u w:val="single"/>
            </w:rPr>
          </w:pPr>
          <w:r>
            <w:rPr>
              <w:rFonts w:ascii="Arial" w:eastAsia="Arial" w:hAnsi="Arial" w:cs="Arial"/>
              <w:b/>
              <w:sz w:val="22"/>
              <w:szCs w:val="22"/>
              <w:u w:val="single"/>
            </w:rPr>
            <w:t>Escola de Enfermagem</w:t>
          </w:r>
        </w:p>
        <w:p w14:paraId="6E9C23F9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Av. Dr. Enéas de Carvalho Aguiar, 419</w:t>
          </w:r>
        </w:p>
        <w:p w14:paraId="771CFB25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Cerqueira César São Paulo – SP – CEP 05403-000</w:t>
          </w:r>
        </w:p>
        <w:p w14:paraId="2DDBA5AA" w14:textId="77777777" w:rsidR="00F6298D" w:rsidRDefault="00F6298D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5E6F41E6" w14:textId="77777777" w:rsidR="00F6298D" w:rsidRDefault="00000000">
          <w:pPr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22"/>
              <w:szCs w:val="22"/>
            </w:rPr>
            <w:t>NECESSIDADES EM SAÚDE DOS GRUPOS SOCIAIS E ENFERMAGEM</w:t>
          </w:r>
        </w:p>
        <w:p w14:paraId="6D3FF7E8" w14:textId="77777777" w:rsidR="00F6298D" w:rsidRDefault="00F6298D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396" w:type="dxa"/>
        </w:tcPr>
        <w:p w14:paraId="4A1679F0" w14:textId="77777777" w:rsidR="00F6298D" w:rsidRDefault="00F6298D">
          <w:pPr>
            <w:rPr>
              <w:rFonts w:ascii="Arial" w:eastAsia="Arial" w:hAnsi="Arial" w:cs="Arial"/>
              <w:b/>
            </w:rPr>
          </w:pPr>
        </w:p>
        <w:p w14:paraId="5B50D35D" w14:textId="77777777" w:rsidR="00F6298D" w:rsidRDefault="00000000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     </w:t>
          </w:r>
          <w:r>
            <w:rPr>
              <w:rFonts w:ascii="Arial" w:eastAsia="Arial" w:hAnsi="Arial" w:cs="Arial"/>
              <w:b/>
              <w:noProof/>
            </w:rPr>
            <w:drawing>
              <wp:inline distT="0" distB="0" distL="0" distR="0" wp14:anchorId="1812D15F" wp14:editId="24F6DEB6">
                <wp:extent cx="873760" cy="750570"/>
                <wp:effectExtent l="0" t="0" r="0" b="0"/>
                <wp:docPr id="14" name="image1.jpg" descr="Logo_EE_c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EE_cz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9A1D3E9" w14:textId="77777777" w:rsidR="00F6298D" w:rsidRDefault="00F62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0356B"/>
    <w:multiLevelType w:val="multilevel"/>
    <w:tmpl w:val="0F800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931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8D"/>
    <w:rsid w:val="00205D8A"/>
    <w:rsid w:val="007155AC"/>
    <w:rsid w:val="00C83C75"/>
    <w:rsid w:val="00DC1C59"/>
    <w:rsid w:val="00F6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55C01"/>
  <w15:docId w15:val="{8E191871-15E9-3D42-8380-1E9EE95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A4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7BA4"/>
    <w:pPr>
      <w:ind w:left="720"/>
      <w:contextualSpacing/>
    </w:pPr>
  </w:style>
  <w:style w:type="table" w:styleId="Tabelacomgrade">
    <w:name w:val="Table Grid"/>
    <w:basedOn w:val="Tabelanormal"/>
    <w:uiPriority w:val="59"/>
    <w:rsid w:val="00D8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0D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D4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D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D4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D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162D3"/>
  </w:style>
  <w:style w:type="character" w:customStyle="1" w:styleId="xbe">
    <w:name w:val="_xbe"/>
    <w:basedOn w:val="Fontepargpadro"/>
    <w:rsid w:val="00B162D3"/>
  </w:style>
  <w:style w:type="paragraph" w:styleId="Corpodetexto">
    <w:name w:val="Body Text"/>
    <w:basedOn w:val="Normal"/>
    <w:link w:val="CorpodetextoChar"/>
    <w:semiHidden/>
    <w:unhideWhenUsed/>
    <w:rsid w:val="00C07CFF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07C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6Fc6a7aT23XSXNoXmExssDKqQ==">CgMxLjA4AHIhMS05eWs1NkJtT2hBQ3VUMW5FMkJqTy1yRzNzSjNWZjFq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Eloá Otrenti</dc:creator>
  <cp:lastModifiedBy>Leticia Aparecida Silva</cp:lastModifiedBy>
  <cp:revision>2</cp:revision>
  <dcterms:created xsi:type="dcterms:W3CDTF">2024-02-24T16:22:00Z</dcterms:created>
  <dcterms:modified xsi:type="dcterms:W3CDTF">2024-02-24T16:22:00Z</dcterms:modified>
</cp:coreProperties>
</file>