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DC73" w14:textId="77777777" w:rsidR="005F2A46" w:rsidRDefault="004320AD">
      <w:pPr>
        <w:pStyle w:val="Ttulo1"/>
      </w:pPr>
      <w:r>
        <w:t>MEC AUT II</w:t>
      </w:r>
    </w:p>
    <w:p w14:paraId="388604FD" w14:textId="77777777" w:rsidR="005F2A46" w:rsidRDefault="004320AD" w:rsidP="004320AD">
      <w:pPr>
        <w:pStyle w:val="Commarcadores"/>
      </w:pPr>
      <w:r>
        <w:t>RESPONDER AS QUESTÕES:</w:t>
      </w:r>
    </w:p>
    <w:p w14:paraId="087A3641" w14:textId="77777777" w:rsidR="004320AD" w:rsidRDefault="004320AD" w:rsidP="004320AD">
      <w:pPr>
        <w:pStyle w:val="Commarcadores"/>
        <w:numPr>
          <w:ilvl w:val="1"/>
          <w:numId w:val="3"/>
        </w:numPr>
      </w:pPr>
      <w:r>
        <w:t xml:space="preserve">Desenhar o veículo simplificado (modelo bicicleta) fazendo uma curva de raio R. indicar os ângulos </w:t>
      </w:r>
      <w:r>
        <w:sym w:font="Symbol" w:char="F064"/>
      </w:r>
      <w:r w:rsidR="00E12CF0">
        <w:t xml:space="preserve">, </w:t>
      </w:r>
      <w:r w:rsidR="00E12CF0">
        <w:sym w:font="Symbol" w:char="F061"/>
      </w:r>
      <w:r w:rsidR="00E12CF0">
        <w:t xml:space="preserve">f, </w:t>
      </w:r>
      <w:r w:rsidR="00E12CF0">
        <w:sym w:font="Symbol" w:char="F061"/>
      </w:r>
      <w:r w:rsidR="00E12CF0">
        <w:t xml:space="preserve">r, </w:t>
      </w:r>
      <w:proofErr w:type="spellStart"/>
      <w:r w:rsidR="00E12CF0">
        <w:rPr>
          <w:rFonts w:ascii="Tahoma" w:hAnsi="Tahoma" w:cs="Tahoma"/>
        </w:rPr>
        <w:t>ß</w:t>
      </w:r>
      <w:r w:rsidR="00E12CF0">
        <w:rPr>
          <w:rFonts w:ascii="Tahoma" w:hAnsi="Tahoma" w:cs="Tahoma"/>
        </w:rPr>
        <w:t>f</w:t>
      </w:r>
      <w:proofErr w:type="spellEnd"/>
      <w:r w:rsidR="00E12CF0">
        <w:rPr>
          <w:rFonts w:ascii="Tahoma" w:hAnsi="Tahoma" w:cs="Tahoma"/>
        </w:rPr>
        <w:t xml:space="preserve"> e </w:t>
      </w:r>
      <w:proofErr w:type="spellStart"/>
      <w:r w:rsidR="00E12CF0">
        <w:rPr>
          <w:rFonts w:ascii="Tahoma" w:hAnsi="Tahoma" w:cs="Tahoma"/>
        </w:rPr>
        <w:t>ß</w:t>
      </w:r>
      <w:r w:rsidR="00E12CF0">
        <w:rPr>
          <w:rFonts w:ascii="Tahoma" w:hAnsi="Tahoma" w:cs="Tahoma"/>
        </w:rPr>
        <w:t>r</w:t>
      </w:r>
      <w:proofErr w:type="spellEnd"/>
      <w:r w:rsidR="00E12CF0">
        <w:rPr>
          <w:rFonts w:ascii="Tahoma" w:hAnsi="Tahoma" w:cs="Tahoma"/>
        </w:rPr>
        <w:t xml:space="preserve">. Como se calcula o </w:t>
      </w:r>
      <w:r w:rsidR="00E12CF0">
        <w:sym w:font="Symbol" w:char="F061"/>
      </w:r>
      <w:r w:rsidR="00E12CF0">
        <w:t>f e</w:t>
      </w:r>
      <w:r w:rsidR="00E12CF0">
        <w:t xml:space="preserve"> </w:t>
      </w:r>
      <w:r w:rsidR="00E12CF0">
        <w:sym w:font="Symbol" w:char="F061"/>
      </w:r>
      <w:r w:rsidR="00E12CF0">
        <w:t>r</w:t>
      </w:r>
      <w:r w:rsidR="00E12CF0">
        <w:t>?</w:t>
      </w:r>
    </w:p>
    <w:p w14:paraId="53801502" w14:textId="77777777" w:rsidR="004320AD" w:rsidRDefault="004320AD" w:rsidP="004320AD">
      <w:pPr>
        <w:pStyle w:val="Commarcadores"/>
        <w:numPr>
          <w:ilvl w:val="1"/>
          <w:numId w:val="3"/>
        </w:numPr>
      </w:pPr>
      <w:r>
        <w:t>O que é o cornering Stiffness?</w:t>
      </w:r>
    </w:p>
    <w:p w14:paraId="73B2CCCF" w14:textId="77777777" w:rsidR="004320AD" w:rsidRDefault="004320AD" w:rsidP="004320AD">
      <w:pPr>
        <w:pStyle w:val="Commarcadores"/>
        <w:numPr>
          <w:ilvl w:val="1"/>
          <w:numId w:val="3"/>
        </w:numPr>
      </w:pPr>
      <w:r>
        <w:t>Definir as métricas de estabilidade:</w:t>
      </w:r>
    </w:p>
    <w:p w14:paraId="2D680E4C" w14:textId="77777777" w:rsidR="004320AD" w:rsidRDefault="004320AD" w:rsidP="004320AD">
      <w:pPr>
        <w:pStyle w:val="Commarcadores"/>
        <w:numPr>
          <w:ilvl w:val="2"/>
          <w:numId w:val="3"/>
        </w:numPr>
      </w:pPr>
      <w:r>
        <w:t xml:space="preserve">Gradiente de </w:t>
      </w:r>
      <w:proofErr w:type="spellStart"/>
      <w:r>
        <w:t>esterçamento</w:t>
      </w:r>
      <w:proofErr w:type="spellEnd"/>
      <w:r>
        <w:t>.</w:t>
      </w:r>
    </w:p>
    <w:p w14:paraId="0BF93F12" w14:textId="77777777" w:rsidR="004320AD" w:rsidRDefault="004320AD" w:rsidP="004320AD">
      <w:pPr>
        <w:pStyle w:val="Commarcadores"/>
        <w:numPr>
          <w:ilvl w:val="2"/>
          <w:numId w:val="3"/>
        </w:numPr>
      </w:pPr>
      <w:r>
        <w:t>Margem de estabilidade estática.</w:t>
      </w:r>
    </w:p>
    <w:p w14:paraId="73F5579F" w14:textId="77777777" w:rsidR="004320AD" w:rsidRDefault="004320AD" w:rsidP="004320AD">
      <w:pPr>
        <w:pStyle w:val="Commarcadores"/>
        <w:numPr>
          <w:ilvl w:val="2"/>
          <w:numId w:val="3"/>
        </w:numPr>
      </w:pPr>
      <w:proofErr w:type="spellStart"/>
      <w:r>
        <w:t>Y</w:t>
      </w:r>
      <w:r>
        <w:rPr>
          <w:rFonts w:ascii="Tahoma" w:hAnsi="Tahoma" w:cs="Tahoma"/>
        </w:rPr>
        <w:t>ß</w:t>
      </w:r>
      <w:proofErr w:type="spellEnd"/>
    </w:p>
    <w:p w14:paraId="262F76E9" w14:textId="77777777" w:rsidR="004320AD" w:rsidRDefault="004320AD" w:rsidP="004320AD">
      <w:pPr>
        <w:pStyle w:val="Commarcadores"/>
        <w:numPr>
          <w:ilvl w:val="2"/>
          <w:numId w:val="3"/>
        </w:numPr>
      </w:pPr>
      <w:proofErr w:type="spellStart"/>
      <w:r>
        <w:t>Yr</w:t>
      </w:r>
      <w:proofErr w:type="spellEnd"/>
    </w:p>
    <w:p w14:paraId="05F17DC6" w14:textId="77777777" w:rsidR="004320AD" w:rsidRDefault="004320AD" w:rsidP="004320AD">
      <w:pPr>
        <w:pStyle w:val="Commarcadores"/>
        <w:numPr>
          <w:ilvl w:val="2"/>
          <w:numId w:val="3"/>
        </w:numPr>
      </w:pPr>
      <w:r>
        <w:t>Y</w:t>
      </w:r>
      <w:r>
        <w:sym w:font="Symbol" w:char="F064"/>
      </w:r>
    </w:p>
    <w:p w14:paraId="1C72C017" w14:textId="77777777" w:rsidR="004320AD" w:rsidRPr="004320AD" w:rsidRDefault="004320AD" w:rsidP="004320AD">
      <w:pPr>
        <w:pStyle w:val="Commarcadores"/>
        <w:numPr>
          <w:ilvl w:val="2"/>
          <w:numId w:val="3"/>
        </w:numPr>
      </w:pPr>
      <w:proofErr w:type="spellStart"/>
      <w:r>
        <w:t>N</w:t>
      </w:r>
      <w:r>
        <w:rPr>
          <w:rFonts w:ascii="Tahoma" w:hAnsi="Tahoma" w:cs="Tahoma"/>
        </w:rPr>
        <w:t>ß</w:t>
      </w:r>
      <w:proofErr w:type="spellEnd"/>
    </w:p>
    <w:p w14:paraId="793FFDCE" w14:textId="77777777" w:rsidR="004320AD" w:rsidRPr="004320AD" w:rsidRDefault="004320AD" w:rsidP="004320AD">
      <w:pPr>
        <w:pStyle w:val="Commarcadores"/>
        <w:numPr>
          <w:ilvl w:val="2"/>
          <w:numId w:val="3"/>
        </w:numPr>
      </w:pPr>
      <w:proofErr w:type="spellStart"/>
      <w:r>
        <w:rPr>
          <w:rFonts w:ascii="Tahoma" w:hAnsi="Tahoma" w:cs="Tahoma"/>
        </w:rPr>
        <w:t>Nr</w:t>
      </w:r>
      <w:proofErr w:type="spellEnd"/>
    </w:p>
    <w:p w14:paraId="26F8C4AB" w14:textId="77777777" w:rsidR="004320AD" w:rsidRPr="004320AD" w:rsidRDefault="004320AD" w:rsidP="004320AD">
      <w:pPr>
        <w:pStyle w:val="Commarcadores"/>
        <w:numPr>
          <w:ilvl w:val="2"/>
          <w:numId w:val="3"/>
        </w:numPr>
      </w:pPr>
      <w:r>
        <w:rPr>
          <w:rFonts w:ascii="Tahoma" w:hAnsi="Tahoma" w:cs="Tahoma"/>
        </w:rPr>
        <w:t>N</w:t>
      </w:r>
      <w:r>
        <w:sym w:font="Symbol" w:char="F064"/>
      </w:r>
      <w:r>
        <w:rPr>
          <w:rFonts w:ascii="Tahoma" w:hAnsi="Tahoma" w:cs="Tahoma"/>
        </w:rPr>
        <w:t>.</w:t>
      </w:r>
    </w:p>
    <w:p w14:paraId="309D9F47" w14:textId="77777777" w:rsidR="004320AD" w:rsidRPr="004320AD" w:rsidRDefault="004320AD" w:rsidP="004320AD">
      <w:pPr>
        <w:pStyle w:val="Commarcadores"/>
        <w:numPr>
          <w:ilvl w:val="1"/>
          <w:numId w:val="3"/>
        </w:numPr>
      </w:pPr>
      <w:r>
        <w:rPr>
          <w:rFonts w:ascii="Tahoma" w:hAnsi="Tahoma" w:cs="Tahoma"/>
        </w:rPr>
        <w:t xml:space="preserve">Por que as derivadas </w:t>
      </w:r>
      <w:proofErr w:type="spellStart"/>
      <w:r>
        <w:t>Y</w:t>
      </w:r>
      <w:r>
        <w:rPr>
          <w:rFonts w:ascii="Tahoma" w:hAnsi="Tahoma" w:cs="Tahoma"/>
        </w:rPr>
        <w:t>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 são classificadas como de amortecimento</w:t>
      </w:r>
      <w:r w:rsidR="00E12CF0">
        <w:rPr>
          <w:rFonts w:ascii="Tahoma" w:hAnsi="Tahoma" w:cs="Tahoma"/>
        </w:rPr>
        <w:t>?</w:t>
      </w:r>
    </w:p>
    <w:p w14:paraId="29F42163" w14:textId="77777777" w:rsidR="004320AD" w:rsidRDefault="004320AD" w:rsidP="004320AD">
      <w:pPr>
        <w:pStyle w:val="Commarcadores"/>
        <w:numPr>
          <w:ilvl w:val="1"/>
          <w:numId w:val="3"/>
        </w:numPr>
      </w:pPr>
      <w:r>
        <w:rPr>
          <w:rFonts w:ascii="Tahoma" w:hAnsi="Tahoma" w:cs="Tahoma"/>
        </w:rPr>
        <w:t>Por que as derivadas Y</w:t>
      </w:r>
      <w:r>
        <w:sym w:font="Symbol" w:char="F064"/>
      </w:r>
      <w:r>
        <w:rPr>
          <w:rFonts w:ascii="Tahoma" w:hAnsi="Tahoma" w:cs="Tahoma"/>
        </w:rPr>
        <w:t xml:space="preserve"> e N</w:t>
      </w:r>
      <w:r>
        <w:sym w:font="Symbol" w:char="F064"/>
      </w:r>
      <w:r>
        <w:rPr>
          <w:rFonts w:ascii="Tahoma" w:hAnsi="Tahoma" w:cs="Tahoma"/>
        </w:rPr>
        <w:t xml:space="preserve"> são classificadas como de controle</w:t>
      </w:r>
      <w:r w:rsidR="00E12CF0">
        <w:rPr>
          <w:rFonts w:ascii="Tahoma" w:hAnsi="Tahoma" w:cs="Tahoma"/>
        </w:rPr>
        <w:t>?</w:t>
      </w:r>
    </w:p>
    <w:p w14:paraId="15B1AE75" w14:textId="77777777" w:rsidR="004320AD" w:rsidRDefault="004320AD" w:rsidP="004320AD">
      <w:pPr>
        <w:pStyle w:val="Commarcadores"/>
        <w:numPr>
          <w:ilvl w:val="1"/>
          <w:numId w:val="3"/>
        </w:numPr>
      </w:pPr>
      <w:r>
        <w:t>Definir ponto neutro de manobra.</w:t>
      </w:r>
    </w:p>
    <w:p w14:paraId="5C7E69A9" w14:textId="77777777" w:rsidR="004320AD" w:rsidRDefault="00E12CF0" w:rsidP="004320AD">
      <w:pPr>
        <w:pStyle w:val="Commarcadores"/>
        <w:numPr>
          <w:ilvl w:val="1"/>
          <w:numId w:val="3"/>
        </w:numPr>
      </w:pPr>
      <w:r>
        <w:t>Definir ganho de aceleração lateral.</w:t>
      </w:r>
    </w:p>
    <w:p w14:paraId="78A86A35" w14:textId="77777777" w:rsidR="00E12CF0" w:rsidRDefault="00E12CF0" w:rsidP="004320AD">
      <w:pPr>
        <w:pStyle w:val="Commarcadores"/>
        <w:numPr>
          <w:ilvl w:val="1"/>
          <w:numId w:val="3"/>
        </w:numPr>
      </w:pPr>
      <w:r>
        <w:t>Definir ganho de guinada (</w:t>
      </w:r>
      <w:proofErr w:type="spellStart"/>
      <w:r>
        <w:t>yaw</w:t>
      </w:r>
      <w:proofErr w:type="spellEnd"/>
      <w:r>
        <w:t xml:space="preserve"> rate).</w:t>
      </w:r>
    </w:p>
    <w:p w14:paraId="6FFF7015" w14:textId="77777777" w:rsidR="00E12CF0" w:rsidRDefault="00E12CF0" w:rsidP="00E12CF0">
      <w:pPr>
        <w:pStyle w:val="Commarcadores"/>
        <w:numPr>
          <w:ilvl w:val="1"/>
          <w:numId w:val="3"/>
        </w:numPr>
      </w:pPr>
      <w:r>
        <w:t>Quando a margem de estabilidade aumenta, o que acontece com o ganho de aceleração lateral e de guinada?</w:t>
      </w:r>
    </w:p>
    <w:p w14:paraId="357BC725" w14:textId="77777777" w:rsidR="00E12CF0" w:rsidRDefault="00E12CF0" w:rsidP="00E12CF0">
      <w:pPr>
        <w:pStyle w:val="Commarcadores"/>
        <w:numPr>
          <w:ilvl w:val="1"/>
          <w:numId w:val="3"/>
        </w:numPr>
      </w:pPr>
      <w:r>
        <w:t>Com o programa de simulação, tomar um exemplo e analisar a estabilidade direcional do veículo.</w:t>
      </w:r>
    </w:p>
    <w:p w14:paraId="6893B779" w14:textId="77777777" w:rsidR="00E12CF0" w:rsidRDefault="00E12CF0" w:rsidP="00E12CF0">
      <w:pPr>
        <w:pStyle w:val="Commarcadores"/>
        <w:numPr>
          <w:ilvl w:val="1"/>
          <w:numId w:val="3"/>
        </w:numPr>
      </w:pPr>
      <w:r>
        <w:lastRenderedPageBreak/>
        <w:t xml:space="preserve">O que significa a frequência natural, frequência amortecida e fator de amortecimento. </w:t>
      </w:r>
      <w:r w:rsidR="00107DF4">
        <w:t>Para o veículo responde rápido a um comando de direção, qual deve ser a faixa do fator de amortecimento?</w:t>
      </w:r>
    </w:p>
    <w:p w14:paraId="05F27F6B" w14:textId="77777777" w:rsidR="00107DF4" w:rsidRDefault="00107DF4" w:rsidP="00E12CF0">
      <w:pPr>
        <w:pStyle w:val="Commarcadores"/>
        <w:numPr>
          <w:ilvl w:val="1"/>
          <w:numId w:val="3"/>
        </w:numPr>
      </w:pPr>
      <w:r>
        <w:t>Qual a influência da suspensão na estabilidade direcional do veículo?</w:t>
      </w:r>
      <w:bookmarkStart w:id="0" w:name="_GoBack"/>
      <w:bookmarkEnd w:id="0"/>
    </w:p>
    <w:p w14:paraId="430ED2E9" w14:textId="77777777" w:rsidR="00107DF4" w:rsidRDefault="00107DF4" w:rsidP="00107DF4">
      <w:pPr>
        <w:pStyle w:val="Commarcadores"/>
        <w:numPr>
          <w:ilvl w:val="0"/>
          <w:numId w:val="0"/>
        </w:numPr>
        <w:ind w:left="432"/>
      </w:pPr>
    </w:p>
    <w:p w14:paraId="2ABE0079" w14:textId="77777777" w:rsidR="00E12CF0" w:rsidRDefault="00E12CF0" w:rsidP="00E12CF0">
      <w:pPr>
        <w:pStyle w:val="Commarcadores"/>
      </w:pPr>
      <w:r>
        <w:t xml:space="preserve">As questões a o estudo da estabilidade podem ser </w:t>
      </w:r>
      <w:proofErr w:type="gramStart"/>
      <w:r>
        <w:t>feitos</w:t>
      </w:r>
      <w:proofErr w:type="gramEnd"/>
      <w:r>
        <w:t xml:space="preserve"> por grupos de 2.</w:t>
      </w:r>
    </w:p>
    <w:p w14:paraId="5624F4E7" w14:textId="77777777" w:rsidR="00E12CF0" w:rsidRDefault="00E12CF0" w:rsidP="00E12CF0">
      <w:pPr>
        <w:pStyle w:val="Commarcadores"/>
      </w:pPr>
      <w:r>
        <w:t xml:space="preserve">A análise de estabilidade deve ser </w:t>
      </w:r>
      <w:proofErr w:type="gramStart"/>
      <w:r>
        <w:t>feito</w:t>
      </w:r>
      <w:proofErr w:type="gramEnd"/>
      <w:r>
        <w:t xml:space="preserve"> com o veículo aumentando a sua velocidade em uma curva com raio R constante.</w:t>
      </w:r>
    </w:p>
    <w:p w14:paraId="62D41EAD" w14:textId="77777777" w:rsidR="00E12CF0" w:rsidRDefault="00E12CF0" w:rsidP="00E12CF0">
      <w:pPr>
        <w:pStyle w:val="Commarcadores"/>
      </w:pPr>
      <w:r>
        <w:t>Fale como a posição do veículo na curva se altera com o aumento da velocidade, mostre a variação dos ângulos de deriva nos pneus, a variação das derivadas e do amortecimento e frequência amortecida.</w:t>
      </w:r>
    </w:p>
    <w:p w14:paraId="7EA9CE1A" w14:textId="77777777" w:rsidR="00107DF4" w:rsidRDefault="00107DF4" w:rsidP="00E12CF0">
      <w:pPr>
        <w:pStyle w:val="Commarcadores"/>
      </w:pPr>
      <w:r>
        <w:t>Este trabalho deverá ser entregue até o dia 19 de novembro. Caso contrário o aluno fará prova na semana posterior sobre toda a matéria.</w:t>
      </w:r>
    </w:p>
    <w:p w14:paraId="5354B3EE" w14:textId="77777777" w:rsidR="00E12CF0" w:rsidRDefault="00E12CF0" w:rsidP="00E12CF0">
      <w:pPr>
        <w:pStyle w:val="Commarcadores"/>
        <w:numPr>
          <w:ilvl w:val="0"/>
          <w:numId w:val="0"/>
        </w:numPr>
        <w:ind w:left="1440"/>
      </w:pPr>
    </w:p>
    <w:p w14:paraId="73878E4B" w14:textId="77777777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0E10" w14:textId="77777777" w:rsidR="000A2BF3" w:rsidRDefault="000A2BF3">
      <w:r>
        <w:rPr>
          <w:lang w:bidi="pt-BR"/>
        </w:rPr>
        <w:separator/>
      </w:r>
    </w:p>
    <w:p w14:paraId="1C7739C8" w14:textId="77777777" w:rsidR="000A2BF3" w:rsidRDefault="000A2BF3"/>
  </w:endnote>
  <w:endnote w:type="continuationSeparator" w:id="0">
    <w:p w14:paraId="360A38AB" w14:textId="77777777" w:rsidR="000A2BF3" w:rsidRDefault="000A2BF3">
      <w:r>
        <w:rPr>
          <w:lang w:bidi="pt-BR"/>
        </w:rPr>
        <w:continuationSeparator/>
      </w:r>
    </w:p>
    <w:p w14:paraId="412CD46F" w14:textId="77777777" w:rsidR="000A2BF3" w:rsidRDefault="000A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AB5B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107DF4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1C6A" w14:textId="77777777" w:rsidR="000A2BF3" w:rsidRDefault="000A2BF3">
      <w:r>
        <w:rPr>
          <w:lang w:bidi="pt-BR"/>
        </w:rPr>
        <w:separator/>
      </w:r>
    </w:p>
    <w:p w14:paraId="68FCEBB7" w14:textId="77777777" w:rsidR="000A2BF3" w:rsidRDefault="000A2BF3"/>
  </w:footnote>
  <w:footnote w:type="continuationSeparator" w:id="0">
    <w:p w14:paraId="75B84CD4" w14:textId="77777777" w:rsidR="000A2BF3" w:rsidRDefault="000A2BF3">
      <w:r>
        <w:rPr>
          <w:lang w:bidi="pt-BR"/>
        </w:rPr>
        <w:continuationSeparator/>
      </w:r>
    </w:p>
    <w:p w14:paraId="3A686677" w14:textId="77777777" w:rsidR="000A2BF3" w:rsidRDefault="000A2BF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13146346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AD"/>
    <w:rsid w:val="000A2BF3"/>
    <w:rsid w:val="00107DF4"/>
    <w:rsid w:val="004320AD"/>
    <w:rsid w:val="005F2A46"/>
    <w:rsid w:val="00B304F8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A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link">
    <w:name w:val="Hyperlink"/>
    <w:basedOn w:val="Fontepargpadr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oniocarloscanale/Library/Containers/com.microsoft.Word/Data/Library/Caches/TM10002086/Fazer%20anotac&#807;o&#771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5"/>
    <w:rsid w:val="00D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30EE0A3C03EB44F813662375AEDBA8C">
    <w:name w:val="830EE0A3C03EB44F813662375AEDBA8C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customStyle="1" w:styleId="F726DB2E92264846A2FB256C7A827C0C">
    <w:name w:val="F726DB2E92264846A2FB256C7A82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anotações.dotx</Template>
  <TotalTime>33</TotalTime>
  <Pages>2</Pages>
  <Words>243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Carlos Canale</dc:creator>
  <cp:keywords/>
  <dc:description/>
  <cp:lastModifiedBy>Antônio Carlos Canale</cp:lastModifiedBy>
  <cp:revision>1</cp:revision>
  <dcterms:created xsi:type="dcterms:W3CDTF">2015-11-04T16:23:00Z</dcterms:created>
  <dcterms:modified xsi:type="dcterms:W3CDTF">2015-11-04T16:59:00Z</dcterms:modified>
</cp:coreProperties>
</file>