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FF6F" w14:textId="77777777" w:rsidR="00AF2AA4" w:rsidRPr="00F07A32" w:rsidRDefault="00AF2AA4" w:rsidP="00F07A32">
      <w:pPr>
        <w:spacing w:line="360" w:lineRule="auto"/>
        <w:ind w:firstLine="709"/>
        <w:jc w:val="center"/>
        <w:rPr>
          <w:sz w:val="28"/>
          <w:szCs w:val="28"/>
        </w:rPr>
      </w:pPr>
      <w:r w:rsidRPr="00F07A32">
        <w:rPr>
          <w:sz w:val="28"/>
          <w:szCs w:val="28"/>
        </w:rPr>
        <w:t>LEVANTAMENTO DE LOCAIS DE VISITAÇÃO PARA ENSINAR CIÊNCIAS</w:t>
      </w:r>
    </w:p>
    <w:p w14:paraId="2E3EF5CE" w14:textId="458381EC" w:rsidR="00AF2AA4" w:rsidRDefault="00AF2AA4" w:rsidP="00F07A32">
      <w:pPr>
        <w:spacing w:line="360" w:lineRule="auto"/>
        <w:ind w:firstLine="709"/>
        <w:jc w:val="both"/>
      </w:pPr>
      <w:r>
        <w:t xml:space="preserve">Uma das possibilidades </w:t>
      </w:r>
      <w:r w:rsidR="008D0466">
        <w:t>para</w:t>
      </w:r>
      <w:r>
        <w:t xml:space="preserve"> enriquecer o ensino de Ciências é que o</w:t>
      </w:r>
      <w:r w:rsidR="008D0466">
        <w:t>/a/e</w:t>
      </w:r>
      <w:r>
        <w:t xml:space="preserve"> professor</w:t>
      </w:r>
      <w:r w:rsidR="008D0466">
        <w:t>/a/e</w:t>
      </w:r>
      <w:r>
        <w:t xml:space="preserve">, além de desenvolver as atividades na escola, também se utilize de espaços educativos </w:t>
      </w:r>
      <w:r w:rsidR="008D0466">
        <w:t>não</w:t>
      </w:r>
      <w:r>
        <w:t xml:space="preserve"> escola</w:t>
      </w:r>
      <w:r w:rsidR="008D0466">
        <w:t>res</w:t>
      </w:r>
      <w:r>
        <w:t xml:space="preserve"> (museus, parques, praças, sítios, fábricas, usinas, estações de tratamento, plantações, reservas, matas etc.) em que outros tipos de observações e reflexões podem acontecer. </w:t>
      </w:r>
    </w:p>
    <w:p w14:paraId="4068A751" w14:textId="7D8162DE" w:rsidR="00AF2AA4" w:rsidRDefault="00AF2AA4" w:rsidP="00F07A32">
      <w:pPr>
        <w:spacing w:line="360" w:lineRule="auto"/>
        <w:ind w:firstLine="709"/>
        <w:jc w:val="both"/>
      </w:pPr>
      <w:r>
        <w:t>Esses espaços, em geral, são visitados uma única vez e, para que a visita faça sentido e seja bem aproveitada, é importante que o</w:t>
      </w:r>
      <w:r w:rsidR="008D0466">
        <w:t>/a/e</w:t>
      </w:r>
      <w:r>
        <w:t xml:space="preserve"> professor</w:t>
      </w:r>
      <w:r w:rsidR="008D0466">
        <w:t>/a/e</w:t>
      </w:r>
      <w:r>
        <w:t xml:space="preserve"> conheça o local com antecedência, prepare um roteiro de visita e instrua os alunos sobre aquilo que deve receber maior ênfase durante a visitação.</w:t>
      </w:r>
    </w:p>
    <w:p w14:paraId="09E7B335" w14:textId="4B844CA5" w:rsidR="00AF2AA4" w:rsidRDefault="00AF2AA4" w:rsidP="00F07A32">
      <w:pPr>
        <w:spacing w:line="360" w:lineRule="auto"/>
        <w:ind w:firstLine="709"/>
        <w:jc w:val="both"/>
      </w:pPr>
      <w:r>
        <w:t>Assim, é importante que o</w:t>
      </w:r>
      <w:r w:rsidR="008D0466">
        <w:t>/a/e</w:t>
      </w:r>
      <w:r>
        <w:t xml:space="preserve"> </w:t>
      </w:r>
      <w:r w:rsidR="008D0466">
        <w:t>docente</w:t>
      </w:r>
      <w:r>
        <w:t xml:space="preserve"> conheça as diversas possibilidades de visitação que existem para fazer suas escolhas.</w:t>
      </w:r>
    </w:p>
    <w:p w14:paraId="18D2B77F" w14:textId="77777777" w:rsidR="00AF2AA4" w:rsidRDefault="00AF2AA4" w:rsidP="00F07A32">
      <w:pPr>
        <w:spacing w:line="360" w:lineRule="auto"/>
        <w:ind w:firstLine="709"/>
        <w:jc w:val="both"/>
      </w:pPr>
      <w:r>
        <w:t>Com base nestas ideias, este exercício tem o propósito de que seja construído um repositório com informações acerca de locais que podem ser visitados com o intuito de que a visitação complemente o trabalho em sala de aula sobre algum assunto de Ciências.</w:t>
      </w:r>
    </w:p>
    <w:p w14:paraId="66D6424D" w14:textId="6A3B4DC8" w:rsidR="00AF2AA4" w:rsidRDefault="00AF2AA4" w:rsidP="00F07A32">
      <w:pPr>
        <w:spacing w:line="360" w:lineRule="auto"/>
        <w:ind w:firstLine="709"/>
        <w:jc w:val="both"/>
      </w:pPr>
      <w:r>
        <w:t>Para tal, cada grupo deverá fazer um levantamento dos espaços que podem ser visitados (em São Paulo, outros municípios</w:t>
      </w:r>
      <w:r w:rsidR="009005C6">
        <w:t>,</w:t>
      </w:r>
      <w:r>
        <w:t xml:space="preserve"> estados brasileiros</w:t>
      </w:r>
      <w:r w:rsidR="009005C6">
        <w:t xml:space="preserve"> ou de outros países</w:t>
      </w:r>
      <w:r>
        <w:t>) e escolher três desses espaços para apresentar em sala de aula.</w:t>
      </w:r>
    </w:p>
    <w:p w14:paraId="44BA6288" w14:textId="77777777" w:rsidR="00AF2AA4" w:rsidRDefault="00AF2AA4" w:rsidP="00F07A32">
      <w:pPr>
        <w:spacing w:line="360" w:lineRule="auto"/>
        <w:ind w:firstLine="709"/>
        <w:jc w:val="both"/>
      </w:pPr>
      <w:r>
        <w:t xml:space="preserve">Nesta atividade, embora seja interessante, não é obrigatória a visitação presencial dos espaços escolhidos, mas os detalhes disponíveis em sites, folders e outros materiais devem ser explorados ao máximo de modo que toda a turma tenha uma ideia geral sobre o espaço. </w:t>
      </w:r>
    </w:p>
    <w:p w14:paraId="3D62DE16" w14:textId="77777777" w:rsidR="00AF2AA4" w:rsidRDefault="00AF2AA4" w:rsidP="00F07A32">
      <w:pPr>
        <w:spacing w:line="360" w:lineRule="auto"/>
        <w:ind w:firstLine="709"/>
        <w:jc w:val="both"/>
      </w:pPr>
      <w:r>
        <w:t>O que deve ser garantido na apresentação:</w:t>
      </w:r>
    </w:p>
    <w:p w14:paraId="14EED44D" w14:textId="77777777" w:rsidR="00AF2AA4" w:rsidRDefault="00AF2AA4" w:rsidP="00F07A32">
      <w:pPr>
        <w:pStyle w:val="PargrafodaLista"/>
        <w:numPr>
          <w:ilvl w:val="0"/>
          <w:numId w:val="1"/>
        </w:numPr>
        <w:spacing w:line="360" w:lineRule="auto"/>
        <w:ind w:firstLine="709"/>
        <w:jc w:val="both"/>
      </w:pPr>
      <w:r>
        <w:t>Lista dos espaços encontrados (mínimo dez) com referências que possibilitem que sejam encontrados por outras pessoas (site, endereço físico etc.)</w:t>
      </w:r>
    </w:p>
    <w:p w14:paraId="29534D70" w14:textId="77777777" w:rsidR="00AF2AA4" w:rsidRDefault="00AF2AA4" w:rsidP="00F07A32">
      <w:pPr>
        <w:pStyle w:val="PargrafodaLista"/>
        <w:numPr>
          <w:ilvl w:val="0"/>
          <w:numId w:val="1"/>
        </w:numPr>
        <w:spacing w:line="360" w:lineRule="auto"/>
        <w:ind w:firstLine="709"/>
        <w:jc w:val="both"/>
      </w:pPr>
      <w:r>
        <w:t>Detalhamento de três espaços indicando:</w:t>
      </w:r>
    </w:p>
    <w:p w14:paraId="7BCE95C1" w14:textId="77777777" w:rsidR="00AF2AA4" w:rsidRDefault="00AF2AA4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t>Nome e vinculações institucionais</w:t>
      </w:r>
    </w:p>
    <w:p w14:paraId="3F5405AC" w14:textId="77777777" w:rsidR="00AF2AA4" w:rsidRDefault="00AF2AA4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t>Localização detalhada (mapa, dicas de transporte etc.)</w:t>
      </w:r>
    </w:p>
    <w:p w14:paraId="156A7B5E" w14:textId="77777777" w:rsidR="00AF2AA4" w:rsidRDefault="00AF2AA4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t>Forma de organização (seções temáticas, ambientes diversos, trilhas etc.)</w:t>
      </w:r>
    </w:p>
    <w:p w14:paraId="310B7D7F" w14:textId="77777777" w:rsidR="00AF2AA4" w:rsidRDefault="00AF2AA4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t>Horários de funcionamento</w:t>
      </w:r>
    </w:p>
    <w:p w14:paraId="20DA3B65" w14:textId="77777777" w:rsidR="00AF2AA4" w:rsidRDefault="00AF2AA4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t>Preço de ingresso</w:t>
      </w:r>
    </w:p>
    <w:p w14:paraId="6F254564" w14:textId="77777777" w:rsidR="00AF2AA4" w:rsidRDefault="00AF2AA4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t>Regras de agendamento</w:t>
      </w:r>
    </w:p>
    <w:p w14:paraId="03E3F3E9" w14:textId="77777777" w:rsidR="00AF2AA4" w:rsidRDefault="00AF2AA4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lastRenderedPageBreak/>
        <w:t xml:space="preserve">Infraestrutura (lanche, banheiros etc.) </w:t>
      </w:r>
    </w:p>
    <w:p w14:paraId="5B10D862" w14:textId="77777777" w:rsidR="00AF2AA4" w:rsidRDefault="00AF2AA4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t>Apresentação geral das diversas possibilidades oferecidas pelo espaço (roteiros prontos, monitoria, apresentações etc.)</w:t>
      </w:r>
    </w:p>
    <w:p w14:paraId="3049FDEC" w14:textId="77777777" w:rsidR="00E74A68" w:rsidRDefault="00E74A68" w:rsidP="00F07A32">
      <w:pPr>
        <w:pStyle w:val="PargrafodaLista"/>
        <w:numPr>
          <w:ilvl w:val="1"/>
          <w:numId w:val="1"/>
        </w:numPr>
        <w:spacing w:line="360" w:lineRule="auto"/>
        <w:ind w:firstLine="709"/>
        <w:jc w:val="both"/>
      </w:pPr>
      <w:r>
        <w:t>Indicação de links disponíveis sobre o espaço (endereço da página principal e possíveis atividades virtuais, informações extra etc.)</w:t>
      </w:r>
    </w:p>
    <w:p w14:paraId="219F03CE" w14:textId="19AE061F" w:rsidR="00AD0B9E" w:rsidRDefault="00AD0B9E" w:rsidP="00F07A32">
      <w:pPr>
        <w:spacing w:line="360" w:lineRule="auto"/>
        <w:ind w:firstLine="709"/>
        <w:jc w:val="both"/>
      </w:pPr>
    </w:p>
    <w:sectPr w:rsidR="00AD0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2F71"/>
    <w:multiLevelType w:val="hybridMultilevel"/>
    <w:tmpl w:val="91BAF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4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A4"/>
    <w:rsid w:val="005072BC"/>
    <w:rsid w:val="006F1847"/>
    <w:rsid w:val="00735594"/>
    <w:rsid w:val="008D0466"/>
    <w:rsid w:val="009005C6"/>
    <w:rsid w:val="00A56117"/>
    <w:rsid w:val="00AD0B9E"/>
    <w:rsid w:val="00AF2AA4"/>
    <w:rsid w:val="00E74A68"/>
    <w:rsid w:val="00F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D146"/>
  <w15:chartTrackingRefBased/>
  <w15:docId w15:val="{ECB11C7A-7FE3-4462-B4EF-A8666B50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Viviani</dc:creator>
  <cp:keywords/>
  <dc:description/>
  <cp:lastModifiedBy>Celi Dominguez</cp:lastModifiedBy>
  <cp:revision>3</cp:revision>
  <dcterms:created xsi:type="dcterms:W3CDTF">2024-04-11T18:14:00Z</dcterms:created>
  <dcterms:modified xsi:type="dcterms:W3CDTF">2024-04-11T18:18:00Z</dcterms:modified>
</cp:coreProperties>
</file>