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4361" w14:textId="77777777" w:rsidR="0063781C" w:rsidRPr="00696E92" w:rsidRDefault="0063781C" w:rsidP="00CC06A2">
      <w:pPr>
        <w:spacing w:after="0" w:line="240" w:lineRule="auto"/>
        <w:ind w:firstLine="708"/>
        <w:jc w:val="both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875"/>
        <w:gridCol w:w="6731"/>
      </w:tblGrid>
      <w:tr w:rsidR="00192E52" w:rsidRPr="00696E92" w14:paraId="70035677" w14:textId="77777777" w:rsidTr="000B7957">
        <w:trPr>
          <w:trHeight w:val="179"/>
        </w:trPr>
        <w:tc>
          <w:tcPr>
            <w:tcW w:w="960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2D7EAEC4" w14:textId="77777777" w:rsidR="00192E52" w:rsidRPr="00696E92" w:rsidRDefault="00192E52" w:rsidP="00CC06A2">
            <w:pPr>
              <w:spacing w:after="0"/>
              <w:rPr>
                <w:b/>
              </w:rPr>
            </w:pPr>
            <w:r w:rsidRPr="00696E92">
              <w:rPr>
                <w:rFonts w:eastAsiaTheme="minorEastAsia"/>
                <w:b/>
                <w:bCs/>
                <w:color w:val="000000" w:themeColor="text1"/>
                <w:kern w:val="24"/>
              </w:rPr>
              <w:t>ELEMENTOS DE IDENTIFICAÇÃO DA DISCIPLINA</w:t>
            </w:r>
          </w:p>
        </w:tc>
      </w:tr>
      <w:tr w:rsidR="009E3E67" w:rsidRPr="00696E92" w14:paraId="054EFC0E" w14:textId="77777777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14:paraId="4B18F516" w14:textId="77777777" w:rsidR="009E3E67" w:rsidRPr="00696E92" w:rsidRDefault="009E3E67" w:rsidP="00CC06A2">
            <w:pPr>
              <w:spacing w:after="0"/>
              <w:rPr>
                <w:b/>
              </w:rPr>
            </w:pPr>
            <w:r w:rsidRPr="00696E92">
              <w:rPr>
                <w:b/>
              </w:rPr>
              <w:t>Curso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14:paraId="177F2F87" w14:textId="77777777" w:rsidR="009E3E67" w:rsidRPr="00696E92" w:rsidRDefault="00424679" w:rsidP="00A47811">
            <w:pPr>
              <w:spacing w:after="0"/>
              <w:rPr>
                <w:b/>
              </w:rPr>
            </w:pPr>
            <w:r w:rsidRPr="00696E92">
              <w:rPr>
                <w:b/>
              </w:rPr>
              <w:t>Fisioterapia</w:t>
            </w:r>
          </w:p>
        </w:tc>
      </w:tr>
      <w:tr w:rsidR="009E3E67" w:rsidRPr="00696E92" w14:paraId="35C44C66" w14:textId="77777777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14:paraId="4228466E" w14:textId="77777777" w:rsidR="009E3E67" w:rsidRPr="00696E92" w:rsidRDefault="009E3E67" w:rsidP="00CC06A2">
            <w:pPr>
              <w:spacing w:after="0"/>
              <w:rPr>
                <w:b/>
              </w:rPr>
            </w:pPr>
            <w:r w:rsidRPr="00696E92">
              <w:rPr>
                <w:b/>
              </w:rPr>
              <w:t>Código e nome da disciplina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14:paraId="1E22BD49" w14:textId="77777777" w:rsidR="009E3E67" w:rsidRPr="00696E92" w:rsidRDefault="00424679" w:rsidP="00524639">
            <w:pPr>
              <w:spacing w:after="0"/>
              <w:rPr>
                <w:b/>
              </w:rPr>
            </w:pPr>
            <w:r w:rsidRPr="00696E92">
              <w:rPr>
                <w:b/>
              </w:rPr>
              <w:t xml:space="preserve">RCG4004 Fisioterapia Aplicada </w:t>
            </w:r>
            <w:r w:rsidR="00524639" w:rsidRPr="00696E92">
              <w:rPr>
                <w:b/>
              </w:rPr>
              <w:t>à</w:t>
            </w:r>
            <w:r w:rsidRPr="00696E92">
              <w:rPr>
                <w:b/>
              </w:rPr>
              <w:t xml:space="preserve"> Pediatria</w:t>
            </w:r>
          </w:p>
        </w:tc>
      </w:tr>
      <w:tr w:rsidR="009E3E67" w:rsidRPr="00696E92" w14:paraId="0EF472F6" w14:textId="77777777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14:paraId="46B3A558" w14:textId="77777777" w:rsidR="009E3E67" w:rsidRPr="00696E92" w:rsidRDefault="009E3E67" w:rsidP="00CC06A2">
            <w:pPr>
              <w:spacing w:after="0"/>
              <w:rPr>
                <w:b/>
              </w:rPr>
            </w:pPr>
            <w:r w:rsidRPr="00696E92">
              <w:rPr>
                <w:b/>
              </w:rPr>
              <w:t>Período de oferecimento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14:paraId="74DAF4F6" w14:textId="64DC9EC8" w:rsidR="009E3E67" w:rsidRPr="00696E92" w:rsidRDefault="00526F30" w:rsidP="00334DF6">
            <w:pPr>
              <w:spacing w:after="0"/>
              <w:rPr>
                <w:b/>
              </w:rPr>
            </w:pPr>
            <w:r>
              <w:rPr>
                <w:b/>
              </w:rPr>
              <w:t>26/02</w:t>
            </w:r>
            <w:r w:rsidR="004D7AFB" w:rsidRPr="00696E92">
              <w:rPr>
                <w:b/>
              </w:rPr>
              <w:t>/202</w:t>
            </w:r>
            <w:r>
              <w:rPr>
                <w:b/>
              </w:rPr>
              <w:t>4</w:t>
            </w:r>
            <w:r w:rsidR="00A47B02" w:rsidRPr="00696E92">
              <w:rPr>
                <w:b/>
              </w:rPr>
              <w:t xml:space="preserve"> </w:t>
            </w:r>
            <w:r w:rsidR="00424679" w:rsidRPr="00696E92">
              <w:rPr>
                <w:b/>
              </w:rPr>
              <w:t xml:space="preserve">a </w:t>
            </w:r>
            <w:r w:rsidR="00334DF6">
              <w:rPr>
                <w:b/>
              </w:rPr>
              <w:t>12</w:t>
            </w:r>
            <w:r w:rsidR="004D7AFB" w:rsidRPr="00696E92">
              <w:rPr>
                <w:b/>
              </w:rPr>
              <w:t>/0</w:t>
            </w:r>
            <w:r>
              <w:rPr>
                <w:b/>
              </w:rPr>
              <w:t>6</w:t>
            </w:r>
            <w:r w:rsidR="004D7AFB" w:rsidRPr="00696E92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</w:tr>
      <w:tr w:rsidR="009E3E67" w:rsidRPr="00696E92" w14:paraId="4662BBEA" w14:textId="77777777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14:paraId="52EB08EE" w14:textId="77777777" w:rsidR="009E3E67" w:rsidRPr="00696E92" w:rsidRDefault="009E3E67" w:rsidP="00CC06A2">
            <w:pPr>
              <w:spacing w:after="0"/>
              <w:rPr>
                <w:b/>
              </w:rPr>
            </w:pPr>
            <w:r w:rsidRPr="00696E92">
              <w:rPr>
                <w:b/>
              </w:rPr>
              <w:t>Coordenadores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14:paraId="1DC269D4" w14:textId="77777777" w:rsidR="009E3E67" w:rsidRPr="00696E92" w:rsidRDefault="00424679" w:rsidP="00424679">
            <w:pPr>
              <w:spacing w:after="0"/>
              <w:rPr>
                <w:b/>
              </w:rPr>
            </w:pPr>
            <w:r w:rsidRPr="00696E92">
              <w:rPr>
                <w:b/>
              </w:rPr>
              <w:t xml:space="preserve">Profa. Dra. Ana Claudia </w:t>
            </w:r>
            <w:proofErr w:type="spellStart"/>
            <w:r w:rsidRPr="00696E92">
              <w:rPr>
                <w:b/>
              </w:rPr>
              <w:t>Mattiello-Sverzut</w:t>
            </w:r>
            <w:proofErr w:type="spellEnd"/>
          </w:p>
        </w:tc>
      </w:tr>
      <w:tr w:rsidR="009E3E67" w:rsidRPr="00696E92" w14:paraId="3305F163" w14:textId="77777777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14:paraId="54CFC7F0" w14:textId="77777777" w:rsidR="009E3E67" w:rsidRPr="00696E92" w:rsidRDefault="009E3E67" w:rsidP="00CC06A2">
            <w:pPr>
              <w:spacing w:after="0"/>
              <w:rPr>
                <w:b/>
              </w:rPr>
            </w:pPr>
            <w:r w:rsidRPr="00696E92">
              <w:rPr>
                <w:b/>
              </w:rPr>
              <w:t xml:space="preserve">Docentes 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14:paraId="42362A6A" w14:textId="77777777" w:rsidR="009E3E67" w:rsidRPr="00696E92" w:rsidRDefault="00424679" w:rsidP="00CC06A2">
            <w:pPr>
              <w:spacing w:after="0"/>
              <w:rPr>
                <w:b/>
              </w:rPr>
            </w:pPr>
            <w:r w:rsidRPr="00696E92">
              <w:rPr>
                <w:b/>
              </w:rPr>
              <w:t xml:space="preserve">Profa. Dra. Ana Claudia </w:t>
            </w:r>
            <w:proofErr w:type="spellStart"/>
            <w:r w:rsidRPr="00696E92">
              <w:rPr>
                <w:b/>
              </w:rPr>
              <w:t>Mattiello-Sverzut</w:t>
            </w:r>
            <w:proofErr w:type="spellEnd"/>
          </w:p>
        </w:tc>
      </w:tr>
    </w:tbl>
    <w:p w14:paraId="060A2462" w14:textId="77777777" w:rsidR="009E3E67" w:rsidRPr="00696E92" w:rsidRDefault="009E3E67" w:rsidP="00CC06A2">
      <w:pPr>
        <w:spacing w:after="0" w:line="240" w:lineRule="auto"/>
        <w:rPr>
          <w:b/>
          <w:color w:val="E7E6E6" w:themeColor="background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740"/>
      </w:tblGrid>
      <w:tr w:rsidR="00256856" w:rsidRPr="00696E92" w14:paraId="18C98843" w14:textId="77777777" w:rsidTr="0063781C">
        <w:trPr>
          <w:trHeight w:val="28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2266AB" w14:textId="77777777" w:rsidR="00B56CC7" w:rsidRPr="00696E92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96E92">
              <w:rPr>
                <w:rFonts w:eastAsia="Calibri" w:cs="Times New Roman"/>
                <w:b/>
                <w:bCs/>
                <w:kern w:val="24"/>
                <w:lang w:eastAsia="pt-BR"/>
              </w:rPr>
              <w:t>CARGA HORÁRIA</w:t>
            </w:r>
          </w:p>
        </w:tc>
      </w:tr>
      <w:tr w:rsidR="00B56CC7" w:rsidRPr="005B1946" w14:paraId="69485437" w14:textId="77777777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D3987" w14:textId="77777777" w:rsidR="00B56CC7" w:rsidRPr="00244C23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244C23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Teórica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49297" w14:textId="7A6E565A" w:rsidR="00B56CC7" w:rsidRPr="00244C23" w:rsidRDefault="00244C23" w:rsidP="004D7AFB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244C23">
              <w:rPr>
                <w:rFonts w:eastAsia="Times New Roman" w:cs="Arial"/>
                <w:lang w:eastAsia="pt-BR"/>
              </w:rPr>
              <w:t>38</w:t>
            </w:r>
          </w:p>
        </w:tc>
      </w:tr>
      <w:tr w:rsidR="00B56CC7" w:rsidRPr="005B1946" w14:paraId="6D1A2FE2" w14:textId="77777777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D3A603" w14:textId="77777777" w:rsidR="00B56CC7" w:rsidRPr="00244C23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244C23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Estudo dirigido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4875F" w14:textId="4F9B33F7" w:rsidR="00B56CC7" w:rsidRPr="00244C23" w:rsidRDefault="005B1946" w:rsidP="00AB38E4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244C23">
              <w:rPr>
                <w:rFonts w:eastAsia="Times New Roman" w:cs="Arial"/>
                <w:lang w:eastAsia="pt-BR"/>
              </w:rPr>
              <w:t>0</w:t>
            </w:r>
            <w:r w:rsidR="00244C23" w:rsidRPr="00244C23">
              <w:rPr>
                <w:rFonts w:eastAsia="Times New Roman" w:cs="Arial"/>
                <w:lang w:eastAsia="pt-BR"/>
              </w:rPr>
              <w:t>3</w:t>
            </w:r>
          </w:p>
        </w:tc>
      </w:tr>
      <w:tr w:rsidR="00B56CC7" w:rsidRPr="005B1946" w14:paraId="16C0F9B3" w14:textId="77777777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BF248" w14:textId="77777777" w:rsidR="00B56CC7" w:rsidRPr="00696E92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96E92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Hora Trabalho 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7A6D53" w14:textId="77777777" w:rsidR="00B56CC7" w:rsidRPr="005B1946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5B1946">
              <w:rPr>
                <w:rFonts w:eastAsia="Calibri" w:cs="Times New Roman"/>
                <w:bCs/>
                <w:kern w:val="24"/>
                <w:lang w:eastAsia="pt-BR"/>
              </w:rPr>
              <w:t> </w:t>
            </w:r>
            <w:r w:rsidR="005B1946" w:rsidRPr="005B1946">
              <w:rPr>
                <w:rFonts w:eastAsia="Calibri" w:cs="Times New Roman"/>
                <w:bCs/>
                <w:kern w:val="24"/>
                <w:lang w:eastAsia="pt-BR"/>
              </w:rPr>
              <w:t>-</w:t>
            </w:r>
          </w:p>
        </w:tc>
      </w:tr>
      <w:tr w:rsidR="00B56CC7" w:rsidRPr="005B1946" w14:paraId="3C81DBC8" w14:textId="77777777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7F4EA" w14:textId="77777777" w:rsidR="00B56CC7" w:rsidRPr="00696E92" w:rsidRDefault="00FC1592" w:rsidP="00671029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696E92">
              <w:rPr>
                <w:rFonts w:eastAsia="Times New Roman" w:cs="Arial"/>
                <w:b/>
                <w:lang w:eastAsia="pt-BR"/>
              </w:rPr>
              <w:t>Pr</w:t>
            </w:r>
            <w:r w:rsidR="00671029" w:rsidRPr="00696E92">
              <w:rPr>
                <w:rFonts w:eastAsia="Times New Roman" w:cs="Arial"/>
                <w:b/>
                <w:lang w:eastAsia="pt-BR"/>
              </w:rPr>
              <w:t>á</w:t>
            </w:r>
            <w:r w:rsidRPr="00696E92">
              <w:rPr>
                <w:rFonts w:eastAsia="Times New Roman" w:cs="Arial"/>
                <w:b/>
                <w:lang w:eastAsia="pt-BR"/>
              </w:rPr>
              <w:t>tica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B60EA" w14:textId="6ED1444C" w:rsidR="00B56CC7" w:rsidRPr="005B1946" w:rsidRDefault="0089333B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5B1946">
              <w:rPr>
                <w:rFonts w:eastAsia="Times New Roman" w:cs="Arial"/>
                <w:lang w:eastAsia="pt-BR"/>
              </w:rPr>
              <w:t>3</w:t>
            </w:r>
            <w:r w:rsidR="00244C23">
              <w:rPr>
                <w:rFonts w:eastAsia="Times New Roman" w:cs="Arial"/>
                <w:lang w:eastAsia="pt-BR"/>
              </w:rPr>
              <w:t>4</w:t>
            </w:r>
            <w:r w:rsidR="0075532E" w:rsidRPr="005B1946">
              <w:rPr>
                <w:rFonts w:eastAsia="Times New Roman" w:cs="Arial"/>
                <w:lang w:eastAsia="pt-BR"/>
              </w:rPr>
              <w:t xml:space="preserve"> (</w:t>
            </w:r>
            <w:r w:rsidR="00FC1592" w:rsidRPr="005B1946">
              <w:rPr>
                <w:rFonts w:eastAsia="Times New Roman" w:cs="Arial"/>
                <w:lang w:eastAsia="pt-BR"/>
              </w:rPr>
              <w:t>por turma)</w:t>
            </w:r>
          </w:p>
        </w:tc>
      </w:tr>
      <w:tr w:rsidR="00B56CC7" w:rsidRPr="005B1946" w14:paraId="1FAFF18E" w14:textId="77777777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D95B5A" w14:textId="77777777" w:rsidR="00B56CC7" w:rsidRPr="00696E92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96E92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Total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92616A" w14:textId="77777777" w:rsidR="00B56CC7" w:rsidRPr="005B1946" w:rsidRDefault="00C03A68" w:rsidP="00C03A68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5B1946">
              <w:rPr>
                <w:rFonts w:eastAsia="Times New Roman" w:cs="Arial"/>
                <w:lang w:eastAsia="pt-BR"/>
              </w:rPr>
              <w:t>7</w:t>
            </w:r>
            <w:r w:rsidR="0089333B" w:rsidRPr="005B1946">
              <w:rPr>
                <w:rFonts w:eastAsia="Times New Roman" w:cs="Arial"/>
                <w:lang w:eastAsia="pt-BR"/>
              </w:rPr>
              <w:t>5</w:t>
            </w:r>
          </w:p>
        </w:tc>
      </w:tr>
    </w:tbl>
    <w:p w14:paraId="3BD2AA74" w14:textId="77777777" w:rsidR="000706C8" w:rsidRPr="00696E92" w:rsidRDefault="000706C8" w:rsidP="00CC06A2">
      <w:pPr>
        <w:spacing w:after="0" w:line="240" w:lineRule="auto"/>
        <w:rPr>
          <w:b/>
        </w:rPr>
      </w:pPr>
    </w:p>
    <w:p w14:paraId="1BE20420" w14:textId="77777777" w:rsidR="000706C8" w:rsidRPr="00696E92" w:rsidRDefault="009E3E67" w:rsidP="001823E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696E92">
        <w:rPr>
          <w:b/>
        </w:rPr>
        <w:t>CONTEXTO</w:t>
      </w:r>
      <w:r w:rsidR="009F6CD1" w:rsidRPr="00696E92">
        <w:rPr>
          <w:b/>
        </w:rPr>
        <w:t>:</w:t>
      </w:r>
    </w:p>
    <w:p w14:paraId="48C50D40" w14:textId="77777777" w:rsidR="001823E3" w:rsidRPr="00696E92" w:rsidRDefault="009E3E67" w:rsidP="001823E3">
      <w:pPr>
        <w:spacing w:after="0" w:line="240" w:lineRule="auto"/>
      </w:pPr>
      <w:r w:rsidRPr="00696E92">
        <w:tab/>
      </w:r>
    </w:p>
    <w:p w14:paraId="4A9A30FB" w14:textId="77777777" w:rsidR="00CC06A2" w:rsidRPr="00696E92" w:rsidRDefault="009E3E67" w:rsidP="001823E3">
      <w:pPr>
        <w:spacing w:after="0" w:line="240" w:lineRule="auto"/>
        <w:ind w:firstLine="708"/>
        <w:rPr>
          <w:b/>
        </w:rPr>
      </w:pPr>
      <w:r w:rsidRPr="00696E92">
        <w:rPr>
          <w:b/>
        </w:rPr>
        <w:t xml:space="preserve">Qual a </w:t>
      </w:r>
      <w:r w:rsidR="009F6CD1" w:rsidRPr="00696E92">
        <w:rPr>
          <w:b/>
        </w:rPr>
        <w:t>relevância</w:t>
      </w:r>
      <w:r w:rsidRPr="00696E92">
        <w:rPr>
          <w:b/>
        </w:rPr>
        <w:t xml:space="preserve"> de sua disciplina</w:t>
      </w:r>
      <w:r w:rsidR="009F6CD1" w:rsidRPr="00696E92">
        <w:rPr>
          <w:b/>
        </w:rPr>
        <w:t xml:space="preserve"> para a formação</w:t>
      </w:r>
      <w:r w:rsidRPr="00696E92">
        <w:rPr>
          <w:b/>
        </w:rPr>
        <w:t xml:space="preserve"> </w:t>
      </w:r>
      <w:r w:rsidR="00256856" w:rsidRPr="00696E92">
        <w:rPr>
          <w:b/>
        </w:rPr>
        <w:t>desse</w:t>
      </w:r>
      <w:r w:rsidRPr="00696E92">
        <w:rPr>
          <w:b/>
        </w:rPr>
        <w:t xml:space="preserve"> </w:t>
      </w:r>
      <w:r w:rsidR="00256856" w:rsidRPr="00696E92">
        <w:rPr>
          <w:b/>
        </w:rPr>
        <w:t>profissional?</w:t>
      </w:r>
      <w:r w:rsidRPr="00696E92">
        <w:rPr>
          <w:b/>
        </w:rPr>
        <w:t xml:space="preserve"> (</w:t>
      </w:r>
      <w:proofErr w:type="spellStart"/>
      <w:r w:rsidR="00195523" w:rsidRPr="00696E92">
        <w:rPr>
          <w:b/>
        </w:rPr>
        <w:t>Máx</w:t>
      </w:r>
      <w:proofErr w:type="spellEnd"/>
      <w:r w:rsidR="00195523" w:rsidRPr="00696E92">
        <w:rPr>
          <w:b/>
        </w:rPr>
        <w:t xml:space="preserve">: </w:t>
      </w:r>
      <w:r w:rsidR="009F6CD1" w:rsidRPr="00696E92">
        <w:rPr>
          <w:b/>
        </w:rPr>
        <w:t>500 palavras</w:t>
      </w:r>
      <w:r w:rsidRPr="00696E92">
        <w:rPr>
          <w:b/>
        </w:rPr>
        <w:t>)</w:t>
      </w:r>
      <w:r w:rsidR="0063781C" w:rsidRPr="00696E92">
        <w:rPr>
          <w:b/>
        </w:rPr>
        <w:t>.</w:t>
      </w:r>
    </w:p>
    <w:p w14:paraId="1855FA22" w14:textId="77777777" w:rsidR="0094248E" w:rsidRPr="00696E92" w:rsidRDefault="0094248E" w:rsidP="001823E3">
      <w:pPr>
        <w:spacing w:after="0" w:line="240" w:lineRule="auto"/>
        <w:ind w:firstLine="708"/>
        <w:rPr>
          <w:b/>
        </w:rPr>
      </w:pPr>
    </w:p>
    <w:p w14:paraId="3569A1E0" w14:textId="77777777" w:rsidR="0094248E" w:rsidRPr="00696E92" w:rsidRDefault="00B8297B" w:rsidP="001823E3">
      <w:pPr>
        <w:spacing w:after="0" w:line="240" w:lineRule="auto"/>
        <w:ind w:firstLine="708"/>
      </w:pPr>
      <w:r w:rsidRPr="00696E92">
        <w:t>A disciplina em questão fornece subsídios teóricos e práticos para que o</w:t>
      </w:r>
      <w:r w:rsidR="00B048F7" w:rsidRPr="00696E92">
        <w:t xml:space="preserve"> futuro</w:t>
      </w:r>
      <w:r w:rsidRPr="00696E92">
        <w:t xml:space="preserve"> fisioterapeuta</w:t>
      </w:r>
      <w:r w:rsidR="00B048F7" w:rsidRPr="00696E92">
        <w:t>, dentro de sua</w:t>
      </w:r>
      <w:r w:rsidRPr="00696E92">
        <w:t xml:space="preserve"> formação generalista</w:t>
      </w:r>
      <w:r w:rsidR="00B048F7" w:rsidRPr="00696E92">
        <w:t>, desenvolva as capacidades avaliar, analisar dados da avaliação fisioterapêutica em pediatria e com base nestes, planejar tratamentos, prescrever exercícios terapêuticos adequados a diversas condições patológicas presentes na população pediátrica.</w:t>
      </w:r>
      <w:r w:rsidRPr="00696E92">
        <w:t xml:space="preserve"> </w:t>
      </w:r>
    </w:p>
    <w:p w14:paraId="3073D8B5" w14:textId="77777777" w:rsidR="00256856" w:rsidRPr="00696E92" w:rsidRDefault="00195523" w:rsidP="001823E3">
      <w:pPr>
        <w:spacing w:after="0" w:line="240" w:lineRule="auto"/>
        <w:ind w:firstLine="708"/>
        <w:jc w:val="both"/>
      </w:pPr>
      <w:r w:rsidRPr="00696E92">
        <w:t xml:space="preserve">Para melhor compreender o contexto do curso para qual leciona, você pode buscar o </w:t>
      </w:r>
      <w:r w:rsidRPr="00696E92">
        <w:rPr>
          <w:b/>
        </w:rPr>
        <w:t>Projeto Político Pedagógico</w:t>
      </w:r>
      <w:r w:rsidRPr="00696E92">
        <w:t xml:space="preserve"> na página </w:t>
      </w:r>
      <w:r w:rsidRPr="00696E92">
        <w:rPr>
          <w:b/>
        </w:rPr>
        <w:t>CENTRAL da FMRP</w:t>
      </w:r>
      <w:r w:rsidRPr="00696E92">
        <w:t xml:space="preserve"> </w:t>
      </w:r>
      <w:r w:rsidR="0063781C" w:rsidRPr="00696E92">
        <w:t>(</w:t>
      </w:r>
      <w:hyperlink r:id="rId8" w:history="1">
        <w:r w:rsidR="0063781C" w:rsidRPr="00696E92">
          <w:rPr>
            <w:rStyle w:val="Hyperlink"/>
          </w:rPr>
          <w:t>www.fmrp.usp.br</w:t>
        </w:r>
      </w:hyperlink>
      <w:r w:rsidR="0063781C" w:rsidRPr="00696E92">
        <w:t xml:space="preserve">) </w:t>
      </w:r>
      <w:r w:rsidRPr="00696E92">
        <w:t xml:space="preserve">na área dos cursos. Assim como, agendar um encontro com as coordenações dos cursos para construírem conjuntamente aquilo que é relevante de sua disciplina para o perfil do profissional a ser formado. </w:t>
      </w:r>
    </w:p>
    <w:p w14:paraId="674D526C" w14:textId="77777777" w:rsidR="00133BA2" w:rsidRPr="00696E92" w:rsidRDefault="00133BA2" w:rsidP="00CC06A2">
      <w:pPr>
        <w:spacing w:after="0" w:line="240" w:lineRule="auto"/>
        <w:ind w:firstLine="708"/>
        <w:jc w:val="both"/>
      </w:pPr>
    </w:p>
    <w:p w14:paraId="1C5FDBB1" w14:textId="77777777" w:rsidR="009E3E67" w:rsidRPr="00696E92" w:rsidRDefault="009E3E67" w:rsidP="00CC06A2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696E92">
        <w:rPr>
          <w:b/>
        </w:rPr>
        <w:t>MATRIZ DE COMPETÊNCIAS</w:t>
      </w:r>
    </w:p>
    <w:p w14:paraId="247BE2B4" w14:textId="77777777" w:rsidR="001823E3" w:rsidRPr="00696E92" w:rsidRDefault="00133BA2" w:rsidP="00CC06A2">
      <w:pPr>
        <w:spacing w:after="0" w:line="240" w:lineRule="auto"/>
        <w:jc w:val="both"/>
      </w:pPr>
      <w:r w:rsidRPr="00696E92">
        <w:tab/>
      </w:r>
    </w:p>
    <w:p w14:paraId="3FB4DF38" w14:textId="77777777" w:rsidR="00195523" w:rsidRDefault="009E3E67" w:rsidP="00CC06A2">
      <w:pPr>
        <w:spacing w:after="0" w:line="240" w:lineRule="auto"/>
        <w:jc w:val="both"/>
      </w:pPr>
      <w:r w:rsidRPr="00696E92">
        <w:t>Esta matriz pode ser pensada para a disciplina como um todo ou pode ser utilizada no preenchimento do</w:t>
      </w:r>
      <w:r w:rsidRPr="00696E92">
        <w:rPr>
          <w:i/>
        </w:rPr>
        <w:t xml:space="preserve"> </w:t>
      </w:r>
      <w:proofErr w:type="spellStart"/>
      <w:r w:rsidRPr="00696E92">
        <w:rPr>
          <w:i/>
        </w:rPr>
        <w:t>template</w:t>
      </w:r>
      <w:proofErr w:type="spellEnd"/>
      <w:r w:rsidR="00256856" w:rsidRPr="00696E92">
        <w:t xml:space="preserve"> que se destina</w:t>
      </w:r>
      <w:r w:rsidRPr="00696E92">
        <w:t xml:space="preserve"> a cada aula.</w:t>
      </w:r>
    </w:p>
    <w:p w14:paraId="18E43A4B" w14:textId="77777777" w:rsidR="009F6EE1" w:rsidRDefault="009F6EE1" w:rsidP="00CC06A2">
      <w:pPr>
        <w:spacing w:after="0" w:line="240" w:lineRule="auto"/>
        <w:jc w:val="both"/>
      </w:pPr>
    </w:p>
    <w:p w14:paraId="069D05A6" w14:textId="77777777" w:rsidR="009F6EE1" w:rsidRPr="00696E92" w:rsidRDefault="009F6EE1" w:rsidP="00CC06A2">
      <w:pPr>
        <w:spacing w:after="0" w:line="240" w:lineRule="auto"/>
        <w:jc w:val="both"/>
      </w:pPr>
    </w:p>
    <w:p w14:paraId="50EE5FD6" w14:textId="77777777" w:rsidR="00A47811" w:rsidRPr="00696E92" w:rsidRDefault="00A47811" w:rsidP="00CC06A2">
      <w:pPr>
        <w:spacing w:after="0" w:line="240" w:lineRule="auto"/>
        <w:jc w:val="both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0706C8" w:rsidRPr="00696E92" w14:paraId="250987A1" w14:textId="77777777" w:rsidTr="0063781C">
        <w:tc>
          <w:tcPr>
            <w:tcW w:w="3202" w:type="dxa"/>
            <w:shd w:val="clear" w:color="auto" w:fill="D9D9D9" w:themeFill="background1" w:themeFillShade="D9"/>
            <w:tcMar>
              <w:left w:w="108" w:type="dxa"/>
            </w:tcMar>
          </w:tcPr>
          <w:p w14:paraId="63DF66DD" w14:textId="77777777" w:rsidR="000706C8" w:rsidRPr="00696E92" w:rsidRDefault="009F6CD1" w:rsidP="00CC06A2">
            <w:pPr>
              <w:spacing w:after="0"/>
              <w:jc w:val="center"/>
              <w:rPr>
                <w:b/>
              </w:rPr>
            </w:pPr>
            <w:r w:rsidRPr="00696E92">
              <w:rPr>
                <w:b/>
              </w:rPr>
              <w:lastRenderedPageBreak/>
              <w:t>O que será aprendido?</w:t>
            </w:r>
          </w:p>
        </w:tc>
        <w:tc>
          <w:tcPr>
            <w:tcW w:w="3202" w:type="dxa"/>
            <w:shd w:val="clear" w:color="auto" w:fill="D9D9D9" w:themeFill="background1" w:themeFillShade="D9"/>
            <w:tcMar>
              <w:left w:w="108" w:type="dxa"/>
            </w:tcMar>
          </w:tcPr>
          <w:p w14:paraId="0C7A0920" w14:textId="77777777" w:rsidR="000706C8" w:rsidRPr="00696E92" w:rsidRDefault="009F6CD1" w:rsidP="00CC06A2">
            <w:pPr>
              <w:spacing w:after="0"/>
              <w:jc w:val="center"/>
              <w:rPr>
                <w:b/>
              </w:rPr>
            </w:pPr>
            <w:r w:rsidRPr="00696E92">
              <w:rPr>
                <w:b/>
              </w:rPr>
              <w:t>Como será aprendido?</w:t>
            </w:r>
          </w:p>
        </w:tc>
        <w:tc>
          <w:tcPr>
            <w:tcW w:w="3202" w:type="dxa"/>
            <w:shd w:val="clear" w:color="auto" w:fill="D9D9D9" w:themeFill="background1" w:themeFillShade="D9"/>
            <w:tcMar>
              <w:left w:w="108" w:type="dxa"/>
            </w:tcMar>
          </w:tcPr>
          <w:p w14:paraId="40BCC620" w14:textId="77777777" w:rsidR="000706C8" w:rsidRPr="00696E92" w:rsidRDefault="00405256" w:rsidP="00CC06A2">
            <w:pPr>
              <w:spacing w:after="0"/>
              <w:jc w:val="center"/>
              <w:rPr>
                <w:b/>
              </w:rPr>
            </w:pPr>
            <w:r w:rsidRPr="00696E92">
              <w:rPr>
                <w:b/>
              </w:rPr>
              <w:t>Como será avaliado</w:t>
            </w:r>
            <w:r w:rsidR="009F6CD1" w:rsidRPr="00696E92">
              <w:rPr>
                <w:b/>
              </w:rPr>
              <w:t>?</w:t>
            </w:r>
          </w:p>
        </w:tc>
      </w:tr>
      <w:tr w:rsidR="001823E3" w:rsidRPr="00696E92" w14:paraId="643250F7" w14:textId="77777777" w:rsidTr="000B7957">
        <w:trPr>
          <w:trHeight w:val="1611"/>
        </w:trPr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79A4E255" w14:textId="77777777" w:rsidR="001823E3" w:rsidRPr="00696E92" w:rsidRDefault="001823E3" w:rsidP="001823E3">
            <w:pPr>
              <w:spacing w:after="0"/>
              <w:jc w:val="center"/>
            </w:pPr>
            <w:r w:rsidRPr="00696E92">
              <w:t xml:space="preserve">Desdobra-se em objetivos de aprendizagem, os quais englobam aspectos: </w:t>
            </w:r>
          </w:p>
          <w:p w14:paraId="458BD595" w14:textId="77777777" w:rsidR="001823E3" w:rsidRPr="00696E92" w:rsidRDefault="001823E3" w:rsidP="00CC06A2">
            <w:pPr>
              <w:spacing w:after="0"/>
              <w:jc w:val="center"/>
            </w:pPr>
            <w:r w:rsidRPr="00696E92">
              <w:t xml:space="preserve">- </w:t>
            </w:r>
            <w:proofErr w:type="gramStart"/>
            <w:r w:rsidRPr="00696E92">
              <w:t>cognitivos</w:t>
            </w:r>
            <w:proofErr w:type="gramEnd"/>
          </w:p>
          <w:p w14:paraId="208D94F7" w14:textId="77777777" w:rsidR="001823E3" w:rsidRPr="00696E92" w:rsidRDefault="001823E3" w:rsidP="00CC06A2">
            <w:pPr>
              <w:spacing w:after="0"/>
              <w:jc w:val="center"/>
            </w:pPr>
            <w:r w:rsidRPr="00696E92">
              <w:t xml:space="preserve">- </w:t>
            </w:r>
            <w:proofErr w:type="gramStart"/>
            <w:r w:rsidRPr="00696E92">
              <w:t>procedimentos/habilidades</w:t>
            </w:r>
            <w:proofErr w:type="gramEnd"/>
          </w:p>
          <w:p w14:paraId="7298876B" w14:textId="77777777" w:rsidR="001823E3" w:rsidRPr="00696E92" w:rsidRDefault="001823E3" w:rsidP="00CC06A2">
            <w:pPr>
              <w:spacing w:after="0"/>
              <w:jc w:val="center"/>
            </w:pPr>
            <w:r w:rsidRPr="00696E92">
              <w:t xml:space="preserve">- </w:t>
            </w:r>
            <w:proofErr w:type="gramStart"/>
            <w:r w:rsidRPr="00696E92">
              <w:t>atitudinais</w:t>
            </w:r>
            <w:proofErr w:type="gramEnd"/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608FFCD8" w14:textId="77777777" w:rsidR="001823E3" w:rsidRPr="00696E92" w:rsidRDefault="001823E3" w:rsidP="00CC06A2">
            <w:pPr>
              <w:spacing w:after="0"/>
              <w:jc w:val="center"/>
            </w:pPr>
            <w:r w:rsidRPr="00696E92">
              <w:t>Estratégias de ensino e aprendizagem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0EE3D6BE" w14:textId="77777777" w:rsidR="001823E3" w:rsidRPr="00696E92" w:rsidRDefault="001823E3" w:rsidP="00CC06A2">
            <w:pPr>
              <w:spacing w:after="0"/>
              <w:jc w:val="center"/>
            </w:pPr>
            <w:r w:rsidRPr="00696E92">
              <w:t>Avaliação:</w:t>
            </w:r>
          </w:p>
          <w:p w14:paraId="55B1FC8E" w14:textId="77777777" w:rsidR="001823E3" w:rsidRPr="00696E92" w:rsidRDefault="001823E3" w:rsidP="001823E3">
            <w:pPr>
              <w:spacing w:after="0"/>
              <w:jc w:val="center"/>
            </w:pPr>
            <w:r w:rsidRPr="00696E92">
              <w:t xml:space="preserve">- </w:t>
            </w:r>
            <w:proofErr w:type="gramStart"/>
            <w:r w:rsidRPr="00696E92">
              <w:t>cognitivos</w:t>
            </w:r>
            <w:proofErr w:type="gramEnd"/>
          </w:p>
          <w:p w14:paraId="2832C302" w14:textId="77777777" w:rsidR="001823E3" w:rsidRPr="00696E92" w:rsidRDefault="001823E3" w:rsidP="00CC06A2">
            <w:pPr>
              <w:spacing w:after="0"/>
              <w:jc w:val="center"/>
            </w:pPr>
            <w:r w:rsidRPr="00696E92">
              <w:t xml:space="preserve">- </w:t>
            </w:r>
            <w:proofErr w:type="gramStart"/>
            <w:r w:rsidRPr="00696E92">
              <w:t>procedimentos/habilidades</w:t>
            </w:r>
            <w:proofErr w:type="gramEnd"/>
          </w:p>
          <w:p w14:paraId="3E6FDB06" w14:textId="77777777" w:rsidR="001823E3" w:rsidRPr="00696E92" w:rsidRDefault="001823E3" w:rsidP="00CC06A2">
            <w:pPr>
              <w:spacing w:after="0"/>
              <w:jc w:val="center"/>
            </w:pPr>
            <w:r w:rsidRPr="00696E92">
              <w:t xml:space="preserve">- </w:t>
            </w:r>
            <w:proofErr w:type="gramStart"/>
            <w:r w:rsidRPr="00696E92">
              <w:t>atitudinais</w:t>
            </w:r>
            <w:proofErr w:type="gramEnd"/>
          </w:p>
        </w:tc>
      </w:tr>
    </w:tbl>
    <w:p w14:paraId="712219C3" w14:textId="77777777" w:rsidR="00B0654E" w:rsidRDefault="00B0654E" w:rsidP="001823E3">
      <w:pPr>
        <w:spacing w:before="120" w:after="120" w:line="240" w:lineRule="auto"/>
        <w:rPr>
          <w:b/>
        </w:rPr>
      </w:pPr>
    </w:p>
    <w:p w14:paraId="7959011F" w14:textId="042A9851" w:rsidR="009F6EE1" w:rsidRDefault="009F6EE1" w:rsidP="001823E3">
      <w:pPr>
        <w:spacing w:before="120" w:after="120" w:line="240" w:lineRule="auto"/>
        <w:rPr>
          <w:b/>
        </w:rPr>
      </w:pPr>
      <w:r>
        <w:rPr>
          <w:b/>
        </w:rPr>
        <w:t>Como a nota será pontuada: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1275"/>
      </w:tblGrid>
      <w:tr w:rsidR="004D2142" w14:paraId="5505FE17" w14:textId="77777777" w:rsidTr="00D57F4B">
        <w:trPr>
          <w:trHeight w:val="34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668D09F4" w14:textId="77777777" w:rsidR="004D2142" w:rsidRPr="00E01B11" w:rsidRDefault="004D2142" w:rsidP="00D57F4B">
            <w:pPr>
              <w:spacing w:after="0"/>
              <w:rPr>
                <w:b/>
              </w:rPr>
            </w:pPr>
            <w:r w:rsidRPr="00E01B11">
              <w:rPr>
                <w:b/>
              </w:rPr>
              <w:t>Atividade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C3D40B" w14:textId="77777777" w:rsidR="004D2142" w:rsidRPr="00E01B11" w:rsidRDefault="004D2142" w:rsidP="00D57F4B">
            <w:pPr>
              <w:spacing w:after="0"/>
              <w:rPr>
                <w:b/>
              </w:rPr>
            </w:pPr>
            <w:r w:rsidRPr="00E01B11">
              <w:rPr>
                <w:b/>
              </w:rPr>
              <w:t>Nota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2AA943F" w14:textId="77777777" w:rsidR="004D2142" w:rsidRPr="00E01B11" w:rsidRDefault="004D2142" w:rsidP="00D57F4B">
            <w:pPr>
              <w:spacing w:after="0"/>
              <w:rPr>
                <w:b/>
              </w:rPr>
            </w:pPr>
            <w:r w:rsidRPr="00E01B11">
              <w:rPr>
                <w:b/>
              </w:rPr>
              <w:t>Peso</w:t>
            </w:r>
          </w:p>
        </w:tc>
      </w:tr>
      <w:tr w:rsidR="004D2142" w14:paraId="5EF866A1" w14:textId="77777777" w:rsidTr="00D57F4B">
        <w:trPr>
          <w:trHeight w:val="340"/>
        </w:trPr>
        <w:tc>
          <w:tcPr>
            <w:tcW w:w="6091" w:type="dxa"/>
            <w:shd w:val="clear" w:color="auto" w:fill="auto"/>
            <w:vAlign w:val="center"/>
          </w:tcPr>
          <w:p w14:paraId="61F1A3F3" w14:textId="28807A83" w:rsidR="004D2142" w:rsidRPr="00B0654E" w:rsidRDefault="004D2142" w:rsidP="00D57F4B">
            <w:pPr>
              <w:spacing w:after="0"/>
            </w:pPr>
            <w:r w:rsidRPr="00B0654E">
              <w:t>Prova teórica</w:t>
            </w:r>
            <w:r w:rsidR="00972E96">
              <w:t xml:space="preserve"> (2 provas)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B9B30" w14:textId="63FBF5F1" w:rsidR="004D2142" w:rsidRPr="00B0654E" w:rsidRDefault="004D2142" w:rsidP="00D57F4B">
            <w:pPr>
              <w:spacing w:after="0"/>
            </w:pPr>
            <w:r w:rsidRPr="00B0654E">
              <w:t>7,0</w:t>
            </w:r>
            <w:r w:rsidR="00972E96">
              <w:t xml:space="preserve"> (14,0 /2)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D4838" w14:textId="42A30475" w:rsidR="004D2142" w:rsidRPr="00B0654E" w:rsidRDefault="00972E96" w:rsidP="00D57F4B">
            <w:pPr>
              <w:spacing w:after="0"/>
            </w:pPr>
            <w:r>
              <w:t>1</w:t>
            </w:r>
          </w:p>
        </w:tc>
      </w:tr>
      <w:tr w:rsidR="004D2142" w14:paraId="07649028" w14:textId="77777777" w:rsidTr="00D57F4B">
        <w:trPr>
          <w:trHeight w:val="340"/>
        </w:trPr>
        <w:tc>
          <w:tcPr>
            <w:tcW w:w="6091" w:type="dxa"/>
            <w:shd w:val="clear" w:color="auto" w:fill="auto"/>
            <w:vAlign w:val="center"/>
          </w:tcPr>
          <w:p w14:paraId="7A8629F8" w14:textId="77777777" w:rsidR="004D2142" w:rsidRPr="00B0654E" w:rsidRDefault="004D2142" w:rsidP="00D57F4B">
            <w:pPr>
              <w:spacing w:after="0"/>
            </w:pPr>
            <w:r w:rsidRPr="00B0654E">
              <w:t>Prova prática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4F620" w14:textId="77777777" w:rsidR="004D2142" w:rsidRPr="00B0654E" w:rsidRDefault="004D2142" w:rsidP="00D57F4B">
            <w:pPr>
              <w:spacing w:after="0"/>
            </w:pPr>
            <w:r w:rsidRPr="00B0654E"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62D3CF" w14:textId="77777777" w:rsidR="004D2142" w:rsidRPr="00B0654E" w:rsidRDefault="004D2142" w:rsidP="00D57F4B">
            <w:pPr>
              <w:spacing w:after="0"/>
            </w:pPr>
            <w:r w:rsidRPr="00B0654E">
              <w:t>1</w:t>
            </w:r>
          </w:p>
        </w:tc>
      </w:tr>
      <w:tr w:rsidR="004D2142" w14:paraId="506555AD" w14:textId="77777777" w:rsidTr="00D57F4B">
        <w:trPr>
          <w:trHeight w:val="340"/>
        </w:trPr>
        <w:tc>
          <w:tcPr>
            <w:tcW w:w="6091" w:type="dxa"/>
            <w:shd w:val="clear" w:color="auto" w:fill="auto"/>
            <w:vAlign w:val="center"/>
          </w:tcPr>
          <w:p w14:paraId="37FB0DD9" w14:textId="3CB7B4D0" w:rsidR="004D2142" w:rsidRPr="00C00F95" w:rsidRDefault="001E285E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Discussão</w:t>
            </w:r>
            <w:r w:rsidR="004D2142" w:rsidRPr="00C00F95">
              <w:rPr>
                <w:color w:val="FF0000"/>
              </w:rPr>
              <w:t xml:space="preserve"> de casos clínicos I</w:t>
            </w:r>
            <w:r w:rsidR="00EB631A" w:rsidRPr="00C00F95">
              <w:rPr>
                <w:color w:val="FF0000"/>
              </w:rPr>
              <w:t xml:space="preserve"> e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F03F7" w14:textId="77777777" w:rsidR="004D2142" w:rsidRPr="00C00F95" w:rsidRDefault="004D2142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57F52C" w14:textId="77777777" w:rsidR="004D2142" w:rsidRPr="00C00F95" w:rsidRDefault="004D2142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1</w:t>
            </w:r>
          </w:p>
        </w:tc>
      </w:tr>
      <w:tr w:rsidR="00E01B11" w14:paraId="0DD2AF6C" w14:textId="77777777" w:rsidTr="00D57F4B">
        <w:trPr>
          <w:trHeight w:val="340"/>
        </w:trPr>
        <w:tc>
          <w:tcPr>
            <w:tcW w:w="6091" w:type="dxa"/>
            <w:shd w:val="clear" w:color="auto" w:fill="auto"/>
            <w:vAlign w:val="center"/>
          </w:tcPr>
          <w:p w14:paraId="5A94ACA1" w14:textId="30A27176" w:rsidR="00E01B11" w:rsidRPr="00C00F95" w:rsidRDefault="001E285E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Discussão</w:t>
            </w:r>
            <w:r w:rsidR="00E01B11" w:rsidRPr="00C00F95">
              <w:rPr>
                <w:color w:val="FF0000"/>
              </w:rPr>
              <w:t xml:space="preserve"> de casos clínicos II</w:t>
            </w:r>
            <w:r w:rsidR="00EB631A" w:rsidRPr="00C00F95">
              <w:rPr>
                <w:color w:val="FF0000"/>
              </w:rPr>
              <w:t>I e IV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F9414" w14:textId="68F1AA5B" w:rsidR="00E01B11" w:rsidRPr="00C00F95" w:rsidRDefault="00E01B11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072D9" w14:textId="1A215C59" w:rsidR="00E01B11" w:rsidRPr="00C00F95" w:rsidRDefault="00E01B11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1</w:t>
            </w:r>
          </w:p>
        </w:tc>
      </w:tr>
      <w:tr w:rsidR="00E01B11" w14:paraId="09EBD3C6" w14:textId="77777777" w:rsidTr="00D57F4B">
        <w:trPr>
          <w:trHeight w:val="340"/>
        </w:trPr>
        <w:tc>
          <w:tcPr>
            <w:tcW w:w="6091" w:type="dxa"/>
            <w:shd w:val="clear" w:color="auto" w:fill="auto"/>
            <w:vAlign w:val="center"/>
          </w:tcPr>
          <w:p w14:paraId="66A08BBD" w14:textId="60802C4D" w:rsidR="00E01B11" w:rsidRPr="00C00F95" w:rsidRDefault="00E01B11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Discussão de Relatório de Atendimento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1DB2C5" w14:textId="0A177EBA" w:rsidR="00E01B11" w:rsidRPr="00C00F95" w:rsidRDefault="00E01B11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5FF2A0" w14:textId="426551C7" w:rsidR="00E01B11" w:rsidRPr="00C00F95" w:rsidRDefault="00E01B11" w:rsidP="00D57F4B">
            <w:pPr>
              <w:spacing w:after="0"/>
              <w:rPr>
                <w:color w:val="FF0000"/>
              </w:rPr>
            </w:pPr>
            <w:r w:rsidRPr="00C00F95">
              <w:rPr>
                <w:color w:val="FF0000"/>
              </w:rPr>
              <w:t>1</w:t>
            </w:r>
          </w:p>
        </w:tc>
      </w:tr>
    </w:tbl>
    <w:p w14:paraId="316DBE8B" w14:textId="77777777" w:rsidR="00260B41" w:rsidRDefault="00260B41" w:rsidP="001823E3">
      <w:pPr>
        <w:spacing w:before="120" w:after="120" w:line="240" w:lineRule="auto"/>
        <w:rPr>
          <w:b/>
        </w:rPr>
      </w:pPr>
    </w:p>
    <w:p w14:paraId="2A90EF0F" w14:textId="42CC4487" w:rsidR="001E285E" w:rsidRDefault="001E285E" w:rsidP="001823E3">
      <w:pPr>
        <w:spacing w:before="120" w:after="120" w:line="240" w:lineRule="auto"/>
        <w:rPr>
          <w:b/>
        </w:rPr>
      </w:pPr>
      <w:r>
        <w:rPr>
          <w:b/>
        </w:rPr>
        <w:t>Sobre os casos clínicos:</w:t>
      </w:r>
    </w:p>
    <w:p w14:paraId="0F982C65" w14:textId="315996E6" w:rsidR="001E285E" w:rsidRPr="00A853CE" w:rsidRDefault="001E285E" w:rsidP="001823E3">
      <w:pPr>
        <w:spacing w:before="120" w:after="120" w:line="240" w:lineRule="auto"/>
      </w:pPr>
      <w:r w:rsidRPr="00A853CE">
        <w:t>Os casos serão disponibilizados no Moodle sempre uma semana antes da aula de discussão</w:t>
      </w:r>
      <w:r w:rsidR="00053675" w:rsidRPr="00A853CE">
        <w:t>,</w:t>
      </w:r>
      <w:r w:rsidRPr="00A853CE">
        <w:t xml:space="preserve"> para q</w:t>
      </w:r>
      <w:r w:rsidR="00053675" w:rsidRPr="00A853CE">
        <w:t>ue os alunos possam se preparar</w:t>
      </w:r>
      <w:r w:rsidRPr="00A853CE">
        <w:t>. No dia da aula</w:t>
      </w:r>
      <w:r w:rsidR="00053675" w:rsidRPr="00A853CE">
        <w:t>,</w:t>
      </w:r>
      <w:r w:rsidRPr="00A853CE">
        <w:t xml:space="preserve"> o</w:t>
      </w:r>
      <w:r w:rsidR="00053675" w:rsidRPr="00A853CE">
        <w:t>s</w:t>
      </w:r>
      <w:r w:rsidRPr="00A853CE">
        <w:t xml:space="preserve"> caso</w:t>
      </w:r>
      <w:r w:rsidR="00053675" w:rsidRPr="00A853CE">
        <w:t>s</w:t>
      </w:r>
      <w:r w:rsidRPr="00A853CE">
        <w:t xml:space="preserve"> clínico</w:t>
      </w:r>
      <w:r w:rsidR="00053675" w:rsidRPr="00A853CE">
        <w:t>s serão apresentados pela Profa. Ana Claudia e</w:t>
      </w:r>
      <w:r w:rsidRPr="00A853CE">
        <w:t xml:space="preserve"> </w:t>
      </w:r>
      <w:r w:rsidR="00053675" w:rsidRPr="00A853CE">
        <w:t>discutidos com a classe</w:t>
      </w:r>
      <w:r w:rsidRPr="00A853CE">
        <w:t xml:space="preserve">. </w:t>
      </w:r>
      <w:r w:rsidR="00053675" w:rsidRPr="00A853CE">
        <w:t>Os alunos serão divididos em grupo</w:t>
      </w:r>
      <w:r w:rsidR="00A853CE" w:rsidRPr="00A853CE">
        <w:t>s</w:t>
      </w:r>
      <w:r w:rsidR="00053675" w:rsidRPr="00A853CE">
        <w:t xml:space="preserve"> para preparar e apresentar um plano de </w:t>
      </w:r>
      <w:r w:rsidR="00972E96">
        <w:t>tratamento/</w:t>
      </w:r>
      <w:r w:rsidR="00053675" w:rsidRPr="00A853CE">
        <w:t xml:space="preserve">atendimento na aula seguinte. </w:t>
      </w:r>
    </w:p>
    <w:p w14:paraId="240F22D4" w14:textId="73B7D410" w:rsidR="00A853CE" w:rsidRPr="00A853CE" w:rsidRDefault="00A853CE" w:rsidP="001823E3">
      <w:pPr>
        <w:spacing w:before="120" w:after="120" w:line="240" w:lineRule="auto"/>
      </w:pPr>
    </w:p>
    <w:p w14:paraId="15F28C20" w14:textId="77777777" w:rsidR="00A853CE" w:rsidRDefault="00A853CE" w:rsidP="001823E3">
      <w:pPr>
        <w:spacing w:before="120" w:after="120" w:line="240" w:lineRule="auto"/>
      </w:pPr>
      <w:r w:rsidRPr="00A853CE">
        <w:rPr>
          <w:b/>
        </w:rPr>
        <w:t>Sobre os relatórios de atendimento:</w:t>
      </w:r>
      <w:r w:rsidRPr="00A853CE">
        <w:t xml:space="preserve"> </w:t>
      </w:r>
    </w:p>
    <w:p w14:paraId="6E4F5ABA" w14:textId="51542449" w:rsidR="00A853CE" w:rsidRPr="00A853CE" w:rsidRDefault="00A853CE" w:rsidP="001823E3">
      <w:pPr>
        <w:spacing w:before="120" w:after="120" w:line="240" w:lineRule="auto"/>
      </w:pPr>
      <w:r w:rsidRPr="00A853CE">
        <w:t>O modelo do relatório será disponibilizado no Moodle ante</w:t>
      </w:r>
      <w:r>
        <w:t>s d</w:t>
      </w:r>
      <w:r w:rsidRPr="00A853CE">
        <w:t xml:space="preserve">o início dos estágios. Os alunos deverão preencher e </w:t>
      </w:r>
      <w:r>
        <w:t xml:space="preserve">enviar os relatórios dos pacientes </w:t>
      </w:r>
      <w:r w:rsidR="00972E96">
        <w:t xml:space="preserve">que foram </w:t>
      </w:r>
      <w:r>
        <w:t>acompanhados</w:t>
      </w:r>
      <w:r w:rsidR="00972E96">
        <w:t>,</w:t>
      </w:r>
      <w:r w:rsidR="00972E96" w:rsidRPr="00972E96">
        <w:t xml:space="preserve"> </w:t>
      </w:r>
      <w:r w:rsidR="00972E96">
        <w:t>pelo Moodle, até 03/07/2023</w:t>
      </w:r>
      <w:r>
        <w:t>. Os relatórios serão discutidos em aulas descritas no plano. No dia da aula</w:t>
      </w:r>
      <w:r w:rsidR="00972E96">
        <w:t>,</w:t>
      </w:r>
      <w:r>
        <w:t xml:space="preserve"> </w:t>
      </w:r>
      <w:r w:rsidR="00972E96">
        <w:t xml:space="preserve">8 alunos </w:t>
      </w:r>
      <w:r>
        <w:t xml:space="preserve">serão sorteados para apresentar oralmente seus relatórios. </w:t>
      </w:r>
      <w:r w:rsidR="00972E96">
        <w:t>Os alunos que não forem sorteados terão a nota computada (de acordo com o conteúdo apresentado).</w:t>
      </w:r>
    </w:p>
    <w:p w14:paraId="400AF4B1" w14:textId="7F5A0110" w:rsidR="00B0654E" w:rsidRDefault="00B0654E" w:rsidP="001823E3">
      <w:pPr>
        <w:spacing w:before="120" w:after="120" w:line="240" w:lineRule="auto"/>
        <w:rPr>
          <w:b/>
        </w:rPr>
      </w:pPr>
    </w:p>
    <w:p w14:paraId="3AE7D00E" w14:textId="6A256BB2" w:rsidR="00B0654E" w:rsidRDefault="00B0654E" w:rsidP="001823E3">
      <w:pPr>
        <w:spacing w:before="120" w:after="120" w:line="240" w:lineRule="auto"/>
        <w:rPr>
          <w:b/>
        </w:rPr>
      </w:pPr>
    </w:p>
    <w:p w14:paraId="38A177DC" w14:textId="258017DA" w:rsidR="00B0654E" w:rsidRDefault="00B0654E" w:rsidP="001823E3">
      <w:pPr>
        <w:spacing w:before="120" w:after="120" w:line="240" w:lineRule="auto"/>
        <w:rPr>
          <w:b/>
        </w:rPr>
      </w:pPr>
    </w:p>
    <w:p w14:paraId="7E6D96B9" w14:textId="4585B5E8" w:rsidR="001823E3" w:rsidRPr="00696E92" w:rsidRDefault="001823E3" w:rsidP="001823E3">
      <w:pPr>
        <w:spacing w:before="120" w:after="120" w:line="240" w:lineRule="auto"/>
        <w:rPr>
          <w:b/>
        </w:rPr>
      </w:pPr>
      <w:r w:rsidRPr="00696E92">
        <w:rPr>
          <w:b/>
        </w:rPr>
        <w:t>Caro docente, isso pode lhe ser útil para o preenchimento:</w:t>
      </w:r>
    </w:p>
    <w:p w14:paraId="4D3C4472" w14:textId="77777777" w:rsidR="001823E3" w:rsidRPr="00696E92" w:rsidRDefault="001823E3" w:rsidP="001823E3">
      <w:pPr>
        <w:jc w:val="both"/>
        <w:rPr>
          <w:b/>
        </w:rPr>
      </w:pPr>
      <w:r w:rsidRPr="00696E92">
        <w:rPr>
          <w:b/>
        </w:rPr>
        <w:t xml:space="preserve">*Matriz de Competências </w:t>
      </w:r>
    </w:p>
    <w:p w14:paraId="1C1AB264" w14:textId="77777777" w:rsidR="001823E3" w:rsidRPr="00696E92" w:rsidRDefault="001823E3" w:rsidP="001823E3">
      <w:pPr>
        <w:ind w:right="-2"/>
        <w:jc w:val="both"/>
      </w:pPr>
      <w:r w:rsidRPr="00696E92">
        <w:t xml:space="preserve">Ao se definir os conteúdos associados ao eixo de conhecimento de determinando momento da disciplina/curso, levando-se em conta as competências que se pretende desenvolver, desdobram-se os objetivos em aspectos cognitivos, procedimentais e atitudinais: 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96E92" w14:paraId="275445D3" w14:textId="77777777" w:rsidTr="000B7957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14:paraId="473A6C29" w14:textId="77777777" w:rsidR="001823E3" w:rsidRPr="00696E92" w:rsidRDefault="001823E3" w:rsidP="000B7957">
            <w:pPr>
              <w:spacing w:before="120"/>
              <w:jc w:val="center"/>
              <w:rPr>
                <w:b/>
              </w:rPr>
            </w:pPr>
            <w:r w:rsidRPr="00696E92">
              <w:rPr>
                <w:b/>
              </w:rPr>
              <w:t xml:space="preserve">Os objetivos gerais aspectos cognitivos, procedimentais e atitudinais de aprendizagem.  </w:t>
            </w:r>
          </w:p>
        </w:tc>
      </w:tr>
      <w:tr w:rsidR="001823E3" w:rsidRPr="00696E92" w14:paraId="245F1335" w14:textId="77777777" w:rsidTr="000B7957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14:paraId="67077CD4" w14:textId="77777777" w:rsidR="001823E3" w:rsidRPr="00696E92" w:rsidRDefault="001823E3" w:rsidP="000B7957">
            <w:pPr>
              <w:spacing w:before="120"/>
            </w:pPr>
            <w:r w:rsidRPr="00696E92">
              <w:rPr>
                <w:b/>
              </w:rPr>
              <w:t>Por exemplo:</w:t>
            </w:r>
            <w:r w:rsidRPr="00696E92">
              <w:t xml:space="preserve"> </w:t>
            </w:r>
          </w:p>
          <w:p w14:paraId="254CAE4E" w14:textId="77777777" w:rsidR="001823E3" w:rsidRPr="00696E92" w:rsidRDefault="001823E3" w:rsidP="000B7957">
            <w:pPr>
              <w:spacing w:before="120"/>
              <w:jc w:val="center"/>
              <w:rPr>
                <w:b/>
              </w:rPr>
            </w:pPr>
            <w:r w:rsidRPr="00696E92">
              <w:t xml:space="preserve">O aluno ser capaz de “identificar relações mútuas em um determinado conteúdo por meio da comparação de dois ou mais elementos” seria um </w:t>
            </w:r>
            <w:r w:rsidRPr="00696E92">
              <w:rPr>
                <w:b/>
              </w:rPr>
              <w:t>objetivo cognitivo (você está propondo que ele aprenda a SABER).</w:t>
            </w:r>
          </w:p>
          <w:p w14:paraId="09C79F49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 xml:space="preserve">Quando se deseja que o estudante aplique um ou mais conhecimentos por meio de um procedimento, desenvolva uma habilidade, a um </w:t>
            </w:r>
            <w:r w:rsidRPr="00696E92">
              <w:rPr>
                <w:b/>
              </w:rPr>
              <w:t>SABER FAZER</w:t>
            </w:r>
            <w:r w:rsidRPr="00696E92">
              <w:t xml:space="preserve"> você está propondo um </w:t>
            </w:r>
            <w:r w:rsidRPr="00696E92">
              <w:rPr>
                <w:b/>
              </w:rPr>
              <w:t>objetivo de aprendizagem procedimental</w:t>
            </w:r>
            <w:r w:rsidRPr="00696E92">
              <w:t xml:space="preserve">. É planejar sua disciplina estabelecendo </w:t>
            </w:r>
            <w:r w:rsidRPr="00696E92">
              <w:rPr>
                <w:i/>
              </w:rPr>
              <w:t>como</w:t>
            </w:r>
            <w:r w:rsidRPr="00696E92">
              <w:t xml:space="preserve"> o estudante deve ser capaz de trabalhar com aquela área do saber.</w:t>
            </w:r>
          </w:p>
          <w:p w14:paraId="4A3668CB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 xml:space="preserve">Um </w:t>
            </w:r>
            <w:r w:rsidRPr="00696E92">
              <w:rPr>
                <w:b/>
              </w:rPr>
              <w:t>objetivo de aprendizagem atitudinal</w:t>
            </w:r>
            <w:r w:rsidRPr="00696E92">
              <w:t xml:space="preserve"> seria o aluno interagir nos trabalhos em grupo com cortesia e respeito à diversidade. Mas, também, o aluno ser capaz de questionar as representações únicas da realidade pode ser um objetivo atitudinal, no momento que estamos propondo uma mudança de visão, de postura diante da Ciência. Este é o </w:t>
            </w:r>
            <w:r w:rsidRPr="00696E92">
              <w:rPr>
                <w:b/>
              </w:rPr>
              <w:t>SABER SER.</w:t>
            </w:r>
          </w:p>
        </w:tc>
      </w:tr>
    </w:tbl>
    <w:p w14:paraId="6E709B76" w14:textId="77777777" w:rsidR="001823E3" w:rsidRPr="00696E92" w:rsidRDefault="001823E3" w:rsidP="001823E3"/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96E92" w14:paraId="00A32EBE" w14:textId="77777777" w:rsidTr="000B7957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14:paraId="7108FB72" w14:textId="77777777" w:rsidR="001823E3" w:rsidRPr="00696E92" w:rsidRDefault="001823E3" w:rsidP="000B7957">
            <w:pPr>
              <w:spacing w:before="120"/>
              <w:jc w:val="center"/>
              <w:rPr>
                <w:b/>
              </w:rPr>
            </w:pPr>
            <w:r w:rsidRPr="00696E92">
              <w:rPr>
                <w:b/>
              </w:rPr>
              <w:t>Estratégias de ensino e de aprendizagem que serão utilizadas para alcançar os objetivos gerais</w:t>
            </w:r>
          </w:p>
        </w:tc>
      </w:tr>
      <w:tr w:rsidR="001823E3" w:rsidRPr="00696E92" w14:paraId="7E8ACA54" w14:textId="77777777" w:rsidTr="000B7957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14:paraId="0F44D8E9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 xml:space="preserve">O aluno realizará as atividades de comparação por meio da utilização de textos, nos quais terá que identificar pontos de acordo e desacordo dos conceitos </w:t>
            </w:r>
            <w:proofErr w:type="spellStart"/>
            <w:proofErr w:type="gramStart"/>
            <w:r w:rsidRPr="00696E92">
              <w:t>x,y</w:t>
            </w:r>
            <w:proofErr w:type="spellEnd"/>
            <w:proofErr w:type="gramEnd"/>
            <w:r w:rsidRPr="00696E92">
              <w:t xml:space="preserve"> e z. Após essa etapa será realizado uma atividade de fórum em sala de aula. </w:t>
            </w:r>
          </w:p>
          <w:p w14:paraId="5F422ABA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lastRenderedPageBreak/>
              <w:t>Para alcançar um objetivo procedimental pode-se utilizar estratégias que exijam o exercício de uma habilidade, como</w:t>
            </w:r>
            <w:r w:rsidR="00B92F66" w:rsidRPr="00696E92">
              <w:t>,</w:t>
            </w:r>
            <w:r w:rsidRPr="00696E92">
              <w:t xml:space="preserve"> por exemplo</w:t>
            </w:r>
            <w:r w:rsidR="00B92F66" w:rsidRPr="00696E92">
              <w:t>,</w:t>
            </w:r>
            <w:r w:rsidRPr="00696E92">
              <w:t xml:space="preserve"> a construção de uma maquete, a participação em uma simulação, etc. </w:t>
            </w:r>
          </w:p>
          <w:p w14:paraId="086DFCE0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 xml:space="preserve">Uma estratégia para trabalhar um dos </w:t>
            </w:r>
            <w:r w:rsidRPr="00696E92">
              <w:rPr>
                <w:b/>
              </w:rPr>
              <w:t xml:space="preserve">objetivos atitudinais </w:t>
            </w:r>
            <w:r w:rsidRPr="00696E92">
              <w:t>dados acima como exemplos</w:t>
            </w:r>
            <w:r w:rsidRPr="00696E92">
              <w:rPr>
                <w:b/>
              </w:rPr>
              <w:t xml:space="preserve">, </w:t>
            </w:r>
            <w:r w:rsidRPr="00696E92">
              <w:t>seria o trabalho em grupo acompanhado de combinados a respeito do comportamento que se espera deles (os objetivos atitudinais).</w:t>
            </w:r>
          </w:p>
        </w:tc>
      </w:tr>
    </w:tbl>
    <w:p w14:paraId="2D80F81F" w14:textId="77777777" w:rsidR="001823E3" w:rsidRPr="00696E92" w:rsidRDefault="001823E3" w:rsidP="001823E3"/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823E3" w:rsidRPr="00696E92" w14:paraId="7ECF3E16" w14:textId="77777777" w:rsidTr="000B7957">
        <w:tc>
          <w:tcPr>
            <w:tcW w:w="9356" w:type="dxa"/>
            <w:shd w:val="clear" w:color="auto" w:fill="E7E6E6" w:themeFill="background2"/>
            <w:tcMar>
              <w:left w:w="108" w:type="dxa"/>
            </w:tcMar>
          </w:tcPr>
          <w:p w14:paraId="47BB7DA0" w14:textId="77777777" w:rsidR="001823E3" w:rsidRPr="00696E92" w:rsidRDefault="001823E3" w:rsidP="000B7957">
            <w:pPr>
              <w:spacing w:before="120"/>
              <w:jc w:val="center"/>
              <w:rPr>
                <w:b/>
              </w:rPr>
            </w:pPr>
            <w:r w:rsidRPr="00696E92">
              <w:rPr>
                <w:b/>
              </w:rPr>
              <w:t xml:space="preserve">Avaliação da aprendizagem que abrangem aspectos cognitivos, procedimentais e atitudinais </w:t>
            </w:r>
          </w:p>
        </w:tc>
      </w:tr>
      <w:tr w:rsidR="001823E3" w:rsidRPr="00696E92" w14:paraId="4A6F6F5D" w14:textId="77777777" w:rsidTr="000B7957">
        <w:trPr>
          <w:trHeight w:val="326"/>
        </w:trPr>
        <w:tc>
          <w:tcPr>
            <w:tcW w:w="9356" w:type="dxa"/>
            <w:shd w:val="clear" w:color="auto" w:fill="auto"/>
            <w:tcMar>
              <w:left w:w="108" w:type="dxa"/>
            </w:tcMar>
          </w:tcPr>
          <w:p w14:paraId="6F8DBF76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>Deixe claro possível como o estudante será avaliado.</w:t>
            </w:r>
          </w:p>
          <w:p w14:paraId="2BF6FA3E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>Alinhe o tipo de avaliação ao(s) conteúdo(s) que pretende avaliar.</w:t>
            </w:r>
          </w:p>
          <w:p w14:paraId="3CEAF769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>Os métodos utilizados devem estar adequados aos domínios que se pretende, prioritariamente, avaliar: cognitivos, procedimentais e atitudinais.</w:t>
            </w:r>
          </w:p>
          <w:p w14:paraId="1D225DA6" w14:textId="77777777" w:rsidR="001823E3" w:rsidRPr="00696E92" w:rsidRDefault="001823E3" w:rsidP="000B7957">
            <w:pPr>
              <w:spacing w:before="120"/>
              <w:jc w:val="center"/>
            </w:pPr>
            <w:r w:rsidRPr="00696E92">
              <w:t xml:space="preserve">Pense também como será a devolutiva/feedback dessa avaliação. </w:t>
            </w:r>
          </w:p>
        </w:tc>
      </w:tr>
    </w:tbl>
    <w:p w14:paraId="30101642" w14:textId="77777777" w:rsidR="001823E3" w:rsidRPr="00696E92" w:rsidRDefault="001823E3" w:rsidP="00CC06A2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14:paraId="7432A2C9" w14:textId="77777777" w:rsidR="00E143F2" w:rsidRPr="00696E92" w:rsidRDefault="00133BA2" w:rsidP="000D6FAA">
      <w:pPr>
        <w:pStyle w:val="NormalWeb"/>
        <w:shd w:val="clear" w:color="auto" w:fill="D9D9D9" w:themeFill="background1" w:themeFillShade="D9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696E92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TEMPLATE:</w:t>
      </w:r>
    </w:p>
    <w:p w14:paraId="559BFDCB" w14:textId="77777777" w:rsidR="00E143F2" w:rsidRPr="00696E92" w:rsidRDefault="00133BA2" w:rsidP="0063781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ab/>
      </w:r>
      <w:r w:rsidR="00E143F2"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No modelo a seguir </w:t>
      </w:r>
      <w:r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você encontrará espaços referentes aos elementos que devem compor o seu </w:t>
      </w:r>
      <w:r w:rsidR="0063781C"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>P</w:t>
      </w:r>
      <w:r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lanejamento de </w:t>
      </w:r>
      <w:r w:rsidR="0063781C"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>E</w:t>
      </w:r>
      <w:r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nsino e </w:t>
      </w:r>
      <w:r w:rsidR="0063781C"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>A</w:t>
      </w:r>
      <w:r w:rsidRPr="00696E92">
        <w:rPr>
          <w:rFonts w:asciiTheme="minorHAnsi" w:eastAsiaTheme="minorEastAsia" w:hAnsiTheme="minorHAnsi" w:cstheme="minorBidi"/>
          <w:kern w:val="24"/>
          <w:sz w:val="22"/>
          <w:szCs w:val="22"/>
        </w:rPr>
        <w:t>prendizagem diário. No quesito avaliação, você pode preencher na horizontal adequando aos dias em que irá ocorrer a avaliação ou na vertical, caso pretenda aplicá-la em todas as aulas.</w:t>
      </w:r>
    </w:p>
    <w:p w14:paraId="5C64297D" w14:textId="77777777" w:rsidR="000706C8" w:rsidRPr="00696E92" w:rsidRDefault="000706C8" w:rsidP="0063781C">
      <w:pPr>
        <w:spacing w:before="120" w:after="120" w:line="240" w:lineRule="auto"/>
        <w:jc w:val="both"/>
        <w:rPr>
          <w:b/>
        </w:rPr>
        <w:sectPr w:rsidR="000706C8" w:rsidRPr="00696E92" w:rsidSect="00051554">
          <w:headerReference w:type="default" r:id="rId9"/>
          <w:pgSz w:w="16838" w:h="11906" w:orient="landscape"/>
          <w:pgMar w:top="1134" w:right="1134" w:bottom="1418" w:left="1134" w:header="708" w:footer="0" w:gutter="0"/>
          <w:cols w:space="720"/>
          <w:formProt w:val="0"/>
          <w:docGrid w:linePitch="360" w:charSpace="-2049"/>
        </w:sectPr>
      </w:pPr>
    </w:p>
    <w:tbl>
      <w:tblPr>
        <w:tblW w:w="16126" w:type="dxa"/>
        <w:tblInd w:w="-9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93"/>
        <w:gridCol w:w="709"/>
        <w:gridCol w:w="42"/>
        <w:gridCol w:w="667"/>
        <w:gridCol w:w="992"/>
        <w:gridCol w:w="850"/>
        <w:gridCol w:w="2057"/>
        <w:gridCol w:w="4039"/>
        <w:gridCol w:w="3685"/>
        <w:gridCol w:w="1348"/>
      </w:tblGrid>
      <w:tr w:rsidR="00260B41" w:rsidRPr="008E1BB0" w14:paraId="75E406BD" w14:textId="77777777" w:rsidTr="00750574">
        <w:trPr>
          <w:trHeight w:val="450"/>
        </w:trPr>
        <w:tc>
          <w:tcPr>
            <w:tcW w:w="1612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3C17BE15" w14:textId="27054969" w:rsidR="00260B41" w:rsidRPr="008E1BB0" w:rsidRDefault="00260B41" w:rsidP="008C12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Roteiro de Atividades - versão 10/04/2023</w:t>
            </w:r>
          </w:p>
        </w:tc>
      </w:tr>
      <w:tr w:rsidR="00260B41" w:rsidRPr="008E1BB0" w14:paraId="21E34A44" w14:textId="77777777" w:rsidTr="00750574">
        <w:trPr>
          <w:trHeight w:val="450"/>
        </w:trPr>
        <w:tc>
          <w:tcPr>
            <w:tcW w:w="4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47E37C11" w14:textId="77777777" w:rsidR="00260B41" w:rsidRPr="008E1BB0" w:rsidRDefault="00260B41" w:rsidP="000B795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 xml:space="preserve">CURSO: Fisioterapia </w:t>
            </w:r>
          </w:p>
        </w:tc>
        <w:tc>
          <w:tcPr>
            <w:tcW w:w="1112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7D1B784E" w14:textId="77777777" w:rsidR="00260B41" w:rsidRPr="008E1BB0" w:rsidRDefault="00260B41" w:rsidP="000B795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 xml:space="preserve">COORDENADOR DA DISCIPLINA: Profa. Dra. Ana Claudia </w:t>
            </w:r>
            <w:proofErr w:type="spellStart"/>
            <w:r w:rsidRPr="008E1BB0">
              <w:rPr>
                <w:rFonts w:eastAsia="Times New Roman" w:cstheme="minorHAnsi"/>
                <w:b/>
                <w:bCs/>
                <w:lang w:eastAsia="pt-BR"/>
              </w:rPr>
              <w:t>Mattiello-Sverzut</w:t>
            </w:r>
            <w:proofErr w:type="spellEnd"/>
          </w:p>
        </w:tc>
      </w:tr>
      <w:tr w:rsidR="00260B41" w:rsidRPr="008E1BB0" w14:paraId="225E0755" w14:textId="77777777" w:rsidTr="00750574">
        <w:trPr>
          <w:trHeight w:val="450"/>
        </w:trPr>
        <w:tc>
          <w:tcPr>
            <w:tcW w:w="2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14:paraId="27A4C4FB" w14:textId="77777777" w:rsidR="00260B41" w:rsidRPr="008E1BB0" w:rsidRDefault="00260B41" w:rsidP="000B795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CÓDIGO: RCG4004</w:t>
            </w:r>
          </w:p>
        </w:tc>
        <w:tc>
          <w:tcPr>
            <w:tcW w:w="2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7725A673" w14:textId="44F90100" w:rsidR="00260B41" w:rsidRPr="008E1BB0" w:rsidRDefault="00260B41" w:rsidP="000B795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ANO: 202</w:t>
            </w:r>
            <w:r w:rsidR="00334DF6" w:rsidRPr="008E1BB0"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1112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7A6F7EBD" w14:textId="77777777" w:rsidR="00260B41" w:rsidRPr="008E1BB0" w:rsidRDefault="00260B41" w:rsidP="000B795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NOME DA DISCIPLINA: Fisioterapia Aplicada à Pediatria</w:t>
            </w:r>
          </w:p>
        </w:tc>
      </w:tr>
      <w:tr w:rsidR="00260B41" w:rsidRPr="008E1BB0" w14:paraId="4CC43057" w14:textId="77777777" w:rsidTr="00750574">
        <w:trPr>
          <w:trHeight w:val="795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4C064C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B9A50D9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4A1C7A5C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Dia da Semana</w:t>
            </w:r>
          </w:p>
        </w:tc>
        <w:tc>
          <w:tcPr>
            <w:tcW w:w="1418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14:paraId="418EF9FB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Horário</w:t>
            </w:r>
          </w:p>
          <w:p w14:paraId="2518F4DE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Início      Fim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4976A497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7951AAE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Local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D7FA4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Turma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6AF24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Tema da atividade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9B585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Objetivos de Aprendizagem/ Resultados esperados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5870F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Estratégias de Ensino &amp; Aprendizagem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B18D3" w14:textId="77777777" w:rsidR="00260B41" w:rsidRPr="008E1BB0" w:rsidRDefault="00260B41" w:rsidP="000B7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8E1BB0">
              <w:rPr>
                <w:rFonts w:eastAsia="Times New Roman" w:cstheme="minorHAnsi"/>
                <w:b/>
                <w:bCs/>
                <w:lang w:eastAsia="pt-BR"/>
              </w:rPr>
              <w:t>Docente responsável</w:t>
            </w:r>
          </w:p>
        </w:tc>
      </w:tr>
      <w:tr w:rsidR="00526F30" w:rsidRPr="008E1BB0" w14:paraId="6DE9C0DC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7F63B5" w14:textId="31306A86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26/02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B20D206" w14:textId="7777777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7525FDA7" w14:textId="25DE850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0E8D4" w14:textId="66D9281D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570DBEA" w14:textId="49A265FE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1841D" w14:textId="7777777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 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619C9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Apresentação da disciplina e Avaliação fisioterapêutica na criança 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81846" w14:textId="77777777" w:rsidR="00526F30" w:rsidRPr="008E1BB0" w:rsidRDefault="00526F30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identificar e descrever os principais elementos de uma avaliação fisioterapêutica pediátrica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810C4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81926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526F30" w:rsidRPr="008E1BB0" w14:paraId="0C6AABEA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98B401" w14:textId="0F8A1C83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27/02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6C3E5C68" w14:textId="18FB276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Terça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2F6BFE04" w14:textId="6A08770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C9939" w14:textId="7C538CCB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18EFB45" w14:textId="3CD7BF5B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A5E8F" w14:textId="3BD4EC7C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F4039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fisioterapêutica e manuseios na criança </w:t>
            </w:r>
          </w:p>
          <w:p w14:paraId="7C68B77A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B05AF" w14:textId="047F1D18" w:rsidR="00526F30" w:rsidRPr="008E1BB0" w:rsidRDefault="00526F30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Conduzir uma experiência prática de avaliação fisioterapêutica </w:t>
            </w:r>
          </w:p>
          <w:p w14:paraId="222A2A4A" w14:textId="77777777" w:rsidR="00526F30" w:rsidRPr="008E1BB0" w:rsidRDefault="00526F30" w:rsidP="00526F30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41752" w14:textId="77777777" w:rsidR="00526F30" w:rsidRPr="008E1BB0" w:rsidRDefault="00526F30" w:rsidP="00526F30">
            <w:pPr>
              <w:spacing w:after="0" w:line="240" w:lineRule="auto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prática com f</w:t>
            </w:r>
            <w:r w:rsidRPr="008E1BB0">
              <w:rPr>
                <w:rFonts w:cstheme="minorHAnsi"/>
              </w:rPr>
              <w:t>ormulário AIMS, GMFM e outros procedimentos de avaliação, de acordo com o caso clínico em questão (2 pacientes do CER)</w:t>
            </w:r>
          </w:p>
          <w:p w14:paraId="46A516C6" w14:textId="5CDDF04D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7851E" w14:textId="77777777" w:rsidR="00526F30" w:rsidRPr="008E1BB0" w:rsidRDefault="00526F30" w:rsidP="00526F30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526F30" w:rsidRPr="008E1BB0" w14:paraId="28EEC4FB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51E594" w14:textId="14B16779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27/02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7E15A19" w14:textId="7777777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B4A4A53" w14:textId="5A22F8C9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21271" w14:textId="0AAF22F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C5A4D0C" w14:textId="7281367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A9096" w14:textId="6214A41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9B26A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fisioterapêutica e manuseios na criança </w:t>
            </w:r>
          </w:p>
          <w:p w14:paraId="755E8A3C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  <w:p w14:paraId="46EA1835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F7F33" w14:textId="4ECF5F12" w:rsidR="00526F30" w:rsidRPr="008E1BB0" w:rsidRDefault="00526F30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Conduzir uma experiência prática de avaliação fisioterapêutica </w:t>
            </w:r>
          </w:p>
          <w:p w14:paraId="70AF881D" w14:textId="77777777" w:rsidR="00526F30" w:rsidRPr="008E1BB0" w:rsidRDefault="00526F30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5B068" w14:textId="77777777" w:rsidR="00526F30" w:rsidRPr="008E1BB0" w:rsidRDefault="00526F30" w:rsidP="00526F30">
            <w:pPr>
              <w:spacing w:after="0" w:line="240" w:lineRule="auto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prática com f</w:t>
            </w:r>
            <w:r w:rsidRPr="008E1BB0">
              <w:rPr>
                <w:rFonts w:cstheme="minorHAnsi"/>
              </w:rPr>
              <w:t>ormulário AIMS, GMFM e outros procedimentos de avaliação, de acordo com o caso clínico em questão (2 pacientes do CER)</w:t>
            </w:r>
          </w:p>
          <w:p w14:paraId="0A4D409B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41DF9" w14:textId="77777777" w:rsidR="00526F30" w:rsidRPr="008E1BB0" w:rsidRDefault="00526F30" w:rsidP="00526F30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526F30" w:rsidRPr="008E1BB0" w14:paraId="3D0CADFC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5143ED" w14:textId="2B34B965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04/03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3A7DCA7" w14:textId="03A10F34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59C8A864" w14:textId="5EFBB72E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0E73D" w14:textId="79AF4682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1E3B9A6" w14:textId="71190CE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5C868" w14:textId="6910F074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 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81F32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Manuseios básicos em fisioterapia pediátrica</w:t>
            </w:r>
          </w:p>
          <w:p w14:paraId="3DF629FA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B25F0" w14:textId="77777777" w:rsidR="00526F30" w:rsidRPr="008E1BB0" w:rsidRDefault="00526F30" w:rsidP="00526F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1BB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t-BR"/>
              </w:rPr>
              <w:t>Fundamentar as t</w:t>
            </w:r>
            <w:r w:rsidRPr="008E1B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écnicas de posicionamentos, manuseios e intervenções sensoriais conduzidos pelo fisioterapeuta que visam melhorar o desempenho motor. </w:t>
            </w:r>
          </w:p>
          <w:p w14:paraId="27B540C0" w14:textId="77777777" w:rsidR="00526F30" w:rsidRPr="008E1BB0" w:rsidRDefault="00526F30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1D2EC" w14:textId="495895E9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 e disponibilizar vídeos para estudo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5AB62" w14:textId="7B56EA21" w:rsidR="00526F30" w:rsidRPr="008E1BB0" w:rsidRDefault="00244C23" w:rsidP="00526F30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526F30" w:rsidRPr="008E1BB0" w14:paraId="5FE039A1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D128B5" w14:textId="78EDBFC3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>05/03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413487F" w14:textId="4AF1FAD0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32D11870" w14:textId="18BBF290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35489" w14:textId="7D554A36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06EEC911" w14:textId="6EC5C9A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4349F" w14:textId="34D74020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36804" w14:textId="5C79E14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Prática de manuseios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A3A65" w14:textId="5C61F726" w:rsidR="00526F30" w:rsidRPr="008E1BB0" w:rsidRDefault="00526F30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Conduzir uma experiência prática de manuseios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22925" w14:textId="77777777" w:rsidR="00526F30" w:rsidRPr="008E1BB0" w:rsidRDefault="00526F30" w:rsidP="00526F30">
            <w:pPr>
              <w:spacing w:after="0" w:line="240" w:lineRule="auto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prática simulada com bonecas</w:t>
            </w:r>
          </w:p>
          <w:p w14:paraId="2BDEFF79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B8313" w14:textId="2064FBD6" w:rsidR="00526F30" w:rsidRPr="008E1BB0" w:rsidRDefault="00244C23" w:rsidP="00526F30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526F30" w:rsidRPr="008E1BB0" w14:paraId="5E2123D6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079DC2" w14:textId="338CB194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05/03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E3C0DBF" w14:textId="7777777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0E80C04" w14:textId="7777777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1AEB2" w14:textId="7777777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437DA2D" w14:textId="40C3E7B6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9CAC9" w14:textId="369D1406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56413" w14:textId="69C17434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Prática de manuseios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D0BB0" w14:textId="2ACEC2EC" w:rsidR="00526F30" w:rsidRPr="008E1BB0" w:rsidRDefault="00526F30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Conduzir uma experiência prática de manuseios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6303D" w14:textId="4F041673" w:rsidR="00526F30" w:rsidRPr="008E1BB0" w:rsidRDefault="00526F30" w:rsidP="00526F30">
            <w:pPr>
              <w:spacing w:after="0" w:line="240" w:lineRule="auto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prática simulada com bonecas</w:t>
            </w:r>
          </w:p>
          <w:p w14:paraId="68654AB5" w14:textId="77777777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FE497" w14:textId="77777777" w:rsidR="00526F30" w:rsidRPr="008E1BB0" w:rsidRDefault="00526F30" w:rsidP="00526F30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526F30" w:rsidRPr="008E1BB0" w14:paraId="6D034EE8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60D451" w14:textId="337EE2F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11/03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DBE0C5B" w14:textId="112BCF7C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EECCC50" w14:textId="0ABC03E2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6D6F4" w14:textId="69ED9A90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D5129D4" w14:textId="5B4F7F9F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E8608" w14:textId="13DFD387" w:rsidR="00526F30" w:rsidRPr="008E1BB0" w:rsidRDefault="00526F30" w:rsidP="00526F3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8967A" w14:textId="07FCAA22" w:rsidR="00526F30" w:rsidRPr="008E1BB0" w:rsidRDefault="00526F30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Estágio – 6 alunos (G1)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1C1A6" w14:textId="69C6B1CB" w:rsidR="00526F30" w:rsidRPr="008E1BB0" w:rsidRDefault="00244C23" w:rsidP="00526F3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EFCC2" w14:textId="26D19D19" w:rsidR="00526F30" w:rsidRPr="008E1BB0" w:rsidRDefault="00244C23" w:rsidP="00526F3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37745" w14:textId="551865F2" w:rsidR="00526F30" w:rsidRPr="008E1BB0" w:rsidRDefault="00244C23" w:rsidP="00526F30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244C23" w:rsidRPr="008E1BB0" w14:paraId="61DE0A0B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0E01317" w14:textId="3C956215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11/03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F494EC5" w14:textId="5AD6129D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A5FA73F" w14:textId="0CC29094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FE0E6" w14:textId="1F312987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A839633" w14:textId="3C12D684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5D04F" w14:textId="39BC61D1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53FDD" w14:textId="3894DC1B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Estágio – 6 alunos (G2)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FE0F9" w14:textId="5C788B9F" w:rsidR="00244C23" w:rsidRPr="008E1BB0" w:rsidRDefault="00244C23" w:rsidP="00244C2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66236" w14:textId="43E03C71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27C79" w14:textId="59C477D5" w:rsidR="00244C23" w:rsidRPr="008E1BB0" w:rsidRDefault="00244C23" w:rsidP="00244C23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244C23" w:rsidRPr="008E1BB0" w14:paraId="0928157E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0D72AAA" w14:textId="7C1F0F0D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12/03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98CAA47" w14:textId="603B6D8A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Terça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646D3C8F" w14:textId="6F9CE754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920D3" w14:textId="7163653E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22D278D" w14:textId="5BF56BB5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33174" w14:textId="7131EEC5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F1D3" w14:textId="23A1EA9D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Casos Clínicos I e II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61ED1" w14:textId="15B24402" w:rsidR="00244C23" w:rsidRPr="008E1BB0" w:rsidRDefault="00244C23" w:rsidP="00244C2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Fornecer experiência prática, colocando o aluno para discutir a avaliação de pacientes com AME e alteração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desenvolvimental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. 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918CF" w14:textId="72E7B254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prática com discussão sobre avaliação de pacientes com AME e alteração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desenvolvimental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>. Será usado material do tipo vídeo para apresentação do caso clínico.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DDD44" w14:textId="67255C46" w:rsidR="00244C23" w:rsidRDefault="00750574" w:rsidP="00244C23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ACMS</w:t>
            </w:r>
          </w:p>
          <w:p w14:paraId="0B0991B9" w14:textId="7C5C6978" w:rsidR="00750574" w:rsidRPr="008E1BB0" w:rsidRDefault="00750574" w:rsidP="00244C23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244C23" w:rsidRPr="008E1BB0" w14:paraId="6B2C38D0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91E8A9" w14:textId="640B8128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12/03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E9792E8" w14:textId="1740B5B0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Terça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57EB9D54" w14:textId="0D2FF2BD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F918F" w14:textId="037FEFD7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B7FDFF5" w14:textId="4FB71682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F9F02" w14:textId="3DE76B6B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3E3DE" w14:textId="7210BAD0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Casos Clínicos I e II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9BB2D" w14:textId="06DBC0B1" w:rsidR="00244C23" w:rsidRPr="008E1BB0" w:rsidRDefault="00244C23" w:rsidP="00244C2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Fornecer experiência prática, colocando o aluno para discutir a avaliação de pacientes com AME e alteração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desenvolvimental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E8D2F" w14:textId="377BF4FB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prática com discussão sobre avaliação de pacientes com AME e alteração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desenvolvimental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>. Será usado material do tipo vídeo para apresentação do caso clínico.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7EF32" w14:textId="77777777" w:rsidR="00750574" w:rsidRDefault="00750574" w:rsidP="00750574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ACMS</w:t>
            </w:r>
          </w:p>
          <w:p w14:paraId="16DB03C4" w14:textId="5C8004B7" w:rsidR="00244C23" w:rsidRPr="008E1BB0" w:rsidRDefault="00750574" w:rsidP="00750574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244C23" w:rsidRPr="008E1BB0" w14:paraId="15C075D4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3B44F6" w14:textId="63D2C370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BD14849" w14:textId="6AD10822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26CF1E32" w14:textId="7031F1DE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6196F" w14:textId="4718B2AE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4CABD26" w14:textId="198B9FBF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71E2A" w14:textId="1C7C1065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D1669" w14:textId="658EA447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Estágio – 6 alunos (G1)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19C3A" w14:textId="57441420" w:rsidR="00244C23" w:rsidRPr="008E1BB0" w:rsidRDefault="00244C23" w:rsidP="00244C2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32DFF" w14:textId="795A229C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849B4" w14:textId="5CAD6DE8" w:rsidR="00244C23" w:rsidRPr="008E1BB0" w:rsidRDefault="00244C23" w:rsidP="00244C23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244C23" w:rsidRPr="008E1BB0" w14:paraId="5AE43BB2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2A5BEC" w14:textId="58F45549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>18/03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B150FA8" w14:textId="7E34AE5F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420645DF" w14:textId="4612721D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3626F" w14:textId="4CB0A943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4DD3EC21" w14:textId="305A4A4E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6837B" w14:textId="12E15972" w:rsidR="00244C23" w:rsidRPr="008E1BB0" w:rsidRDefault="00244C23" w:rsidP="00244C2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EE930" w14:textId="5881D7AF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Estágio – 6 alunos (G2)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4B8AC" w14:textId="1A80B5A9" w:rsidR="00244C23" w:rsidRPr="008E1BB0" w:rsidRDefault="00244C23" w:rsidP="00244C2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D56FB" w14:textId="617AD10F" w:rsidR="00244C23" w:rsidRPr="008E1BB0" w:rsidRDefault="00244C23" w:rsidP="00244C2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EB360" w14:textId="18CBD563" w:rsidR="00244C23" w:rsidRPr="008E1BB0" w:rsidRDefault="00244C23" w:rsidP="00244C23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D50160" w:rsidRPr="008E1BB0" w14:paraId="590C87E7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075F14" w14:textId="464ADD72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20/3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4D74720" w14:textId="411E460A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 xml:space="preserve">Quarta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71D06DB0" w14:textId="4171CF7D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CFBAF" w14:textId="4631D0CA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120676D" w14:textId="0023C22F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Sala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CAE4B" w14:textId="76DD2EA8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74A16" w14:textId="1E53DBF8" w:rsidR="00D50160" w:rsidRPr="00750574" w:rsidRDefault="00D50160" w:rsidP="00D5016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Distúrbios em neonatologia e planej. de intervenção terapêutica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F9079" w14:textId="351163B8" w:rsidR="00D50160" w:rsidRPr="00750574" w:rsidRDefault="00D50160" w:rsidP="00D5016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 xml:space="preserve">Fornecer fundamentação teórica que capacite o aluno a conceituar, identificar, avaliar e intervir em aspectos da motricidade de neonatos. </w:t>
            </w:r>
          </w:p>
          <w:p w14:paraId="02521BD7" w14:textId="77777777" w:rsidR="00D50160" w:rsidRPr="00750574" w:rsidRDefault="00D50160" w:rsidP="00D5016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2C586" w14:textId="52A65829" w:rsidR="00D50160" w:rsidRPr="00750574" w:rsidRDefault="00D50160" w:rsidP="00D5016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Aula expositiva-Datashow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9AA81" w14:textId="77777777" w:rsidR="00D50160" w:rsidRDefault="00D50160" w:rsidP="00D50160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750574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  <w:p w14:paraId="3C6064EC" w14:textId="7528BC4A" w:rsidR="00750574" w:rsidRPr="00750574" w:rsidRDefault="0020638A" w:rsidP="00D50160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color w:val="C00000"/>
                <w:lang w:eastAsia="pt-BR"/>
              </w:rPr>
              <w:t>GABRIELA</w:t>
            </w:r>
          </w:p>
        </w:tc>
      </w:tr>
      <w:tr w:rsidR="00D50160" w:rsidRPr="008E1BB0" w14:paraId="2820CFA9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995419" w14:textId="31DE8358" w:rsidR="00D50160" w:rsidRPr="008E1BB0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21/0</w:t>
            </w:r>
            <w:r w:rsidR="004B7B51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03BF0EF" w14:textId="3B5DB421" w:rsidR="00D50160" w:rsidRPr="008E1BB0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46970752" w14:textId="14D419CD" w:rsidR="00D50160" w:rsidRPr="008E1BB0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0B06E" w14:textId="27EE8FB6" w:rsidR="00D50160" w:rsidRPr="008E1BB0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47D250E" w14:textId="7D6E55F6" w:rsidR="00D50160" w:rsidRPr="008E1BB0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373A9" w14:textId="15C7AF21" w:rsidR="00D50160" w:rsidRPr="008E1BB0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8F19C" w14:textId="2896504B" w:rsidR="00D50160" w:rsidRPr="008E1BB0" w:rsidRDefault="00D50160" w:rsidP="00D5016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Fisioterapia nas doenças neuromusculares (DNM) na criança/adolescente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9D7FE" w14:textId="299315C7" w:rsidR="00D50160" w:rsidRPr="008E1BB0" w:rsidRDefault="00D50160" w:rsidP="00D5016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avaliar/reavaliar, selecionar procedimentos fisioterapêuticos e aplicá-los aos pacientes com miopatias, neuropatias periféricas e atrofia muscular espinhal.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021E3" w14:textId="0AB7468B" w:rsidR="00D50160" w:rsidRPr="008E1BB0" w:rsidRDefault="00D50160" w:rsidP="00D5016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 e disponibilizar vídeos para estudo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0C98B" w14:textId="3419EE68" w:rsidR="00D50160" w:rsidRPr="008E1BB0" w:rsidRDefault="00D50160" w:rsidP="00D50160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D50160" w:rsidRPr="008E1BB0" w14:paraId="0BE9FFE3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C2C2D1" w14:textId="485263CB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0</w:t>
            </w:r>
            <w:r w:rsidR="0065464D" w:rsidRPr="00750574">
              <w:rPr>
                <w:rFonts w:eastAsia="Times New Roman" w:cstheme="minorHAnsi"/>
                <w:lang w:eastAsia="pt-BR"/>
              </w:rPr>
              <w:t>3</w:t>
            </w:r>
            <w:r w:rsidRPr="00750574">
              <w:rPr>
                <w:rFonts w:eastAsia="Times New Roman" w:cstheme="minorHAnsi"/>
                <w:lang w:eastAsia="pt-BR"/>
              </w:rPr>
              <w:t>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DB8A397" w14:textId="1EE47CA3" w:rsidR="00D50160" w:rsidRPr="00750574" w:rsidRDefault="0065464D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Quarta</w:t>
            </w:r>
            <w:r w:rsidR="00D50160" w:rsidRPr="00750574">
              <w:rPr>
                <w:rFonts w:eastAsia="Times New Roman" w:cstheme="minorHAnsi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2F68C5A0" w14:textId="52BCA89C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26902" w14:textId="2A9D59BE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7D33626A" w14:textId="7188852B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383E7" w14:textId="1D69B6D6" w:rsidR="00D50160" w:rsidRPr="00750574" w:rsidRDefault="00D50160" w:rsidP="00D50160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81774" w14:textId="1F165BE9" w:rsidR="00D50160" w:rsidRPr="00750574" w:rsidRDefault="00D50160" w:rsidP="00D5016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 xml:space="preserve">Estágio – 6 alunos (G3)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86B25" w14:textId="772B61E2" w:rsidR="00D50160" w:rsidRPr="00750574" w:rsidRDefault="00D50160" w:rsidP="008E1BB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35883" w14:textId="4504B626" w:rsidR="00D50160" w:rsidRPr="00750574" w:rsidRDefault="00D50160" w:rsidP="00D50160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76CE9" w14:textId="49582E55" w:rsidR="00D50160" w:rsidRPr="00750574" w:rsidRDefault="00D50160" w:rsidP="00D50160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750574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551E61AB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F19C65" w14:textId="5EEB97A5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03/04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909DCFB" w14:textId="7F9405F3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4A6F60A0" w14:textId="5FF02B51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AB2FE" w14:textId="1BBAB6DE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A117E16" w14:textId="65062076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ED43A" w14:textId="37184973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0A4CA" w14:textId="5D4EBBC2" w:rsidR="0065464D" w:rsidRPr="00750574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Estágio – 6 alunos (G4)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EAC8D" w14:textId="2849225D" w:rsidR="0065464D" w:rsidRPr="00750574" w:rsidRDefault="0065464D" w:rsidP="008E1BB0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E8EE3" w14:textId="52CA4727" w:rsidR="0065464D" w:rsidRPr="00750574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C895B" w14:textId="4526A82C" w:rsidR="0065464D" w:rsidRPr="00750574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750574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3AE29126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9CE4ECB" w14:textId="72740C5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03/04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AB170F3" w14:textId="3B1DDAE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Quarta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44704C1" w14:textId="027AA75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19:00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E17DD" w14:textId="004BFFC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21:45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7D363227" w14:textId="5E5B472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Online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EFD34" w14:textId="1D17DB9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47141" w14:textId="122FE2BA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Estudo dirigido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9C1C1" w14:textId="3836D300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material para desenvolvimento das atividades (Casos clínicos I e II)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AB540" w14:textId="0BC52D7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Trabalho à distância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FAEA2" w14:textId="77777777" w:rsidR="00750574" w:rsidRDefault="00750574" w:rsidP="00750574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ACMS</w:t>
            </w:r>
          </w:p>
          <w:p w14:paraId="64480B33" w14:textId="169B3D84" w:rsidR="0065464D" w:rsidRPr="008E1BB0" w:rsidRDefault="00750574" w:rsidP="00750574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7FF27BCF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E8775B" w14:textId="519D385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04/04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6737BDE4" w14:textId="76E9426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607CB9F4" w14:textId="6DA65D4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6B596" w14:textId="2255A5F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2A0FD35" w14:textId="4ACBE21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E9931" w14:textId="0AADA0D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68006" w14:textId="7777777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spellStart"/>
            <w:r w:rsidRPr="008E1BB0">
              <w:rPr>
                <w:rFonts w:eastAsia="Times New Roman" w:cstheme="minorHAnsi"/>
                <w:lang w:eastAsia="pt-BR"/>
              </w:rPr>
              <w:t>Ft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em Anomalias do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desenv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. </w:t>
            </w:r>
          </w:p>
          <w:p w14:paraId="61E7DCD1" w14:textId="119A4EDC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Mielodisplasias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F2CF9" w14:textId="67CFF7E1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Capacitar o aluno, do ponto de vista teórico, a identificar e descrever os principais problemas funcionais de uma criança/ adolescente com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mielomeningocele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>, avaliar e selecionar intervenção fisioterapêutica.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D0747" w14:textId="3065682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CF8D3" w14:textId="3D596BD9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7E196F54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F3AA3F" w14:textId="5C15A4C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>08/04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4D72A66" w14:textId="7E095B9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D825A08" w14:textId="480B58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4A99D" w14:textId="764DB87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7FABDB86" w14:textId="1EAA113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1AEAB" w14:textId="7D62FAC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6D439" w14:textId="678CD5F2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Estágio – 6 alunos (G3)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88385" w14:textId="6C4371B5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A65FA" w14:textId="35723213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6E76F" w14:textId="04232CF9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28568322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641565" w14:textId="73382A5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08/04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6958B18" w14:textId="593BFDB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62061BE4" w14:textId="6D81F3E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8E38E" w14:textId="2D77DB1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5EE7D61" w14:textId="6A1D9F8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CADF4" w14:textId="0D7D0C0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A60EE" w14:textId="20F8832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Estágio – 6 alunos (G4)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54488" w14:textId="057907D6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2E67B" w14:textId="63BC5633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0C4B1" w14:textId="6CC28F9B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766909EC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9B2247" w14:textId="3841550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09/04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A7EC353" w14:textId="50CF288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6C183691" w14:textId="365321F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25CC5" w14:textId="2E4A761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27DDFAC3" w14:textId="79A1322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  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9D4CC" w14:textId="380D442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5544C" w14:textId="6FFB708A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Casos Clínicos I e II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FDEAB" w14:textId="1C195413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Conduzir uma experiência prática de elaboração de tratamento fisioterapêutico em pacientes com AME e alteração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desenvolvimental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E3804" w14:textId="12BB0CC9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prática com apresentação dos alunos usando Datashow.  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E96D2" w14:textId="77777777" w:rsidR="00750574" w:rsidRDefault="00750574" w:rsidP="00750574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ACMS</w:t>
            </w:r>
          </w:p>
          <w:p w14:paraId="12D7A887" w14:textId="7A7CF3D4" w:rsidR="0065464D" w:rsidRPr="008E1BB0" w:rsidRDefault="00750574" w:rsidP="00750574">
            <w:pPr>
              <w:rPr>
                <w:rFonts w:cstheme="minorHAnsi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2AE7D588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3C8751" w14:textId="0062BE8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09/04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B1FE8F2" w14:textId="15F72B4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2386070" w14:textId="46444BC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857F8" w14:textId="451B532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1B3902C" w14:textId="4452CF4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ED8F9" w14:textId="37E76A4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6C55C" w14:textId="43E6080E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Casos Clínicos I e II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E52D5" w14:textId="6ACFD321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Conduzir uma experiência prática de a elaboração de tratamento fisioterapêutico em pacientes com AME e alteração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desenvolvimental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C8B53" w14:textId="41E39538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prática com apresentação dos alunos usando Datashow.  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4F1F6" w14:textId="77777777" w:rsidR="00750574" w:rsidRDefault="00750574" w:rsidP="00750574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ACMS</w:t>
            </w:r>
          </w:p>
          <w:p w14:paraId="4949AFBE" w14:textId="0C232471" w:rsidR="0065464D" w:rsidRPr="008E1BB0" w:rsidRDefault="00750574" w:rsidP="00750574">
            <w:pPr>
              <w:rPr>
                <w:rFonts w:cstheme="minorHAnsi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62EC61A2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09CC3D" w14:textId="54A9FA2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10/04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4ED0505" w14:textId="24D6DE2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33E667E2" w14:textId="6216001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C257D" w14:textId="010D945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DA704D4" w14:textId="3F6422B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0F961" w14:textId="74A23A7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BD934" w14:textId="652827DA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spellStart"/>
            <w:r w:rsidRPr="008E1BB0">
              <w:rPr>
                <w:rFonts w:eastAsia="Times New Roman" w:cstheme="minorHAnsi"/>
                <w:lang w:eastAsia="pt-BR"/>
              </w:rPr>
              <w:t>Ft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na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Sd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Down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866FF" w14:textId="508DB0C8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Fornecer fundamentação teórica que capacite o aluno a conceituar, identificar, avaliar e intervir em pacientes com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Sd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Down. 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42CEF" w14:textId="66C3D9A5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 - 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CC709" w14:textId="02818BDA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65135729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1E8518" w14:textId="447D7AB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15/04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4E4D757" w14:textId="73D37F6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7A25F47A" w14:textId="13CB5CF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0DE4A" w14:textId="7BBA8C1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0FC7B00" w14:textId="3E9DC4D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778BB" w14:textId="4596699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F6D95" w14:textId="52B0AD81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Estágio – 6 alunos (G5)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BCA31" w14:textId="294CE43B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88435" w14:textId="18A6BDD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4A6E4" w14:textId="0EB7DFC9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3F8A51BB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4F73D1B" w14:textId="35649CA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1504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BF01372" w14:textId="1CBC005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3426BFB3" w14:textId="7365FE7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51436" w14:textId="2AE10F6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B3541D1" w14:textId="17189DF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AE5D6" w14:textId="2671B5E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026C6" w14:textId="2FBDCC4B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Estágio – 6 alunos (G6)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C404A" w14:textId="19FD461C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B1FDD" w14:textId="656A2C16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237FA" w14:textId="39427405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434CAC8E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7C90F2" w14:textId="0BEF8294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>17/04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0D18E80" w14:textId="587FC81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2547E46" w14:textId="392B48A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CF8A0" w14:textId="4C903BD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B5B1C7B" w14:textId="631F596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059B4" w14:textId="6AACF07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DF8A7" w14:textId="49F26318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spellStart"/>
            <w:r w:rsidRPr="008E1BB0">
              <w:rPr>
                <w:rFonts w:eastAsia="Times New Roman" w:cstheme="minorHAnsi"/>
                <w:lang w:eastAsia="pt-BR"/>
              </w:rPr>
              <w:t>Ft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em ECNP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8E33B" w14:textId="72D06CED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conceituar a ECNP, descrever sobre principais acometimentos na função, estrutura corporal, atividades e participação.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209A1" w14:textId="40EFBEC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82BFF" w14:textId="48779E4E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47526AD7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0BBA1F" w14:textId="774D48A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1EFF0BB" w14:textId="02A01E1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CF31BFD" w14:textId="03A5747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57BAC" w14:textId="7D7291F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CE64941" w14:textId="3893969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51F4E" w14:textId="464B819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E9AE6" w14:textId="4129DD05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spellStart"/>
            <w:r w:rsidRPr="008E1BB0">
              <w:rPr>
                <w:rFonts w:eastAsia="Times New Roman" w:cstheme="minorHAnsi"/>
                <w:lang w:eastAsia="pt-BR"/>
              </w:rPr>
              <w:t>Ft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em ECNP – disfunções ortopédicas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93FCC" w14:textId="7E10D9F6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conceituar a ECNP, descrever sobre principais acometimentos na função, estrutura corporal, atividades e participação.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15192" w14:textId="6786A7B4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32D6D" w14:textId="33DC8F9D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3E458FFF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F77D27" w14:textId="2881EBA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22/04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389043B" w14:textId="5D4231D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5A7414B6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B7CAF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4FB1500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  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16927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BFA4C" w14:textId="05E6A539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Estágio – 6 alunos (G5)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E1CA4" w14:textId="526AB0BD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ED69B0" w14:textId="568395EE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C61EE" w14:textId="311E61D8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3317A538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DB20DBF" w14:textId="0491A14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22/04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2C5FF47" w14:textId="4F7F4F1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0DF04B0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388C5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66293DA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ED1F0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8DBFB" w14:textId="7C5D2F2E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Estágio – 6 alunos (G6)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BF889" w14:textId="555EA2C3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A7D22" w14:textId="751A6159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F4143" w14:textId="0619523F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24DC102E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09792C" w14:textId="6899D7B9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2</w:t>
            </w:r>
            <w:r w:rsidR="008E1BB0" w:rsidRPr="00750574">
              <w:rPr>
                <w:rFonts w:eastAsia="Times New Roman" w:cstheme="minorHAnsi"/>
                <w:color w:val="FF0000"/>
                <w:lang w:eastAsia="pt-BR"/>
              </w:rPr>
              <w:t>5</w:t>
            </w:r>
            <w:r w:rsidRPr="00750574">
              <w:rPr>
                <w:rFonts w:eastAsia="Times New Roman" w:cstheme="minorHAnsi"/>
                <w:color w:val="FF0000"/>
                <w:lang w:eastAsia="pt-BR"/>
              </w:rPr>
              <w:t>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B7A700A" w14:textId="1A8CB254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Qu</w:t>
            </w:r>
            <w:r w:rsidR="008E1BB0" w:rsidRPr="00750574">
              <w:rPr>
                <w:rFonts w:eastAsia="Times New Roman" w:cstheme="minorHAnsi"/>
                <w:color w:val="FF0000"/>
                <w:lang w:eastAsia="pt-BR"/>
              </w:rPr>
              <w:t>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63290E6A" w14:textId="2E52AF80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AF018" w14:textId="35238550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9799EA9" w14:textId="2EBE104D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8A059" w14:textId="4C842354" w:rsidR="0065464D" w:rsidRPr="00750574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C3FD7" w14:textId="044C20B1" w:rsidR="0065464D" w:rsidRPr="00750574" w:rsidRDefault="0065464D" w:rsidP="0065464D">
            <w:pPr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Prova teórica Parcial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9D5DA" w14:textId="2E4BAD6E" w:rsidR="0065464D" w:rsidRPr="00750574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Verificar retenção dos conhecimentos fornecidos até o momento.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DCF42" w14:textId="3C17D20E" w:rsidR="0065464D" w:rsidRPr="00750574" w:rsidRDefault="0065464D" w:rsidP="0065464D">
            <w:pPr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750574">
              <w:rPr>
                <w:rFonts w:eastAsia="Times New Roman" w:cstheme="minorHAnsi"/>
                <w:color w:val="FF0000"/>
                <w:lang w:eastAsia="pt-BR"/>
              </w:rPr>
              <w:t>Prova dissertativa e de alternativas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4E042" w14:textId="05556C02" w:rsidR="0065464D" w:rsidRPr="00750574" w:rsidRDefault="0065464D" w:rsidP="0065464D">
            <w:pPr>
              <w:rPr>
                <w:rFonts w:cstheme="minorHAnsi"/>
                <w:color w:val="FF0000"/>
              </w:rPr>
            </w:pPr>
            <w:r w:rsidRPr="00750574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750574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750574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30481728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C713C8" w14:textId="758E20A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29/04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C4EA02B" w14:textId="672607A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7F637A84" w14:textId="39014BF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0258C" w14:textId="01CD287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18D2E9F" w14:textId="3695305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  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25D88" w14:textId="146D84A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B0717" w14:textId="69104C9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Estágio – 6 alunos (G7)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BF1A5" w14:textId="4B79161D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21D2E" w14:textId="6A67511C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67089" w14:textId="1E096436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57EFC158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2A352E" w14:textId="67BA2C9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29/04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746E566" w14:textId="5648705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5DB6308" w14:textId="340AF32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2EFBD" w14:textId="231E08F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70640A96" w14:textId="5249B1C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71008" w14:textId="70353FC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EE057" w14:textId="76676CD0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Estágio – 6 alunos (G8)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156DA" w14:textId="67B3B1A0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DBC96" w14:textId="58969646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CD10" w14:textId="14E4B22E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213F2D29" w14:textId="77777777" w:rsidTr="00750574">
        <w:trPr>
          <w:trHeight w:val="10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2E9E1A" w14:textId="4530FB2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>02/05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5742C2E" w14:textId="7B22870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74CFA74A" w14:textId="7C93496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1C621" w14:textId="3973016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252AD0C2" w14:textId="0C09AD4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Anfiteatro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7641C" w14:textId="6A4A377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88ADF" w14:textId="3C3FB26B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Apresentação e discussão de casos clínicos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45ADC" w14:textId="7D186D51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Refletir sobre a prática clínica a partir da exposição de avaliação e tratamento fisioterapêuticos em paciente com disfunções.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E9F90" w14:textId="5E68AD44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teórico-prática com </w:t>
            </w:r>
            <w:proofErr w:type="gramStart"/>
            <w:r w:rsidRPr="008E1BB0">
              <w:rPr>
                <w:rFonts w:eastAsia="Times New Roman" w:cstheme="minorHAnsi"/>
                <w:lang w:eastAsia="pt-BR"/>
              </w:rPr>
              <w:t>paciente  com</w:t>
            </w:r>
            <w:proofErr w:type="gramEnd"/>
            <w:r w:rsidRPr="008E1BB0">
              <w:rPr>
                <w:rFonts w:eastAsia="Times New Roman" w:cstheme="minorHAnsi"/>
                <w:lang w:eastAsia="pt-BR"/>
              </w:rPr>
              <w:t xml:space="preserve"> material do tipo vídeo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B9C83" w14:textId="77777777" w:rsidR="00750574" w:rsidRDefault="0065464D" w:rsidP="00750574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 </w:t>
            </w:r>
            <w:r w:rsidR="00750574">
              <w:rPr>
                <w:rFonts w:eastAsia="Times New Roman" w:cstheme="minorHAnsi"/>
                <w:lang w:eastAsia="pt-BR"/>
              </w:rPr>
              <w:t>ACMS</w:t>
            </w:r>
          </w:p>
          <w:p w14:paraId="40FC11AF" w14:textId="67C035BD" w:rsidR="0065464D" w:rsidRPr="008E1BB0" w:rsidRDefault="00750574" w:rsidP="00750574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63569CEB" w14:textId="77777777" w:rsidTr="00750574">
        <w:trPr>
          <w:trHeight w:val="10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7DC990" w14:textId="44C6430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06/05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2AA5568" w14:textId="6705E4B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B9B442F" w14:textId="6825358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38AE7" w14:textId="7684249B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D4492DC" w14:textId="467D4BF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  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3050B" w14:textId="4FD80DB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57268" w14:textId="2E93B852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Estágio – 6 alunos (G7) 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2B98D" w14:textId="0B5255E4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531C9" w14:textId="5FEB8728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3C483" w14:textId="785D20C7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638EC163" w14:textId="77777777" w:rsidTr="00750574">
        <w:trPr>
          <w:trHeight w:val="10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F536AB" w14:textId="104F872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06/05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A3EFD70" w14:textId="7412DF2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4D8D77D2" w14:textId="1307D24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A8DBA" w14:textId="2E1BCCF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2C5BFBA1" w14:textId="7B93A06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107E8" w14:textId="697EA7B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946DD" w14:textId="3AF4751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Estágio – 6 alunos (G8)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08897" w14:textId="3467B2B6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atender pacientes sob supervisão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4EFE1" w14:textId="1222CEFB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Avaliação e tratamento supervisionado de paciente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38194" w14:textId="3711B55F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48CC130A" w14:textId="77777777" w:rsidTr="00750574">
        <w:trPr>
          <w:trHeight w:val="10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26389B" w14:textId="6197A1A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13/05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75669C1" w14:textId="4C03C3D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923C39E" w14:textId="2604CD1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44836" w14:textId="4B592CF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012301DC" w14:textId="003CFCC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AF7EA" w14:textId="3EB909D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59F2E" w14:textId="1B15134F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Síndrome de West / epilepsias e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Ft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nas condições pós-cirúrgicas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87E7B" w14:textId="129273A7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conceituar, identificar, avaliar e intervir crianças que apresentem quadros motores associados a epilepsias ou que necessitem de intervenção fisioterapêutica após procedimentos cirúrgicos relacionados a quadros epilépticos.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28F532" w14:textId="176B78C1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270FC" w14:textId="77777777" w:rsidR="0065464D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  <w:p w14:paraId="06536811" w14:textId="6591E239" w:rsidR="00750574" w:rsidRPr="00750574" w:rsidRDefault="00750574" w:rsidP="0065464D">
            <w:pPr>
              <w:rPr>
                <w:rFonts w:cstheme="minorHAnsi"/>
                <w:color w:val="C00000"/>
              </w:rPr>
            </w:pPr>
            <w:r>
              <w:rPr>
                <w:rFonts w:eastAsia="Times New Roman" w:cstheme="minorHAnsi"/>
                <w:color w:val="C00000"/>
                <w:lang w:eastAsia="pt-BR"/>
              </w:rPr>
              <w:t>MARIANA LEITE</w:t>
            </w:r>
          </w:p>
        </w:tc>
      </w:tr>
      <w:tr w:rsidR="0065464D" w:rsidRPr="008E1BB0" w14:paraId="2A3AEC6B" w14:textId="77777777" w:rsidTr="00750574">
        <w:trPr>
          <w:trHeight w:val="10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D92157" w14:textId="517A6614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BE0CE4F" w14:textId="4CD707E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5A57A662" w14:textId="7056B67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6D6D7" w14:textId="49A361C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08BCDCC3" w14:textId="1BEBDC8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DD29F" w14:textId="4276EAF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EC1C8" w14:textId="7DC21F86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Ft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em PBO e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Ft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em Preensão e alcance/postura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CEDC5" w14:textId="1B4052A4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conceituar, identificar, avaliar e intervir em quadros de pacientes pediátricos com PBO. Fornecer ao aluno fundamentação teórica sobre preensão, alcance e postura de pacientes pediátricos, do ponto de vista de controle motor. O aluno adquirirá conhecimento que permita avaliar e tratar pacientes pediátricos com disfunções na preensão, alcance e controle postural.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A8FC8" w14:textId="0DAF13E8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expositiva-Datashow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AD71B" w14:textId="109B52D9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06E5B346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8C94E5" w14:textId="0921987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>20/05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938EEBA" w14:textId="149B29C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82B5819" w14:textId="1F9ECF1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F7ABE" w14:textId="2A7BCC1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0574A5B1" w14:textId="6A50AE2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52288" w14:textId="3435B8F4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AB431" w14:textId="68182D4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Marcha patológica em Fisioterapia Pediátrica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F8E25" w14:textId="028ED265" w:rsidR="0065464D" w:rsidRPr="008E1BB0" w:rsidRDefault="0065464D" w:rsidP="0065464D">
            <w:pPr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conceituar, identificar, avaliar e intervir em aspectos da marcha humana.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D1330" w14:textId="3C2A23F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 - 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5C1B9" w14:textId="37B37CB3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55290476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51B2879" w14:textId="60A0F8E4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21/5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6DEC6B97" w14:textId="2F55D27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Terça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21E8848E" w14:textId="0A77AC7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2096F" w14:textId="2C213D6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4AA0DCF6" w14:textId="35C424B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9AA1A" w14:textId="40C1822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C08A9" w14:textId="77777777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Marcha patológica em Fisioterapia Pediátrica </w:t>
            </w:r>
          </w:p>
          <w:p w14:paraId="5D0F6E07" w14:textId="5454236B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CE06E" w14:textId="14D50F18" w:rsidR="0065464D" w:rsidRPr="008E1BB0" w:rsidRDefault="0065464D" w:rsidP="0065464D">
            <w:pPr>
              <w:jc w:val="both"/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Estimular o aluno a avaliar diferentes disfunções na marcha presente em vídeos. Conduzir/facilitar as associações que devem ser feitas entre dados do exame físico, análise observacional e instrumentalizada da marcha. Incentivar a elaboração de procedimentos de intervenção fisioterapêutica fundamentados nos dados da avaliação.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AA64B" w14:textId="4CB0BB13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teórico-prática </w:t>
            </w:r>
            <w:proofErr w:type="gramStart"/>
            <w:r w:rsidRPr="008E1BB0">
              <w:rPr>
                <w:rFonts w:eastAsia="Times New Roman" w:cstheme="minorHAnsi"/>
                <w:lang w:eastAsia="pt-BR"/>
              </w:rPr>
              <w:t>–  apresentação</w:t>
            </w:r>
            <w:proofErr w:type="gramEnd"/>
            <w:r w:rsidRPr="008E1BB0">
              <w:rPr>
                <w:rFonts w:eastAsia="Times New Roman" w:cstheme="minorHAnsi"/>
                <w:lang w:eastAsia="pt-BR"/>
              </w:rPr>
              <w:t xml:space="preserve"> de  vídeos 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599F3" w14:textId="77777777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  <w:p w14:paraId="700A45EA" w14:textId="14D8F690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</w:p>
        </w:tc>
      </w:tr>
      <w:tr w:rsidR="0065464D" w:rsidRPr="008E1BB0" w14:paraId="31764CAF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9D16C9" w14:textId="1E2B298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21/5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27FD06C" w14:textId="123CA9C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Terça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C6B89F1" w14:textId="3C48F9B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799B2" w14:textId="56A1194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 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26F035E1" w14:textId="23D0CC6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FC803" w14:textId="1C3F3F4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C2E4F" w14:textId="77777777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Marcha patológica em Fisioterapia Pediátrica</w:t>
            </w:r>
          </w:p>
          <w:p w14:paraId="57B8FBAC" w14:textId="49C157F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BD47E" w14:textId="6E397585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Estimular o aluno a avaliar diferentes disfunções na marcha presente em vídeos. Conduzir/facilitar as associações que devem ser feitas entre dados do exame físico, análise observacional e instrumentalizada da marcha. Incentivar a elaboração de procedimentos de intervenção fisioterapêutica fundamentados nos dados da avaliação.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3CBE6" w14:textId="2D5E73F1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teórico-prática </w:t>
            </w:r>
            <w:proofErr w:type="gramStart"/>
            <w:r w:rsidRPr="008E1BB0">
              <w:rPr>
                <w:rFonts w:eastAsia="Times New Roman" w:cstheme="minorHAnsi"/>
                <w:lang w:eastAsia="pt-BR"/>
              </w:rPr>
              <w:t>–  apresentação</w:t>
            </w:r>
            <w:proofErr w:type="gramEnd"/>
            <w:r w:rsidRPr="008E1BB0">
              <w:rPr>
                <w:rFonts w:eastAsia="Times New Roman" w:cstheme="minorHAnsi"/>
                <w:lang w:eastAsia="pt-BR"/>
              </w:rPr>
              <w:t xml:space="preserve"> de  vídeos 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2AB83" w14:textId="77777777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  <w:p w14:paraId="3D222693" w14:textId="6277B320" w:rsidR="0065464D" w:rsidRPr="008E1BB0" w:rsidRDefault="0065464D" w:rsidP="0065464D">
            <w:pPr>
              <w:rPr>
                <w:rFonts w:cstheme="minorHAnsi"/>
              </w:rPr>
            </w:pPr>
          </w:p>
        </w:tc>
      </w:tr>
      <w:tr w:rsidR="0065464D" w:rsidRPr="008E1BB0" w14:paraId="0AE934C3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0251560" w14:textId="51609A8B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22/5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9B1E6C9" w14:textId="5E7A4FA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Quarta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08EF5782" w14:textId="4EC5404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CC953" w14:textId="003FB62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5CC470B5" w14:textId="183FB15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4BDBF" w14:textId="293DAE0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03B1A" w14:textId="3E4939E0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cstheme="minorHAnsi"/>
              </w:rPr>
              <w:t>Condicionamento físico na criança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831E1" w14:textId="1A3E143A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que capacite o aluno a conceituar, identificar, avaliar e intervir crianças que necessitem treino aeróbio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E71FC" w14:textId="5A9AC458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expositiva - Datashow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33036" w14:textId="77777777" w:rsidR="0065464D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  <w:p w14:paraId="49C7A3F1" w14:textId="6C5D655A" w:rsidR="0020638A" w:rsidRPr="008E1BB0" w:rsidRDefault="0020638A" w:rsidP="0065464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C00000"/>
                <w:lang w:eastAsia="pt-BR"/>
              </w:rPr>
              <w:t>GABRIELA</w:t>
            </w:r>
          </w:p>
        </w:tc>
      </w:tr>
      <w:tr w:rsidR="0065464D" w:rsidRPr="008E1BB0" w14:paraId="1BBBD1DC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4BA98B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24/05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7B434C2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Sexta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7758A23B" w14:textId="1BC291F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4B4A3" w14:textId="1267B39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32A286CA" w14:textId="7E1376C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9C85B" w14:textId="43E2CA1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7FDCA" w14:textId="56C4CE71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Apresentação e discussão dos </w:t>
            </w:r>
            <w:r w:rsidRPr="008E1BB0">
              <w:rPr>
                <w:rFonts w:eastAsia="Times New Roman" w:cstheme="minorHAnsi"/>
                <w:lang w:eastAsia="pt-BR"/>
              </w:rPr>
              <w:lastRenderedPageBreak/>
              <w:t>Relatórios dos atendimentos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FE0BC" w14:textId="02519FB7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 xml:space="preserve">Refletir sobre a prática clínica dos estágios a partir da exposição de avaliação e </w:t>
            </w:r>
            <w:r w:rsidRPr="008E1BB0">
              <w:rPr>
                <w:rFonts w:eastAsia="Times New Roman" w:cstheme="minorHAnsi"/>
                <w:lang w:eastAsia="pt-BR"/>
              </w:rPr>
              <w:lastRenderedPageBreak/>
              <w:t>tratamento fisioterapêuticos em paciente com disfunções.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D6889" w14:textId="235EBC9A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 xml:space="preserve">Discussão clínica – Explorar os relatórios elaborados a partir dos atendimentos realizados nos estágios. 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242C1" w14:textId="77777777" w:rsidR="00750574" w:rsidRDefault="0065464D" w:rsidP="00750574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 </w:t>
            </w:r>
            <w:r w:rsidR="00750574">
              <w:rPr>
                <w:rFonts w:eastAsia="Times New Roman" w:cstheme="minorHAnsi"/>
                <w:lang w:eastAsia="pt-BR"/>
              </w:rPr>
              <w:t>ACMS</w:t>
            </w:r>
          </w:p>
          <w:p w14:paraId="23C01A40" w14:textId="6D47BB74" w:rsidR="0065464D" w:rsidRPr="008E1BB0" w:rsidRDefault="00750574" w:rsidP="00750574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lastRenderedPageBreak/>
              <w:t>ALUNAS PAE + CYNTIA</w:t>
            </w:r>
          </w:p>
        </w:tc>
      </w:tr>
      <w:tr w:rsidR="0065464D" w:rsidRPr="008E1BB0" w14:paraId="4B9028C3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6A5C315" w14:textId="793653A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lastRenderedPageBreak/>
              <w:t>24/05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039C743" w14:textId="7F9C1EE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Sexta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39E0586" w14:textId="6E6FE43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6914A" w14:textId="5593089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E4092C9" w14:textId="2E75EFE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CER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BE6C3" w14:textId="739974A4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09418" w14:textId="4B53F30C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Apresentação e discussão dos Relatórios dos atendimentos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E1A9C" w14:textId="0B8BEA79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Refletir sobre a prática clínica dos estágios a partir da exposição de avaliação e tratamento fisioterapêuticos em paciente com disfunções.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FADDB" w14:textId="7E546EEB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Discussão clínica – Explorar os relatórios elaborados a partir dos atendimentos realizados nos estágios. 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06A69" w14:textId="77777777" w:rsidR="00750574" w:rsidRDefault="0065464D" w:rsidP="00750574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 </w:t>
            </w:r>
            <w:r w:rsidR="00750574">
              <w:rPr>
                <w:rFonts w:eastAsia="Times New Roman" w:cstheme="minorHAnsi"/>
                <w:lang w:eastAsia="pt-BR"/>
              </w:rPr>
              <w:t>ACMS</w:t>
            </w:r>
          </w:p>
          <w:p w14:paraId="356DACEF" w14:textId="227F35CF" w:rsidR="0065464D" w:rsidRPr="008E1BB0" w:rsidRDefault="00750574" w:rsidP="00750574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063936C2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F99D902" w14:textId="1BF4211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27/05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C26F619" w14:textId="24C43A2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Segunda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3DBBE4CA" w14:textId="700C5E5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4ECB3" w14:textId="258BD73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2B398EA2" w14:textId="291ACD3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219D37" w14:textId="5D88DE8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CFCDD" w14:textId="7777777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Conceito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Bobath</w:t>
            </w:r>
            <w:proofErr w:type="spellEnd"/>
          </w:p>
          <w:p w14:paraId="610D9535" w14:textId="7777777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  <w:p w14:paraId="6121F3CF" w14:textId="7777777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  <w:p w14:paraId="569921F1" w14:textId="4C39F676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80805" w14:textId="6E933911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fundamentação teórica de intervenção segundo o conceito abordado. O aluno deverá ser capaz de compreender os objetivos dos procedimentos terapêuticos e executá-los no colega e/ou boneco.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13E75" w14:textId="7777777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expositiva –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datashow</w:t>
            </w:r>
            <w:proofErr w:type="spellEnd"/>
          </w:p>
          <w:p w14:paraId="47C5DCF4" w14:textId="77777777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  <w:p w14:paraId="6E18901D" w14:textId="0CBA5D4D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teórico-prática com </w:t>
            </w:r>
            <w:proofErr w:type="gramStart"/>
            <w:r w:rsidRPr="008E1BB0">
              <w:rPr>
                <w:rFonts w:eastAsia="Times New Roman" w:cstheme="minorHAnsi"/>
                <w:lang w:eastAsia="pt-BR"/>
              </w:rPr>
              <w:t>paciente  com</w:t>
            </w:r>
            <w:proofErr w:type="gramEnd"/>
            <w:r w:rsidRPr="008E1BB0">
              <w:rPr>
                <w:rFonts w:eastAsia="Times New Roman" w:cstheme="minorHAnsi"/>
                <w:lang w:eastAsia="pt-BR"/>
              </w:rPr>
              <w:t xml:space="preserve"> material do tipo vídeo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C1C4B" w14:textId="77777777" w:rsidR="0065464D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  <w:p w14:paraId="3F5DA2BE" w14:textId="40158E4A" w:rsidR="00750574" w:rsidRPr="00750574" w:rsidRDefault="00750574" w:rsidP="0065464D">
            <w:pPr>
              <w:rPr>
                <w:rFonts w:cstheme="minorHAnsi"/>
                <w:color w:val="C00000"/>
              </w:rPr>
            </w:pPr>
            <w:r>
              <w:rPr>
                <w:rFonts w:eastAsia="Times New Roman" w:cstheme="minorHAnsi"/>
                <w:color w:val="C00000"/>
                <w:lang w:eastAsia="pt-BR"/>
              </w:rPr>
              <w:t>EMANUELA</w:t>
            </w:r>
          </w:p>
        </w:tc>
      </w:tr>
      <w:tr w:rsidR="0065464D" w:rsidRPr="008E1BB0" w14:paraId="673C204D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F7364CF" w14:textId="6F4E542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28/05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8EF22C7" w14:textId="65B73B1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Terça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916145F" w14:textId="41630A3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83F73" w14:textId="0F8CD66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0470ECB" w14:textId="2909D3C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F70DE" w14:textId="790E797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9B66F" w14:textId="3B57CECF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Casos Clínicos III e IV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8AC99" w14:textId="32A5B4BD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discutir a avaliação de pacientes (vídeos a serem disponibilizados no futuro próximo).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22F1E" w14:textId="1A1392D3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prática com discussão sobre avaliação de pacientes. Será usado material do tipo vídeo para apresentação do caso clínico.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970CE" w14:textId="77777777" w:rsidR="00750574" w:rsidRDefault="0065464D" w:rsidP="00750574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 </w:t>
            </w:r>
            <w:r w:rsidR="00750574">
              <w:rPr>
                <w:rFonts w:eastAsia="Times New Roman" w:cstheme="minorHAnsi"/>
                <w:lang w:eastAsia="pt-BR"/>
              </w:rPr>
              <w:t>ACMS</w:t>
            </w:r>
          </w:p>
          <w:p w14:paraId="73E65AF3" w14:textId="6FD9635A" w:rsidR="0065464D" w:rsidRPr="008E1BB0" w:rsidRDefault="00750574" w:rsidP="00750574">
            <w:pPr>
              <w:rPr>
                <w:rFonts w:cstheme="minorHAnsi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3CC045ED" w14:textId="77777777" w:rsidTr="00750574">
        <w:trPr>
          <w:cantSplit/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CD000B" w14:textId="17BFE6E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28/05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E87690F" w14:textId="6AE653FB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1BD62DBB" w14:textId="2130C46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52B24" w14:textId="66EADBB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1574AD24" w14:textId="5AFBB57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3063D" w14:textId="056DD36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31991" w14:textId="6154C8B9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Casos Clínicos III e IV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8AD7D" w14:textId="0CA55008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Fornecer experiência prática, colocando o aluno para discutir a avaliação de pacientes (vídeos a serem disponibilizados no futuro próximo).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457C5" w14:textId="3CFBE8D2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>Aula prática com discussão sobre avaliação de pacientes. Será usado material do tipo vídeo para apresentação do caso clínico.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B24A2" w14:textId="77777777" w:rsidR="00750574" w:rsidRDefault="00750574" w:rsidP="00750574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ACMS</w:t>
            </w:r>
          </w:p>
          <w:p w14:paraId="66B805B8" w14:textId="1779234F" w:rsidR="0065464D" w:rsidRPr="008E1BB0" w:rsidRDefault="00750574" w:rsidP="00750574">
            <w:pPr>
              <w:rPr>
                <w:rFonts w:eastAsia="Times New Roman" w:cstheme="minorHAnsi"/>
                <w:lang w:eastAsia="pt-BR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6AFC1F48" w14:textId="77777777" w:rsidTr="00750574">
        <w:trPr>
          <w:cantSplit/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476605" w14:textId="0BED828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29/05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921AE40" w14:textId="31B47CC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2C269E53" w14:textId="7423F06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49E28" w14:textId="21CA80E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408453BA" w14:textId="0207AC21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CCF54" w14:textId="0BA28C6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EF53E" w14:textId="75F18876" w:rsidR="0065464D" w:rsidRPr="008E1BB0" w:rsidRDefault="0065464D" w:rsidP="0065464D">
            <w:pPr>
              <w:rPr>
                <w:rFonts w:cstheme="minorHAnsi"/>
                <w:color w:val="0070C0"/>
              </w:rPr>
            </w:pPr>
            <w:r w:rsidRPr="008E1BB0">
              <w:rPr>
                <w:rFonts w:cstheme="minorHAnsi"/>
              </w:rPr>
              <w:t>Integração sensorial em Fisioterapia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3376C" w14:textId="4E0CFB6C" w:rsidR="0065464D" w:rsidRPr="008E1BB0" w:rsidRDefault="0065464D" w:rsidP="0065464D">
            <w:pPr>
              <w:jc w:val="both"/>
              <w:rPr>
                <w:rFonts w:cstheme="minorHAnsi"/>
                <w:color w:val="0070C0"/>
              </w:rPr>
            </w:pPr>
            <w:r w:rsidRPr="008E1BB0">
              <w:rPr>
                <w:rFonts w:eastAsia="Times New Roman" w:cstheme="minorHAnsi"/>
                <w:lang w:eastAsia="pt-BR"/>
              </w:rPr>
              <w:t>Conduzir uma experiência prática de intervenção segundo o conceito abordado. O aluno deverá ser capaz de compreender os objetivos dos procedimentos terapêuticos e executá-</w:t>
            </w:r>
            <w:proofErr w:type="gramStart"/>
            <w:r w:rsidRPr="008E1BB0">
              <w:rPr>
                <w:rFonts w:eastAsia="Times New Roman" w:cstheme="minorHAnsi"/>
                <w:lang w:eastAsia="pt-BR"/>
              </w:rPr>
              <w:t>los  na</w:t>
            </w:r>
            <w:proofErr w:type="gramEnd"/>
            <w:r w:rsidRPr="008E1BB0">
              <w:rPr>
                <w:rFonts w:eastAsia="Times New Roman" w:cstheme="minorHAnsi"/>
                <w:lang w:eastAsia="pt-BR"/>
              </w:rPr>
              <w:t xml:space="preserve"> sala de integração sensorial.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1F34A" w14:textId="63162F15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color w:val="0070C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expositiva –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datashow</w:t>
            </w:r>
            <w:proofErr w:type="spellEnd"/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85C99" w14:textId="77777777" w:rsidR="0065464D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  <w:p w14:paraId="0CDF3B8C" w14:textId="7208A9DE" w:rsidR="00750574" w:rsidRPr="008E1BB0" w:rsidRDefault="00750574" w:rsidP="0065464D">
            <w:pPr>
              <w:rPr>
                <w:rFonts w:cstheme="minorHAnsi"/>
                <w:color w:val="0070C0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DANILA</w:t>
            </w:r>
          </w:p>
        </w:tc>
      </w:tr>
      <w:tr w:rsidR="0065464D" w:rsidRPr="008E1BB0" w14:paraId="7284579F" w14:textId="77777777" w:rsidTr="00750574">
        <w:trPr>
          <w:cantSplit/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DEF801" w14:textId="0310E18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lastRenderedPageBreak/>
              <w:t>04/06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3DCF98F" w14:textId="700A6A7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Terça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6F5EA974" w14:textId="2E4B4FE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7C46C" w14:textId="140EE7C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625731AF" w14:textId="3C7D94B4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DCS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9E73B" w14:textId="6A3FC18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B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8A869" w14:textId="604E27E1" w:rsidR="0065464D" w:rsidRPr="008E1BB0" w:rsidRDefault="0065464D" w:rsidP="0065464D">
            <w:pPr>
              <w:tabs>
                <w:tab w:val="left" w:pos="1740"/>
              </w:tabs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Prova Prática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1A627" w14:textId="4E08E7F2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 Verificar retenção de conhecimento quanto aos procedimentos de avaliação e terapêutica de exercícios na criança e adolescente. Testar as mínimas habilidades de manuseio em condutas de avaliação e tratamento fisioterapêutico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FF020" w14:textId="7758FFF6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Bonecos/bebês, 1 rolo, 3 travesseiros, 2bolas suíças 45 e 55 cm de diâmetro, 1 cunha, 1 tabua de equilíbrio, 1 colchonete, 2 caneleiras de 0,5 </w:t>
            </w:r>
            <w:proofErr w:type="gramStart"/>
            <w:r w:rsidRPr="008E1BB0">
              <w:rPr>
                <w:rFonts w:eastAsia="Times New Roman" w:cstheme="minorHAnsi"/>
                <w:color w:val="FF0000"/>
                <w:lang w:eastAsia="pt-BR"/>
              </w:rPr>
              <w:t>kg,  2</w:t>
            </w:r>
            <w:proofErr w:type="gramEnd"/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 bandas elásticas, 1 bola, corda, 2 cones, 1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cicloergômetro</w:t>
            </w:r>
            <w:proofErr w:type="spellEnd"/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 portátil.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BB9D1" w14:textId="0E1448A6" w:rsidR="0065464D" w:rsidRPr="008E1BB0" w:rsidRDefault="0065464D" w:rsidP="0065464D">
            <w:pPr>
              <w:rPr>
                <w:rFonts w:cstheme="minorHAnsi"/>
                <w:color w:val="FF0000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Sverzut</w:t>
            </w:r>
            <w:proofErr w:type="spellEnd"/>
          </w:p>
        </w:tc>
      </w:tr>
      <w:tr w:rsidR="0065464D" w:rsidRPr="008E1BB0" w14:paraId="2806C391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EDC5623" w14:textId="575E63A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04/06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5E1447F" w14:textId="49F16240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14:paraId="3E0D966D" w14:textId="2B2A8884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0A8B8" w14:textId="1087A49F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18:15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14:paraId="73655B81" w14:textId="36B4B045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DCS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45AB4" w14:textId="1339A888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A</w:t>
            </w:r>
          </w:p>
        </w:tc>
        <w:tc>
          <w:tcPr>
            <w:tcW w:w="2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4C4EDB" w14:textId="6280245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Prova Prática</w:t>
            </w:r>
          </w:p>
        </w:tc>
        <w:tc>
          <w:tcPr>
            <w:tcW w:w="4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A182C" w14:textId="3E0810B7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Verificar retenção de conhecimento quanto aos procedimentos de avaliação e terapêutica de exercícios na criança e adolescente. Testar as mínimas habilidades de manuseio em condutas de avaliação e tratamento fisioterapêutico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179FF" w14:textId="0B5CF84D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Bonecos/bebês, 1 rolo, 3 travesseiros, bolas suíças 45 e 55 cm de diâmetro, 1 cunha, 1 tabua de equilíbrio, 1 colchonete, 2 caneleiras de 0,5 kg, 2 bandas elásticas, 1 bola, corda, 2 cones, 1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cicloergômetro</w:t>
            </w:r>
            <w:proofErr w:type="spellEnd"/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 portátil.</w:t>
            </w:r>
          </w:p>
        </w:tc>
        <w:tc>
          <w:tcPr>
            <w:tcW w:w="13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1F73E" w14:textId="23308D07" w:rsidR="0065464D" w:rsidRPr="008E1BB0" w:rsidRDefault="0065464D" w:rsidP="0065464D">
            <w:pPr>
              <w:rPr>
                <w:rFonts w:cstheme="minorHAnsi"/>
                <w:color w:val="FF0000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Sverzut</w:t>
            </w:r>
            <w:proofErr w:type="spellEnd"/>
          </w:p>
        </w:tc>
      </w:tr>
      <w:tr w:rsidR="0065464D" w:rsidRPr="008E1BB0" w14:paraId="6EDBE43D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2940B76" w14:textId="129AF4A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05/06</w:t>
            </w:r>
          </w:p>
        </w:tc>
        <w:tc>
          <w:tcPr>
            <w:tcW w:w="993" w:type="dxa"/>
            <w:shd w:val="clear" w:color="auto" w:fill="FFFFFF" w:themeFill="background1"/>
          </w:tcPr>
          <w:p w14:paraId="148886CF" w14:textId="6D0B2366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Quarta</w:t>
            </w:r>
          </w:p>
        </w:tc>
        <w:tc>
          <w:tcPr>
            <w:tcW w:w="709" w:type="dxa"/>
            <w:shd w:val="clear" w:color="auto" w:fill="FFFFFF" w:themeFill="background1"/>
          </w:tcPr>
          <w:p w14:paraId="54A87DFA" w14:textId="5F59F76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FFFFFF" w:themeFill="background1"/>
          </w:tcPr>
          <w:p w14:paraId="5EF5C44C" w14:textId="197584F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18:15</w:t>
            </w:r>
          </w:p>
        </w:tc>
        <w:tc>
          <w:tcPr>
            <w:tcW w:w="992" w:type="dxa"/>
            <w:shd w:val="clear" w:color="auto" w:fill="FFFFFF" w:themeFill="background1"/>
          </w:tcPr>
          <w:p w14:paraId="157887B4" w14:textId="047E120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4BFAD40A" w14:textId="3AA23EDB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A+B</w:t>
            </w:r>
          </w:p>
        </w:tc>
        <w:tc>
          <w:tcPr>
            <w:tcW w:w="2057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70A560B1" w14:textId="7D521D3D" w:rsidR="0065464D" w:rsidRPr="008E1BB0" w:rsidRDefault="0065464D" w:rsidP="0065464D">
            <w:pPr>
              <w:tabs>
                <w:tab w:val="left" w:pos="1740"/>
              </w:tabs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Prova Teórica Final</w:t>
            </w:r>
          </w:p>
        </w:tc>
        <w:tc>
          <w:tcPr>
            <w:tcW w:w="4039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137B5712" w14:textId="5238AA84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Verificar retenção dos conhecimentos fornecidos até o momento </w:t>
            </w:r>
          </w:p>
        </w:tc>
        <w:tc>
          <w:tcPr>
            <w:tcW w:w="3685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7DC80F3F" w14:textId="62F25F72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>Prova dissertativa e de alternativas.</w:t>
            </w:r>
          </w:p>
        </w:tc>
        <w:tc>
          <w:tcPr>
            <w:tcW w:w="1348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7EFDEF8D" w14:textId="07447BEC" w:rsidR="0065464D" w:rsidRPr="008E1BB0" w:rsidRDefault="0065464D" w:rsidP="0065464D">
            <w:pPr>
              <w:rPr>
                <w:rFonts w:eastAsia="Times New Roman" w:cstheme="minorHAnsi"/>
                <w:color w:val="FF0000"/>
                <w:lang w:eastAsia="pt-BR"/>
              </w:rPr>
            </w:pPr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 Ana Cláudia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color w:val="FF0000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color w:val="FF0000"/>
                <w:lang w:eastAsia="pt-BR"/>
              </w:rPr>
              <w:t>Sverzut</w:t>
            </w:r>
            <w:proofErr w:type="spellEnd"/>
          </w:p>
        </w:tc>
      </w:tr>
      <w:tr w:rsidR="0065464D" w:rsidRPr="008E1BB0" w14:paraId="05CFDC4B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A19A409" w14:textId="39D16E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10/06</w:t>
            </w:r>
          </w:p>
        </w:tc>
        <w:tc>
          <w:tcPr>
            <w:tcW w:w="993" w:type="dxa"/>
            <w:shd w:val="clear" w:color="auto" w:fill="FFFFFF" w:themeFill="background1"/>
          </w:tcPr>
          <w:p w14:paraId="74B6EA19" w14:textId="559CC68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Terça </w:t>
            </w:r>
          </w:p>
        </w:tc>
        <w:tc>
          <w:tcPr>
            <w:tcW w:w="709" w:type="dxa"/>
            <w:shd w:val="clear" w:color="auto" w:fill="FFFFFF" w:themeFill="background1"/>
          </w:tcPr>
          <w:p w14:paraId="283FB273" w14:textId="7A785E0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FFFFFF" w:themeFill="background1"/>
          </w:tcPr>
          <w:p w14:paraId="2EADB8E0" w14:textId="76BC864A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16:00</w:t>
            </w:r>
          </w:p>
        </w:tc>
        <w:tc>
          <w:tcPr>
            <w:tcW w:w="992" w:type="dxa"/>
            <w:shd w:val="clear" w:color="auto" w:fill="FFFFFF" w:themeFill="background1"/>
          </w:tcPr>
          <w:p w14:paraId="599A2DB5" w14:textId="3978AB0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0AD86BC6" w14:textId="65455BBE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2057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2BAB3770" w14:textId="11A98465" w:rsidR="0065464D" w:rsidRPr="008E1BB0" w:rsidRDefault="0065464D" w:rsidP="0065464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cstheme="minorHAnsi"/>
              </w:rPr>
              <w:t>Casos Clínicos III e IV</w:t>
            </w:r>
          </w:p>
        </w:tc>
        <w:tc>
          <w:tcPr>
            <w:tcW w:w="4039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627A997B" w14:textId="2F48CDEA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Conduzir uma experiência prática de elaboração de tratamento fisioterapêutico em pacientes (vídeos a serem disponibilizados no futuro próximo).</w:t>
            </w:r>
          </w:p>
        </w:tc>
        <w:tc>
          <w:tcPr>
            <w:tcW w:w="3685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145EDCB4" w14:textId="17105ED4" w:rsidR="0065464D" w:rsidRPr="008E1BB0" w:rsidRDefault="0065464D" w:rsidP="0065464D">
            <w:pPr>
              <w:rPr>
                <w:rFonts w:cstheme="minorHAnsi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prática com apresentação dos alunos usando Datashow.  </w:t>
            </w:r>
          </w:p>
        </w:tc>
        <w:tc>
          <w:tcPr>
            <w:tcW w:w="1348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5CA60D87" w14:textId="77777777" w:rsidR="00750574" w:rsidRDefault="0065464D" w:rsidP="00750574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 </w:t>
            </w:r>
            <w:r w:rsidR="00750574">
              <w:rPr>
                <w:rFonts w:eastAsia="Times New Roman" w:cstheme="minorHAnsi"/>
                <w:lang w:eastAsia="pt-BR"/>
              </w:rPr>
              <w:t>ACMS</w:t>
            </w:r>
          </w:p>
          <w:p w14:paraId="164590C7" w14:textId="6961CA82" w:rsidR="0065464D" w:rsidRPr="008E1BB0" w:rsidRDefault="00750574" w:rsidP="00750574">
            <w:pPr>
              <w:rPr>
                <w:rFonts w:cstheme="minorHAnsi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7998BAB3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42CCFD" w14:textId="2AE8DEF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10/06</w:t>
            </w:r>
          </w:p>
        </w:tc>
        <w:tc>
          <w:tcPr>
            <w:tcW w:w="993" w:type="dxa"/>
            <w:shd w:val="clear" w:color="auto" w:fill="FFFFFF" w:themeFill="background1"/>
          </w:tcPr>
          <w:p w14:paraId="27BED20A" w14:textId="30DD771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Terça</w:t>
            </w:r>
          </w:p>
        </w:tc>
        <w:tc>
          <w:tcPr>
            <w:tcW w:w="709" w:type="dxa"/>
            <w:shd w:val="clear" w:color="auto" w:fill="FFFFFF" w:themeFill="background1"/>
          </w:tcPr>
          <w:p w14:paraId="5E8C9216" w14:textId="3B2DA85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FFFFFF" w:themeFill="background1"/>
          </w:tcPr>
          <w:p w14:paraId="51CD48A2" w14:textId="61A09B7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</w:t>
            </w:r>
          </w:p>
        </w:tc>
        <w:tc>
          <w:tcPr>
            <w:tcW w:w="992" w:type="dxa"/>
            <w:shd w:val="clear" w:color="auto" w:fill="FFFFFF" w:themeFill="background1"/>
          </w:tcPr>
          <w:p w14:paraId="4B68453E" w14:textId="6978764C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CER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7A3545EB" w14:textId="4D5F348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2057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68C845E0" w14:textId="6AE37093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cstheme="minorHAnsi"/>
              </w:rPr>
              <w:t>Casos Clínicos III e IV</w:t>
            </w:r>
          </w:p>
        </w:tc>
        <w:tc>
          <w:tcPr>
            <w:tcW w:w="4039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662D85CE" w14:textId="3262B941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Conduzir uma experiência prática de elaboração de tratamento fisioterapêutico em pacientes (vídeos a serem disponibilizados no futuro próximo).</w:t>
            </w:r>
          </w:p>
        </w:tc>
        <w:tc>
          <w:tcPr>
            <w:tcW w:w="3685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7B730B18" w14:textId="1069C437" w:rsidR="0065464D" w:rsidRPr="008E1BB0" w:rsidRDefault="0065464D" w:rsidP="0065464D">
            <w:pPr>
              <w:rPr>
                <w:rFonts w:cstheme="minorHAnsi"/>
                <w:highlight w:val="yellow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Aula prática com apresentação dos alunos usando Datashow.  </w:t>
            </w:r>
          </w:p>
        </w:tc>
        <w:tc>
          <w:tcPr>
            <w:tcW w:w="1348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35FD76AD" w14:textId="77777777" w:rsidR="00750574" w:rsidRDefault="00750574" w:rsidP="00750574">
            <w:pPr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ACMS</w:t>
            </w:r>
          </w:p>
          <w:p w14:paraId="077DA111" w14:textId="57BEA450" w:rsidR="0065464D" w:rsidRPr="008E1BB0" w:rsidRDefault="00750574" w:rsidP="00750574">
            <w:pPr>
              <w:rPr>
                <w:rFonts w:cstheme="minorHAnsi"/>
              </w:rPr>
            </w:pPr>
            <w:r w:rsidRPr="00750574">
              <w:rPr>
                <w:rFonts w:eastAsia="Times New Roman" w:cstheme="minorHAnsi"/>
                <w:color w:val="C00000"/>
                <w:lang w:eastAsia="pt-BR"/>
              </w:rPr>
              <w:t>ALUNAS PAE + CYNTIA</w:t>
            </w:r>
          </w:p>
        </w:tc>
      </w:tr>
      <w:tr w:rsidR="0065464D" w:rsidRPr="008E1BB0" w14:paraId="088D2B0F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A018B30" w14:textId="559FFEED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12/06</w:t>
            </w:r>
          </w:p>
        </w:tc>
        <w:tc>
          <w:tcPr>
            <w:tcW w:w="993" w:type="dxa"/>
            <w:shd w:val="clear" w:color="auto" w:fill="FFFFFF" w:themeFill="background1"/>
          </w:tcPr>
          <w:p w14:paraId="38457ED0" w14:textId="793D7C22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quarta </w:t>
            </w:r>
          </w:p>
        </w:tc>
        <w:tc>
          <w:tcPr>
            <w:tcW w:w="709" w:type="dxa"/>
            <w:shd w:val="clear" w:color="auto" w:fill="FFFFFF" w:themeFill="background1"/>
          </w:tcPr>
          <w:p w14:paraId="5D1ECB40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FFFFFF" w:themeFill="background1"/>
          </w:tcPr>
          <w:p w14:paraId="0168405A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18:15</w:t>
            </w:r>
          </w:p>
        </w:tc>
        <w:tc>
          <w:tcPr>
            <w:tcW w:w="992" w:type="dxa"/>
            <w:shd w:val="clear" w:color="auto" w:fill="FFFFFF" w:themeFill="background1"/>
          </w:tcPr>
          <w:p w14:paraId="177977F7" w14:textId="0408CFD9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Sala de aula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29FC0C36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A+B</w:t>
            </w:r>
          </w:p>
        </w:tc>
        <w:tc>
          <w:tcPr>
            <w:tcW w:w="2057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456D2B8D" w14:textId="77777777" w:rsidR="0065464D" w:rsidRPr="008E1BB0" w:rsidRDefault="0065464D" w:rsidP="0065464D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Devolutiva</w:t>
            </w:r>
          </w:p>
        </w:tc>
        <w:tc>
          <w:tcPr>
            <w:tcW w:w="4039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082C9DB3" w14:textId="77777777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E1BB0">
              <w:rPr>
                <w:rFonts w:eastAsia="Times New Roman" w:cstheme="minorHAnsi"/>
                <w:color w:val="000000"/>
                <w:lang w:eastAsia="pt-BR"/>
              </w:rPr>
              <w:t>Apresentar conteúdo de prova teórica ou CER.</w:t>
            </w:r>
          </w:p>
          <w:p w14:paraId="32AA932D" w14:textId="77777777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E1BB0">
              <w:rPr>
                <w:rFonts w:eastAsia="Times New Roman" w:cstheme="minorHAnsi"/>
                <w:color w:val="000000"/>
                <w:lang w:eastAsia="pt-BR"/>
              </w:rPr>
              <w:t>Devolutiva da prova teórica</w:t>
            </w:r>
          </w:p>
        </w:tc>
        <w:tc>
          <w:tcPr>
            <w:tcW w:w="3685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54DCF332" w14:textId="77777777" w:rsidR="0065464D" w:rsidRPr="008E1BB0" w:rsidRDefault="0065464D" w:rsidP="0065464D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8E1BB0">
              <w:rPr>
                <w:rFonts w:eastAsia="Times New Roman" w:cstheme="minorHAnsi"/>
                <w:color w:val="000000"/>
                <w:lang w:eastAsia="pt-BR"/>
              </w:rPr>
              <w:t>Discussão das questões da prova</w:t>
            </w:r>
          </w:p>
        </w:tc>
        <w:tc>
          <w:tcPr>
            <w:tcW w:w="1348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3B6ABACD" w14:textId="77777777" w:rsidR="0065464D" w:rsidRPr="008E1BB0" w:rsidRDefault="0065464D" w:rsidP="0065464D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  <w:tr w:rsidR="0065464D" w:rsidRPr="008E1BB0" w14:paraId="0749A056" w14:textId="77777777" w:rsidTr="00750574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555499D" w14:textId="6EEBCD63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A definir</w:t>
            </w:r>
          </w:p>
        </w:tc>
        <w:tc>
          <w:tcPr>
            <w:tcW w:w="993" w:type="dxa"/>
            <w:shd w:val="clear" w:color="auto" w:fill="FFFFFF" w:themeFill="background1"/>
          </w:tcPr>
          <w:p w14:paraId="33F5B8D8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Quarta</w:t>
            </w:r>
          </w:p>
        </w:tc>
        <w:tc>
          <w:tcPr>
            <w:tcW w:w="709" w:type="dxa"/>
            <w:shd w:val="clear" w:color="auto" w:fill="FFFFFF" w:themeFill="background1"/>
          </w:tcPr>
          <w:p w14:paraId="74C101C5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color w:val="00000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FFFFFF" w:themeFill="background1"/>
          </w:tcPr>
          <w:p w14:paraId="2B6DD176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color w:val="000000"/>
                <w:lang w:eastAsia="pt-BR"/>
              </w:rPr>
              <w:t>16:00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096F1D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>Prédio do DCS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17F87DCF" w14:textId="77777777" w:rsidR="0065464D" w:rsidRPr="008E1BB0" w:rsidRDefault="0065464D" w:rsidP="0065464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057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32FF329C" w14:textId="77777777" w:rsidR="0065464D" w:rsidRPr="008E1BB0" w:rsidRDefault="0065464D" w:rsidP="0065464D">
            <w:pPr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 Recuperação</w:t>
            </w:r>
          </w:p>
        </w:tc>
        <w:tc>
          <w:tcPr>
            <w:tcW w:w="4039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03455E4C" w14:textId="77777777" w:rsidR="0065464D" w:rsidRPr="008E1BB0" w:rsidRDefault="0065464D" w:rsidP="0065464D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E1BB0">
              <w:rPr>
                <w:rFonts w:eastAsia="Times New Roman" w:cstheme="minorHAnsi"/>
                <w:color w:val="000000"/>
                <w:lang w:eastAsia="pt-BR"/>
              </w:rPr>
              <w:t>Abordagem de todo o conteúdo ministrado</w:t>
            </w:r>
          </w:p>
        </w:tc>
        <w:tc>
          <w:tcPr>
            <w:tcW w:w="3685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173F3200" w14:textId="77777777" w:rsidR="0065464D" w:rsidRPr="008E1BB0" w:rsidRDefault="0065464D" w:rsidP="0065464D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348" w:type="dxa"/>
            <w:tcBorders>
              <w:right w:val="single" w:sz="4" w:space="0" w:color="00000A"/>
            </w:tcBorders>
            <w:shd w:val="clear" w:color="auto" w:fill="FFFFFF" w:themeFill="background1"/>
          </w:tcPr>
          <w:p w14:paraId="6E6DD9CE" w14:textId="77777777" w:rsidR="0065464D" w:rsidRPr="008E1BB0" w:rsidRDefault="0065464D" w:rsidP="0065464D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8E1BB0">
              <w:rPr>
                <w:rFonts w:eastAsia="Times New Roman" w:cstheme="minorHAnsi"/>
                <w:lang w:eastAsia="pt-BR"/>
              </w:rPr>
              <w:t xml:space="preserve">Ana Cláudia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Mattiello</w:t>
            </w:r>
            <w:proofErr w:type="spellEnd"/>
            <w:r w:rsidRPr="008E1BB0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8E1BB0">
              <w:rPr>
                <w:rFonts w:eastAsia="Times New Roman" w:cstheme="minorHAnsi"/>
                <w:lang w:eastAsia="pt-BR"/>
              </w:rPr>
              <w:t>Sverzut</w:t>
            </w:r>
            <w:proofErr w:type="spellEnd"/>
          </w:p>
        </w:tc>
      </w:tr>
    </w:tbl>
    <w:p w14:paraId="2E98B752" w14:textId="77777777" w:rsidR="000706C8" w:rsidRPr="00696E92" w:rsidRDefault="000706C8" w:rsidP="00A47811">
      <w:pPr>
        <w:suppressAutoHyphens w:val="0"/>
        <w:spacing w:before="120" w:after="120" w:line="240" w:lineRule="auto"/>
        <w:rPr>
          <w:rFonts w:ascii="Times New Roman" w:eastAsia="Times New Roman" w:hAnsi="Times New Roman" w:cs="Calibri"/>
          <w:b/>
          <w:bCs/>
          <w:color w:val="000000"/>
          <w:kern w:val="24"/>
          <w:sz w:val="20"/>
          <w:szCs w:val="20"/>
          <w:lang w:eastAsia="pt-BR"/>
        </w:rPr>
        <w:sectPr w:rsidR="000706C8" w:rsidRPr="00696E92">
          <w:headerReference w:type="default" r:id="rId10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14:paraId="33BD817B" w14:textId="77777777" w:rsidR="005A0320" w:rsidRPr="00696E92" w:rsidRDefault="009F6CD1" w:rsidP="005A0320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 w:rsidRPr="00696E92">
        <w:rPr>
          <w:b/>
        </w:rPr>
        <w:lastRenderedPageBreak/>
        <w:t>REFERÊNCIAS para leitura:</w:t>
      </w:r>
    </w:p>
    <w:p w14:paraId="081D2A79" w14:textId="77777777" w:rsidR="005A0320" w:rsidRPr="00696E92" w:rsidRDefault="005A032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hAnsi="Times New Roman" w:cs="Times New Roman"/>
          <w:color w:val="auto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  <w:lang w:val="en-US"/>
        </w:rPr>
        <w:t xml:space="preserve">CAMPBELL S.  </w:t>
      </w:r>
      <w:r w:rsidRPr="00696E92">
        <w:rPr>
          <w:rStyle w:val="txtarial8ptgray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Physical Therapy for Children. </w:t>
      </w:r>
      <w:r w:rsidRPr="00696E92">
        <w:rPr>
          <w:rStyle w:val="txtarial8ptgray1"/>
          <w:rFonts w:ascii="Times New Roman" w:hAnsi="Times New Roman" w:cs="Times New Roman"/>
          <w:color w:val="auto"/>
          <w:sz w:val="20"/>
          <w:szCs w:val="20"/>
        </w:rPr>
        <w:t>Elsevier, 2006.</w:t>
      </w:r>
    </w:p>
    <w:p w14:paraId="61F30ED0" w14:textId="77777777" w:rsidR="00266B90" w:rsidRPr="00696E92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</w:rPr>
        <w:t>CARR, J; SHEPERD, R. Reabilitação Neurológica: otimizando o desempenho motor. Ed. Manole, 2008.</w:t>
      </w:r>
    </w:p>
    <w:p w14:paraId="448C3DDE" w14:textId="77777777" w:rsidR="00252D07" w:rsidRPr="00696E92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696E92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  <w:t>LEVITT, S. O tratamento da paralisia cerebral e do retardo motor. Manole. 2001</w:t>
      </w:r>
      <w:r w:rsidR="00266B90" w:rsidRPr="00696E92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  <w:t>.</w:t>
      </w:r>
    </w:p>
    <w:p w14:paraId="532E5499" w14:textId="77777777" w:rsidR="00266B90" w:rsidRPr="00696E92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</w:rPr>
        <w:t>LUNDY-EKMAN, L Neurociência: Fundamentos para a Reabilitação. 3ª Ed., Elsevier, 2008.</w:t>
      </w:r>
    </w:p>
    <w:p w14:paraId="33706173" w14:textId="77777777" w:rsidR="007164DA" w:rsidRPr="00696E92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96E92">
        <w:rPr>
          <w:rFonts w:ascii="Times New Roman" w:hAnsi="Times New Roman" w:cs="Times New Roman"/>
          <w:sz w:val="20"/>
          <w:szCs w:val="20"/>
        </w:rPr>
        <w:t xml:space="preserve">IWABE C, MIRANDA-PFEILSTICKER BH, NUCCI A. Medida da função motora: versão da escala para o português e estudo de confiabilidade. Rev. Bras. </w:t>
      </w:r>
      <w:proofErr w:type="spellStart"/>
      <w:r w:rsidRPr="00696E92">
        <w:rPr>
          <w:rFonts w:ascii="Times New Roman" w:hAnsi="Times New Roman" w:cs="Times New Roman"/>
          <w:sz w:val="20"/>
          <w:szCs w:val="20"/>
        </w:rPr>
        <w:t>Fisioter</w:t>
      </w:r>
      <w:proofErr w:type="spellEnd"/>
      <w:r w:rsidRPr="00696E92">
        <w:rPr>
          <w:rFonts w:ascii="Times New Roman" w:hAnsi="Times New Roman" w:cs="Times New Roman"/>
          <w:sz w:val="20"/>
          <w:szCs w:val="20"/>
        </w:rPr>
        <w:t xml:space="preserve">.  </w:t>
      </w:r>
      <w:proofErr w:type="gramStart"/>
      <w:r w:rsidRPr="00696E92">
        <w:rPr>
          <w:rFonts w:ascii="Times New Roman" w:hAnsi="Times New Roman" w:cs="Times New Roman"/>
          <w:sz w:val="20"/>
          <w:szCs w:val="20"/>
        </w:rPr>
        <w:t>2008;  12</w:t>
      </w:r>
      <w:proofErr w:type="gramEnd"/>
      <w:r w:rsidRPr="00696E92">
        <w:rPr>
          <w:rFonts w:ascii="Times New Roman" w:hAnsi="Times New Roman" w:cs="Times New Roman"/>
          <w:sz w:val="20"/>
          <w:szCs w:val="20"/>
        </w:rPr>
        <w:t xml:space="preserve"> (5): 417-424</w:t>
      </w:r>
    </w:p>
    <w:p w14:paraId="795759E2" w14:textId="77777777" w:rsidR="007164DA" w:rsidRPr="00696E92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96E92">
        <w:rPr>
          <w:rStyle w:val="txtarial8ptgray1"/>
          <w:rFonts w:ascii="Times New Roman" w:hAnsi="Times New Roman" w:cs="Times New Roman"/>
          <w:color w:val="auto"/>
          <w:sz w:val="20"/>
          <w:szCs w:val="20"/>
          <w:lang w:val="en-US"/>
        </w:rPr>
        <w:t>GAGE, J. TCIR treatment of gait problems in Cerebral Palsy. Cambridge University Press. Clinics in Developmental Medicine. 164-165, 2004.</w:t>
      </w:r>
      <w:r w:rsidR="007164DA" w:rsidRPr="00696E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27201C87" w14:textId="77777777" w:rsidR="007164DA" w:rsidRPr="00696E92" w:rsidRDefault="007164DA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  <w:lang w:val="en-US"/>
        </w:rPr>
        <w:t xml:space="preserve">GRAHAM, HK, HARVEY A et al. The Functional Mobility Scale. J </w:t>
      </w:r>
      <w:proofErr w:type="spellStart"/>
      <w:r w:rsidRPr="00696E92">
        <w:rPr>
          <w:rFonts w:ascii="Times New Roman" w:hAnsi="Times New Roman" w:cs="Times New Roman"/>
          <w:sz w:val="20"/>
          <w:szCs w:val="20"/>
          <w:lang w:val="en-US"/>
        </w:rPr>
        <w:t>Pediatr</w:t>
      </w:r>
      <w:proofErr w:type="spellEnd"/>
      <w:r w:rsidRPr="00696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96E92">
        <w:rPr>
          <w:rFonts w:ascii="Times New Roman" w:hAnsi="Times New Roman" w:cs="Times New Roman"/>
          <w:sz w:val="20"/>
          <w:szCs w:val="20"/>
          <w:lang w:val="en-US"/>
        </w:rPr>
        <w:t>Orthop</w:t>
      </w:r>
      <w:proofErr w:type="spellEnd"/>
      <w:r w:rsidRPr="00696E9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96E92">
        <w:rPr>
          <w:rFonts w:ascii="Times New Roman" w:hAnsi="Times New Roman" w:cs="Times New Roman"/>
          <w:sz w:val="20"/>
          <w:szCs w:val="20"/>
        </w:rPr>
        <w:t>24 (5): 514-520. 2004</w:t>
      </w:r>
    </w:p>
    <w:p w14:paraId="15F33067" w14:textId="77777777" w:rsidR="007164DA" w:rsidRPr="00696E92" w:rsidRDefault="00266B90" w:rsidP="005A0320">
      <w:pPr>
        <w:pStyle w:val="PargrafodaLista"/>
        <w:numPr>
          <w:ilvl w:val="0"/>
          <w:numId w:val="5"/>
        </w:num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96E92">
        <w:rPr>
          <w:rFonts w:ascii="Times New Roman" w:hAnsi="Times New Roman" w:cs="Times New Roman"/>
          <w:sz w:val="20"/>
          <w:szCs w:val="20"/>
        </w:rPr>
        <w:t xml:space="preserve">MAGILL, R.A. Aprendizagem motora: conceitos e aplicações. São Paulo: Edgard </w:t>
      </w:r>
      <w:proofErr w:type="spellStart"/>
      <w:r w:rsidRPr="00696E92">
        <w:rPr>
          <w:rFonts w:ascii="Times New Roman" w:hAnsi="Times New Roman" w:cs="Times New Roman"/>
          <w:sz w:val="20"/>
          <w:szCs w:val="20"/>
        </w:rPr>
        <w:t>Blucher</w:t>
      </w:r>
      <w:proofErr w:type="spellEnd"/>
      <w:r w:rsidRPr="00696E92">
        <w:rPr>
          <w:rFonts w:ascii="Times New Roman" w:hAnsi="Times New Roman" w:cs="Times New Roman"/>
          <w:sz w:val="20"/>
          <w:szCs w:val="20"/>
        </w:rPr>
        <w:t>, 2000.</w:t>
      </w:r>
    </w:p>
    <w:p w14:paraId="2D948C3A" w14:textId="77777777" w:rsidR="007164DA" w:rsidRPr="00696E92" w:rsidRDefault="007164DA" w:rsidP="005A0320">
      <w:pPr>
        <w:pStyle w:val="PargrafodaLista"/>
        <w:numPr>
          <w:ilvl w:val="0"/>
          <w:numId w:val="5"/>
        </w:num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96E9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O`SULLIVAN, S B, SCHMITZ, TJ. Fisioterapia avaliação e tratamento. </w:t>
      </w:r>
      <w:proofErr w:type="gramStart"/>
      <w:r w:rsidRPr="00696E9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Manole,5ª.</w:t>
      </w:r>
      <w:proofErr w:type="gramEnd"/>
      <w:r w:rsidRPr="00696E9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Ed. 2010</w:t>
      </w:r>
    </w:p>
    <w:p w14:paraId="36D45860" w14:textId="77777777" w:rsidR="00266B90" w:rsidRPr="00696E92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696E92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  <w:lang w:val="es-ES"/>
        </w:rPr>
        <w:t xml:space="preserve">ROSE, J; GAMBLE, </w:t>
      </w:r>
      <w:proofErr w:type="gramStart"/>
      <w:r w:rsidRPr="00696E92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  <w:lang w:val="es-ES"/>
        </w:rPr>
        <w:t>J  G.</w:t>
      </w:r>
      <w:proofErr w:type="gramEnd"/>
      <w:r w:rsidRPr="00696E92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  <w:lang w:val="es-ES"/>
        </w:rPr>
        <w:t xml:space="preserve"> Marcha humana. </w:t>
      </w:r>
      <w:r w:rsidRPr="00696E92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  <w:t>2ª Ed. Premier, 1998.</w:t>
      </w:r>
    </w:p>
    <w:p w14:paraId="0B4F2369" w14:textId="77777777" w:rsidR="00266B90" w:rsidRPr="00696E92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</w:rPr>
        <w:t xml:space="preserve">SILVA, D B R, PFEIFER, L I, FUNAYAMA, C A R (2013). </w:t>
      </w:r>
      <w:r w:rsidRPr="00696E92">
        <w:rPr>
          <w:rFonts w:ascii="Times New Roman" w:hAnsi="Times New Roman" w:cs="Times New Roman"/>
          <w:sz w:val="20"/>
          <w:szCs w:val="20"/>
          <w:lang w:val="en-US"/>
        </w:rPr>
        <w:t>Gross Motor Function Classification System Expanded &amp; Revised (GMFCS E &amp; R): reliability between therapists and parents in Brazil. </w:t>
      </w:r>
      <w:proofErr w:type="spellStart"/>
      <w:r w:rsidRPr="00696E92">
        <w:rPr>
          <w:rFonts w:ascii="Times New Roman" w:hAnsi="Times New Roman" w:cs="Times New Roman"/>
          <w:iCs/>
          <w:sz w:val="20"/>
          <w:szCs w:val="20"/>
        </w:rPr>
        <w:t>Brazilian</w:t>
      </w:r>
      <w:proofErr w:type="spellEnd"/>
      <w:r w:rsidRPr="00696E9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96E92">
        <w:rPr>
          <w:rFonts w:ascii="Times New Roman" w:hAnsi="Times New Roman" w:cs="Times New Roman"/>
          <w:iCs/>
          <w:sz w:val="20"/>
          <w:szCs w:val="20"/>
        </w:rPr>
        <w:t>Journal</w:t>
      </w:r>
      <w:proofErr w:type="spellEnd"/>
      <w:r w:rsidRPr="00696E9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96E92">
        <w:rPr>
          <w:rFonts w:ascii="Times New Roman" w:hAnsi="Times New Roman" w:cs="Times New Roman"/>
          <w:iCs/>
          <w:sz w:val="20"/>
          <w:szCs w:val="20"/>
        </w:rPr>
        <w:t>of</w:t>
      </w:r>
      <w:proofErr w:type="spellEnd"/>
      <w:r w:rsidRPr="00696E9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96E92">
        <w:rPr>
          <w:rFonts w:ascii="Times New Roman" w:hAnsi="Times New Roman" w:cs="Times New Roman"/>
          <w:iCs/>
          <w:sz w:val="20"/>
          <w:szCs w:val="20"/>
        </w:rPr>
        <w:t>Physical</w:t>
      </w:r>
      <w:proofErr w:type="spellEnd"/>
      <w:r w:rsidRPr="00696E9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696E92">
        <w:rPr>
          <w:rFonts w:ascii="Times New Roman" w:hAnsi="Times New Roman" w:cs="Times New Roman"/>
          <w:iCs/>
          <w:sz w:val="20"/>
          <w:szCs w:val="20"/>
        </w:rPr>
        <w:t>Therapy</w:t>
      </w:r>
      <w:proofErr w:type="spellEnd"/>
      <w:r w:rsidRPr="00696E92">
        <w:rPr>
          <w:rFonts w:ascii="Times New Roman" w:hAnsi="Times New Roman" w:cs="Times New Roman"/>
          <w:sz w:val="20"/>
          <w:szCs w:val="20"/>
        </w:rPr>
        <w:t>, </w:t>
      </w:r>
      <w:r w:rsidRPr="00696E92">
        <w:rPr>
          <w:rFonts w:ascii="Times New Roman" w:hAnsi="Times New Roman" w:cs="Times New Roman"/>
          <w:iCs/>
          <w:sz w:val="20"/>
          <w:szCs w:val="20"/>
        </w:rPr>
        <w:t>17</w:t>
      </w:r>
      <w:r w:rsidRPr="00696E92">
        <w:rPr>
          <w:rFonts w:ascii="Times New Roman" w:hAnsi="Times New Roman" w:cs="Times New Roman"/>
          <w:sz w:val="20"/>
          <w:szCs w:val="20"/>
        </w:rPr>
        <w:t>(5), 458-463.</w:t>
      </w:r>
    </w:p>
    <w:p w14:paraId="760E2006" w14:textId="77777777" w:rsidR="000B7957" w:rsidRPr="00696E92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  <w:lang w:val="en-US"/>
        </w:rPr>
        <w:t xml:space="preserve">SHUMWAY-COOK, A.; WOOLLACOTT, M.H. </w:t>
      </w:r>
      <w:proofErr w:type="spellStart"/>
      <w:r w:rsidRPr="00696E92">
        <w:rPr>
          <w:rFonts w:ascii="Times New Roman" w:hAnsi="Times New Roman" w:cs="Times New Roman"/>
          <w:sz w:val="20"/>
          <w:szCs w:val="20"/>
          <w:lang w:val="en-US"/>
        </w:rPr>
        <w:t>Controle</w:t>
      </w:r>
      <w:proofErr w:type="spellEnd"/>
      <w:r w:rsidRPr="00696E92">
        <w:rPr>
          <w:rFonts w:ascii="Times New Roman" w:hAnsi="Times New Roman" w:cs="Times New Roman"/>
          <w:sz w:val="20"/>
          <w:szCs w:val="20"/>
          <w:lang w:val="en-US"/>
        </w:rPr>
        <w:t xml:space="preserve"> motor. </w:t>
      </w:r>
      <w:r w:rsidRPr="00696E92">
        <w:rPr>
          <w:rFonts w:ascii="Times New Roman" w:hAnsi="Times New Roman" w:cs="Times New Roman"/>
          <w:sz w:val="20"/>
          <w:szCs w:val="20"/>
        </w:rPr>
        <w:t>Teoria e aplicações práticas. 2ª ed. Ed. Manole, São Paulo, 2003.</w:t>
      </w:r>
    </w:p>
    <w:p w14:paraId="16EF7ED1" w14:textId="77777777" w:rsidR="00266B90" w:rsidRPr="00696E92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</w:rPr>
        <w:t>TANI, G. Comportamento Motor: Aprendizagem e Desenvolvimento. Ed. Guanabara Koogan, 2005.</w:t>
      </w:r>
    </w:p>
    <w:p w14:paraId="7CE0DC7B" w14:textId="77777777" w:rsidR="00266B90" w:rsidRPr="00696E92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</w:rPr>
        <w:t>TECKLIN, J. Fisioterapia Pediátrica. 3ª. Ed. Artmed, 2002.</w:t>
      </w:r>
    </w:p>
    <w:p w14:paraId="5977629A" w14:textId="77777777" w:rsidR="000B7957" w:rsidRPr="00696E92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96E92">
        <w:rPr>
          <w:rFonts w:ascii="Times New Roman" w:hAnsi="Times New Roman" w:cs="Times New Roman"/>
          <w:sz w:val="20"/>
          <w:szCs w:val="20"/>
        </w:rPr>
        <w:t>UMPHRED, D.A. Reabilitação Neurológica. Ed. Manole, 2004.</w:t>
      </w:r>
    </w:p>
    <w:p w14:paraId="540E9AF7" w14:textId="77777777" w:rsidR="000B7957" w:rsidRPr="00696E92" w:rsidRDefault="000B7957" w:rsidP="00266B90">
      <w:pPr>
        <w:spacing w:after="0" w:line="240" w:lineRule="auto"/>
        <w:jc w:val="both"/>
        <w:rPr>
          <w:rStyle w:val="txtarial8ptgray1"/>
          <w:rFonts w:ascii="Calibri" w:eastAsia="Arial Unicode MS" w:hAnsi="Calibri" w:cs="Andalus"/>
          <w:sz w:val="20"/>
          <w:szCs w:val="20"/>
        </w:rPr>
      </w:pPr>
    </w:p>
    <w:p w14:paraId="4F5BDA95" w14:textId="77777777" w:rsidR="000706C8" w:rsidRPr="00696E92" w:rsidRDefault="009F6CD1" w:rsidP="0063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b/>
        </w:rPr>
      </w:pPr>
      <w:r w:rsidRPr="00696E92">
        <w:rPr>
          <w:b/>
        </w:rPr>
        <w:t>IMPORTANTE:</w:t>
      </w:r>
    </w:p>
    <w:p w14:paraId="11DD72B4" w14:textId="77777777" w:rsidR="000706C8" w:rsidRPr="00696E92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96E92">
        <w:t>Divulgar PEA no Moodle</w:t>
      </w:r>
      <w:r w:rsidR="0063781C" w:rsidRPr="00696E92">
        <w:t>;</w:t>
      </w:r>
    </w:p>
    <w:p w14:paraId="77861E6E" w14:textId="77777777" w:rsidR="000706C8" w:rsidRPr="00696E92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96E92">
        <w:t>Mudanças no PEA deverão ser imediatamente informadas pela coordenação da disciplina através do Moodle</w:t>
      </w:r>
      <w:r w:rsidR="0063781C" w:rsidRPr="00696E92">
        <w:t>;</w:t>
      </w:r>
    </w:p>
    <w:p w14:paraId="6F4A6741" w14:textId="77777777" w:rsidR="000706C8" w:rsidRPr="00696E92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96E92">
        <w:t>Coordenador deve sempre apresentar aos estudantes no início da disciplina, orientando sua utilização</w:t>
      </w:r>
      <w:r w:rsidR="0063781C" w:rsidRPr="00696E92">
        <w:t>;</w:t>
      </w:r>
    </w:p>
    <w:p w14:paraId="14682E37" w14:textId="77777777" w:rsidR="000706C8" w:rsidRPr="00696E92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96E92">
        <w:t>Planejar uma avaliação do novo roteiro</w:t>
      </w:r>
      <w:r w:rsidR="0063781C" w:rsidRPr="00696E92">
        <w:t>.</w:t>
      </w:r>
    </w:p>
    <w:sectPr w:rsidR="000706C8" w:rsidRPr="00696E92" w:rsidSect="00051554">
      <w:headerReference w:type="default" r:id="rId11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E463" w14:textId="77777777" w:rsidR="00B5726F" w:rsidRDefault="00B5726F">
      <w:pPr>
        <w:spacing w:after="0" w:line="240" w:lineRule="auto"/>
      </w:pPr>
      <w:r>
        <w:separator/>
      </w:r>
    </w:p>
  </w:endnote>
  <w:endnote w:type="continuationSeparator" w:id="0">
    <w:p w14:paraId="0F4FB02D" w14:textId="77777777" w:rsidR="00B5726F" w:rsidRDefault="00B5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F984" w14:textId="77777777" w:rsidR="00B5726F" w:rsidRDefault="00B5726F">
      <w:pPr>
        <w:spacing w:after="0" w:line="240" w:lineRule="auto"/>
      </w:pPr>
      <w:r>
        <w:separator/>
      </w:r>
    </w:p>
  </w:footnote>
  <w:footnote w:type="continuationSeparator" w:id="0">
    <w:p w14:paraId="6EC3D0A0" w14:textId="77777777" w:rsidR="00B5726F" w:rsidRDefault="00B5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0BBD" w14:textId="77777777" w:rsidR="00334DF6" w:rsidRDefault="00334DF6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 xml:space="preserve"> Plano de Ensino e Aprendizagem (PEA)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474" w14:textId="77777777" w:rsidR="00334DF6" w:rsidRDefault="00334DF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14:paraId="73ACC96B" w14:textId="77777777" w:rsidR="00334DF6" w:rsidRPr="007E4D0D" w:rsidRDefault="00334DF6" w:rsidP="007E4D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B62D" w14:textId="77777777" w:rsidR="00334DF6" w:rsidRDefault="00334DF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14:paraId="2DF98D0D" w14:textId="77777777" w:rsidR="00334DF6" w:rsidRDefault="00334DF6">
    <w:pPr>
      <w:spacing w:after="12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8FE"/>
    <w:multiLevelType w:val="hybridMultilevel"/>
    <w:tmpl w:val="FC8E966A"/>
    <w:lvl w:ilvl="0" w:tplc="FEE8B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711C3A"/>
    <w:multiLevelType w:val="hybridMultilevel"/>
    <w:tmpl w:val="0DE2E5B2"/>
    <w:lvl w:ilvl="0" w:tplc="11CAEE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2730C3"/>
    <w:multiLevelType w:val="hybridMultilevel"/>
    <w:tmpl w:val="ADFC0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C8"/>
    <w:rsid w:val="000044C1"/>
    <w:rsid w:val="00033DA7"/>
    <w:rsid w:val="00040FDD"/>
    <w:rsid w:val="00051554"/>
    <w:rsid w:val="00053675"/>
    <w:rsid w:val="000670F5"/>
    <w:rsid w:val="000706C8"/>
    <w:rsid w:val="00093838"/>
    <w:rsid w:val="00094C71"/>
    <w:rsid w:val="00096D1D"/>
    <w:rsid w:val="000A0453"/>
    <w:rsid w:val="000A5876"/>
    <w:rsid w:val="000A77E3"/>
    <w:rsid w:val="000B7957"/>
    <w:rsid w:val="000C3D2B"/>
    <w:rsid w:val="000D6FAA"/>
    <w:rsid w:val="000E58E2"/>
    <w:rsid w:val="000E6B07"/>
    <w:rsid w:val="000F3BE5"/>
    <w:rsid w:val="000F3D3C"/>
    <w:rsid w:val="000F719D"/>
    <w:rsid w:val="00104508"/>
    <w:rsid w:val="001131A0"/>
    <w:rsid w:val="00126926"/>
    <w:rsid w:val="00133BA2"/>
    <w:rsid w:val="00134389"/>
    <w:rsid w:val="00151C2A"/>
    <w:rsid w:val="00152643"/>
    <w:rsid w:val="00157AF8"/>
    <w:rsid w:val="001679BA"/>
    <w:rsid w:val="001823E3"/>
    <w:rsid w:val="00192E52"/>
    <w:rsid w:val="00195523"/>
    <w:rsid w:val="001A0A18"/>
    <w:rsid w:val="001A4537"/>
    <w:rsid w:val="001A5289"/>
    <w:rsid w:val="001D2B10"/>
    <w:rsid w:val="001D7C3F"/>
    <w:rsid w:val="001E285E"/>
    <w:rsid w:val="0020638A"/>
    <w:rsid w:val="00212730"/>
    <w:rsid w:val="0022025E"/>
    <w:rsid w:val="00221413"/>
    <w:rsid w:val="00223C08"/>
    <w:rsid w:val="00233F4C"/>
    <w:rsid w:val="002355C2"/>
    <w:rsid w:val="002430AE"/>
    <w:rsid w:val="00244C23"/>
    <w:rsid w:val="00246684"/>
    <w:rsid w:val="00252D07"/>
    <w:rsid w:val="00255A4C"/>
    <w:rsid w:val="00256856"/>
    <w:rsid w:val="00260B41"/>
    <w:rsid w:val="00266B90"/>
    <w:rsid w:val="0027152C"/>
    <w:rsid w:val="002736B6"/>
    <w:rsid w:val="002754B7"/>
    <w:rsid w:val="00282E15"/>
    <w:rsid w:val="002A5D29"/>
    <w:rsid w:val="002C4E6C"/>
    <w:rsid w:val="002C5825"/>
    <w:rsid w:val="002D15ED"/>
    <w:rsid w:val="00310F0F"/>
    <w:rsid w:val="00321958"/>
    <w:rsid w:val="00322C91"/>
    <w:rsid w:val="00324343"/>
    <w:rsid w:val="00327824"/>
    <w:rsid w:val="00333FA0"/>
    <w:rsid w:val="00334DF6"/>
    <w:rsid w:val="00341487"/>
    <w:rsid w:val="00353ABF"/>
    <w:rsid w:val="003705C1"/>
    <w:rsid w:val="003721CA"/>
    <w:rsid w:val="0038536F"/>
    <w:rsid w:val="00386D54"/>
    <w:rsid w:val="003B2289"/>
    <w:rsid w:val="003C77FD"/>
    <w:rsid w:val="003D4DF0"/>
    <w:rsid w:val="003F71B6"/>
    <w:rsid w:val="00405256"/>
    <w:rsid w:val="004065AA"/>
    <w:rsid w:val="00424679"/>
    <w:rsid w:val="00430921"/>
    <w:rsid w:val="00433929"/>
    <w:rsid w:val="004455D9"/>
    <w:rsid w:val="00453973"/>
    <w:rsid w:val="00453DCE"/>
    <w:rsid w:val="00463294"/>
    <w:rsid w:val="00474160"/>
    <w:rsid w:val="0048686C"/>
    <w:rsid w:val="00494DC5"/>
    <w:rsid w:val="004A042A"/>
    <w:rsid w:val="004A4401"/>
    <w:rsid w:val="004A526F"/>
    <w:rsid w:val="004B4210"/>
    <w:rsid w:val="004B7B51"/>
    <w:rsid w:val="004D2142"/>
    <w:rsid w:val="004D7AFB"/>
    <w:rsid w:val="004E5B78"/>
    <w:rsid w:val="004E6E8A"/>
    <w:rsid w:val="004F5102"/>
    <w:rsid w:val="005102ED"/>
    <w:rsid w:val="00515640"/>
    <w:rsid w:val="00521874"/>
    <w:rsid w:val="00524639"/>
    <w:rsid w:val="005253F2"/>
    <w:rsid w:val="00526F30"/>
    <w:rsid w:val="00541440"/>
    <w:rsid w:val="0055061F"/>
    <w:rsid w:val="005613FB"/>
    <w:rsid w:val="00563327"/>
    <w:rsid w:val="005756D2"/>
    <w:rsid w:val="005A0320"/>
    <w:rsid w:val="005A067C"/>
    <w:rsid w:val="005A38C9"/>
    <w:rsid w:val="005B1946"/>
    <w:rsid w:val="005C1FC4"/>
    <w:rsid w:val="005C6488"/>
    <w:rsid w:val="005C6B7D"/>
    <w:rsid w:val="005D275A"/>
    <w:rsid w:val="005E07E7"/>
    <w:rsid w:val="005F44A0"/>
    <w:rsid w:val="00601BB3"/>
    <w:rsid w:val="006170C1"/>
    <w:rsid w:val="006201DB"/>
    <w:rsid w:val="006204CA"/>
    <w:rsid w:val="006210F6"/>
    <w:rsid w:val="00630183"/>
    <w:rsid w:val="006330A4"/>
    <w:rsid w:val="006354C8"/>
    <w:rsid w:val="0063781C"/>
    <w:rsid w:val="00645696"/>
    <w:rsid w:val="00652ECC"/>
    <w:rsid w:val="0065464D"/>
    <w:rsid w:val="0066246F"/>
    <w:rsid w:val="00664436"/>
    <w:rsid w:val="00671029"/>
    <w:rsid w:val="00671B0A"/>
    <w:rsid w:val="006722EB"/>
    <w:rsid w:val="00674131"/>
    <w:rsid w:val="006964EB"/>
    <w:rsid w:val="00696E92"/>
    <w:rsid w:val="006A6120"/>
    <w:rsid w:val="006B69CC"/>
    <w:rsid w:val="006D0D6E"/>
    <w:rsid w:val="007017ED"/>
    <w:rsid w:val="00704194"/>
    <w:rsid w:val="00711432"/>
    <w:rsid w:val="007164DA"/>
    <w:rsid w:val="00737315"/>
    <w:rsid w:val="00746C01"/>
    <w:rsid w:val="00750574"/>
    <w:rsid w:val="0075532E"/>
    <w:rsid w:val="007678F4"/>
    <w:rsid w:val="0077289C"/>
    <w:rsid w:val="00774942"/>
    <w:rsid w:val="00792B1A"/>
    <w:rsid w:val="00793ECD"/>
    <w:rsid w:val="007A6C2B"/>
    <w:rsid w:val="007B10D9"/>
    <w:rsid w:val="007C52FB"/>
    <w:rsid w:val="007D091D"/>
    <w:rsid w:val="007E4D0D"/>
    <w:rsid w:val="007E7F45"/>
    <w:rsid w:val="00805B86"/>
    <w:rsid w:val="0080683E"/>
    <w:rsid w:val="00827942"/>
    <w:rsid w:val="008452BC"/>
    <w:rsid w:val="00845AF8"/>
    <w:rsid w:val="00874B98"/>
    <w:rsid w:val="00876A9B"/>
    <w:rsid w:val="00876CCD"/>
    <w:rsid w:val="0089333B"/>
    <w:rsid w:val="0089509C"/>
    <w:rsid w:val="008B6599"/>
    <w:rsid w:val="008C1279"/>
    <w:rsid w:val="008D049A"/>
    <w:rsid w:val="008D12C8"/>
    <w:rsid w:val="008E1BB0"/>
    <w:rsid w:val="008F1BEE"/>
    <w:rsid w:val="008F2474"/>
    <w:rsid w:val="00922E50"/>
    <w:rsid w:val="00924E29"/>
    <w:rsid w:val="009263C3"/>
    <w:rsid w:val="00927644"/>
    <w:rsid w:val="009311B0"/>
    <w:rsid w:val="0094248E"/>
    <w:rsid w:val="00942E37"/>
    <w:rsid w:val="00956346"/>
    <w:rsid w:val="009716A1"/>
    <w:rsid w:val="00972E96"/>
    <w:rsid w:val="009B073C"/>
    <w:rsid w:val="009C1AA8"/>
    <w:rsid w:val="009D25C8"/>
    <w:rsid w:val="009D648E"/>
    <w:rsid w:val="009E0ED1"/>
    <w:rsid w:val="009E3610"/>
    <w:rsid w:val="009E3E67"/>
    <w:rsid w:val="009F2418"/>
    <w:rsid w:val="009F6CD1"/>
    <w:rsid w:val="009F6EE1"/>
    <w:rsid w:val="00A35BF2"/>
    <w:rsid w:val="00A47811"/>
    <w:rsid w:val="00A47B02"/>
    <w:rsid w:val="00A50AF7"/>
    <w:rsid w:val="00A55769"/>
    <w:rsid w:val="00A56454"/>
    <w:rsid w:val="00A5682F"/>
    <w:rsid w:val="00A62FD1"/>
    <w:rsid w:val="00A75392"/>
    <w:rsid w:val="00A753DF"/>
    <w:rsid w:val="00A853CE"/>
    <w:rsid w:val="00A91156"/>
    <w:rsid w:val="00AA16D7"/>
    <w:rsid w:val="00AB38E4"/>
    <w:rsid w:val="00AB771C"/>
    <w:rsid w:val="00AE124D"/>
    <w:rsid w:val="00AF1D24"/>
    <w:rsid w:val="00B048F7"/>
    <w:rsid w:val="00B0654E"/>
    <w:rsid w:val="00B249C1"/>
    <w:rsid w:val="00B56CC7"/>
    <w:rsid w:val="00B5726F"/>
    <w:rsid w:val="00B57596"/>
    <w:rsid w:val="00B72122"/>
    <w:rsid w:val="00B8297B"/>
    <w:rsid w:val="00B87FDA"/>
    <w:rsid w:val="00B92F66"/>
    <w:rsid w:val="00B936F7"/>
    <w:rsid w:val="00BB1C0F"/>
    <w:rsid w:val="00BB6F88"/>
    <w:rsid w:val="00BF2CD2"/>
    <w:rsid w:val="00BF32EA"/>
    <w:rsid w:val="00C00E7C"/>
    <w:rsid w:val="00C00F95"/>
    <w:rsid w:val="00C03A68"/>
    <w:rsid w:val="00C16F33"/>
    <w:rsid w:val="00C17367"/>
    <w:rsid w:val="00C251A4"/>
    <w:rsid w:val="00C263A1"/>
    <w:rsid w:val="00C31421"/>
    <w:rsid w:val="00C436DD"/>
    <w:rsid w:val="00C66140"/>
    <w:rsid w:val="00C7011E"/>
    <w:rsid w:val="00C7126F"/>
    <w:rsid w:val="00C80155"/>
    <w:rsid w:val="00C922DD"/>
    <w:rsid w:val="00C96977"/>
    <w:rsid w:val="00CA207B"/>
    <w:rsid w:val="00CA3133"/>
    <w:rsid w:val="00CB5276"/>
    <w:rsid w:val="00CC06A2"/>
    <w:rsid w:val="00CC0A43"/>
    <w:rsid w:val="00CC2FB7"/>
    <w:rsid w:val="00CC527C"/>
    <w:rsid w:val="00CF18F8"/>
    <w:rsid w:val="00D026D8"/>
    <w:rsid w:val="00D065A6"/>
    <w:rsid w:val="00D17137"/>
    <w:rsid w:val="00D3662D"/>
    <w:rsid w:val="00D43914"/>
    <w:rsid w:val="00D43E0D"/>
    <w:rsid w:val="00D50160"/>
    <w:rsid w:val="00D511E5"/>
    <w:rsid w:val="00D57F4B"/>
    <w:rsid w:val="00D664B3"/>
    <w:rsid w:val="00D75BE1"/>
    <w:rsid w:val="00D91415"/>
    <w:rsid w:val="00DB27A5"/>
    <w:rsid w:val="00DB38F7"/>
    <w:rsid w:val="00DB5BBB"/>
    <w:rsid w:val="00DD6E59"/>
    <w:rsid w:val="00DE247B"/>
    <w:rsid w:val="00DF79D1"/>
    <w:rsid w:val="00E01B11"/>
    <w:rsid w:val="00E03B9B"/>
    <w:rsid w:val="00E143F2"/>
    <w:rsid w:val="00E1785E"/>
    <w:rsid w:val="00E34789"/>
    <w:rsid w:val="00E5490D"/>
    <w:rsid w:val="00E55566"/>
    <w:rsid w:val="00E56F52"/>
    <w:rsid w:val="00E608F7"/>
    <w:rsid w:val="00E65302"/>
    <w:rsid w:val="00E76234"/>
    <w:rsid w:val="00E9332B"/>
    <w:rsid w:val="00E94B11"/>
    <w:rsid w:val="00EA63FF"/>
    <w:rsid w:val="00EB631A"/>
    <w:rsid w:val="00ED292C"/>
    <w:rsid w:val="00EE075E"/>
    <w:rsid w:val="00F007D6"/>
    <w:rsid w:val="00F21BDF"/>
    <w:rsid w:val="00F346D7"/>
    <w:rsid w:val="00F4443F"/>
    <w:rsid w:val="00F51B4C"/>
    <w:rsid w:val="00F647CA"/>
    <w:rsid w:val="00F6572D"/>
    <w:rsid w:val="00F71C64"/>
    <w:rsid w:val="00F80D7D"/>
    <w:rsid w:val="00F87517"/>
    <w:rsid w:val="00F91310"/>
    <w:rsid w:val="00FA7736"/>
    <w:rsid w:val="00FC1592"/>
    <w:rsid w:val="00FC50B5"/>
    <w:rsid w:val="00FF1AFF"/>
    <w:rsid w:val="00F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3CF"/>
  <w15:docId w15:val="{DEB336C8-9E06-4655-B5DD-78CD023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74"/>
    <w:pPr>
      <w:suppressAutoHyphens/>
      <w:spacing w:after="160"/>
    </w:pPr>
  </w:style>
  <w:style w:type="paragraph" w:styleId="Ttulo1">
    <w:name w:val="heading 1"/>
    <w:basedOn w:val="Ttulo"/>
    <w:rsid w:val="00C16F33"/>
    <w:pPr>
      <w:outlineLvl w:val="0"/>
    </w:pPr>
  </w:style>
  <w:style w:type="paragraph" w:styleId="Ttulo2">
    <w:name w:val="heading 2"/>
    <w:basedOn w:val="Ttulo"/>
    <w:rsid w:val="00C16F33"/>
    <w:pPr>
      <w:outlineLvl w:val="1"/>
    </w:pPr>
  </w:style>
  <w:style w:type="paragraph" w:styleId="Ttulo3">
    <w:name w:val="heading 3"/>
    <w:basedOn w:val="Ttulo"/>
    <w:rsid w:val="00C16F3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C16F33"/>
    <w:rPr>
      <w:rFonts w:cs="Courier New"/>
    </w:rPr>
  </w:style>
  <w:style w:type="paragraph" w:styleId="Ttulo">
    <w:name w:val="Title"/>
    <w:basedOn w:val="Normal"/>
    <w:next w:val="Corpodotexto"/>
    <w:qFormat/>
    <w:rsid w:val="00C1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16F33"/>
    <w:pPr>
      <w:spacing w:after="140" w:line="288" w:lineRule="auto"/>
    </w:pPr>
  </w:style>
  <w:style w:type="paragraph" w:styleId="Lista">
    <w:name w:val="List"/>
    <w:basedOn w:val="Corpodotexto"/>
    <w:rsid w:val="00C16F33"/>
    <w:rPr>
      <w:rFonts w:cs="Mangal"/>
    </w:rPr>
  </w:style>
  <w:style w:type="paragraph" w:styleId="Legenda">
    <w:name w:val="caption"/>
    <w:basedOn w:val="Normal"/>
    <w:rsid w:val="00C1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6F3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C16F33"/>
  </w:style>
  <w:style w:type="paragraph" w:customStyle="1" w:styleId="Ttulododocumento">
    <w:name w:val="Título do documento"/>
    <w:basedOn w:val="Ttulo"/>
    <w:rsid w:val="00C16F33"/>
  </w:style>
  <w:style w:type="paragraph" w:styleId="Subttulo">
    <w:name w:val="Subtitle"/>
    <w:basedOn w:val="Ttulo"/>
    <w:rsid w:val="00C16F33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781C"/>
    <w:rPr>
      <w:color w:val="0563C1" w:themeColor="hyperlink"/>
      <w:u w:val="single"/>
    </w:rPr>
  </w:style>
  <w:style w:type="paragraph" w:customStyle="1" w:styleId="Default">
    <w:name w:val="Default"/>
    <w:rsid w:val="000B795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xtarial8ptgray1">
    <w:name w:val="txt_arial_8pt_gray1"/>
    <w:rsid w:val="000B7957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3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73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36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3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3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3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.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74C1-3C3B-4F05-8EFD-9763BCD8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14</Pages>
  <Words>3711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Usuário do Windows</cp:lastModifiedBy>
  <cp:revision>7</cp:revision>
  <cp:lastPrinted>2021-05-04T18:34:00Z</cp:lastPrinted>
  <dcterms:created xsi:type="dcterms:W3CDTF">2023-10-17T14:57:00Z</dcterms:created>
  <dcterms:modified xsi:type="dcterms:W3CDTF">2024-02-26T19:24:00Z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