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19CE" w14:textId="381A6F41" w:rsidR="00E761A3" w:rsidRPr="00D40949" w:rsidRDefault="00E761A3" w:rsidP="00F30E63">
      <w:pPr>
        <w:spacing w:after="0" w:line="240" w:lineRule="auto"/>
        <w:jc w:val="center"/>
        <w:rPr>
          <w:rFonts w:cs="Arial"/>
          <w:b/>
          <w:color w:val="1F3864" w:themeColor="accent1" w:themeShade="80"/>
          <w:sz w:val="32"/>
          <w:szCs w:val="32"/>
        </w:rPr>
      </w:pPr>
      <w:r w:rsidRPr="00D40949">
        <w:rPr>
          <w:rFonts w:cs="Arial"/>
          <w:b/>
          <w:color w:val="1F3864" w:themeColor="accent1" w:themeShade="80"/>
          <w:sz w:val="32"/>
          <w:szCs w:val="32"/>
        </w:rPr>
        <w:t xml:space="preserve">Plano Diretor de Turismo de </w:t>
      </w:r>
      <w:proofErr w:type="spellStart"/>
      <w:r w:rsidRPr="00D40949">
        <w:rPr>
          <w:rFonts w:cs="Arial"/>
          <w:b/>
          <w:color w:val="1F3864" w:themeColor="accent1" w:themeShade="80"/>
          <w:sz w:val="32"/>
          <w:szCs w:val="32"/>
        </w:rPr>
        <w:t>Salesópolis</w:t>
      </w:r>
      <w:proofErr w:type="spellEnd"/>
      <w:r w:rsidRPr="00D40949">
        <w:rPr>
          <w:rFonts w:cs="Arial"/>
          <w:b/>
          <w:color w:val="1F3864" w:themeColor="accent1" w:themeShade="80"/>
          <w:sz w:val="32"/>
          <w:szCs w:val="32"/>
        </w:rPr>
        <w:t>-SP</w:t>
      </w:r>
    </w:p>
    <w:p w14:paraId="1F1889F0" w14:textId="77777777" w:rsidR="00F30E63" w:rsidRPr="00D40949" w:rsidRDefault="00F30E63" w:rsidP="00F30E63">
      <w:pPr>
        <w:spacing w:after="0" w:line="240" w:lineRule="auto"/>
        <w:jc w:val="center"/>
        <w:rPr>
          <w:rFonts w:cs="Arial"/>
          <w:b/>
          <w:color w:val="1F3864" w:themeColor="accent1" w:themeShade="80"/>
          <w:sz w:val="24"/>
          <w:szCs w:val="24"/>
        </w:rPr>
      </w:pPr>
    </w:p>
    <w:p w14:paraId="692ADED6" w14:textId="0E52F1F2" w:rsidR="007F78D5" w:rsidRPr="00D40949" w:rsidRDefault="007F78D5" w:rsidP="00F30E63">
      <w:pPr>
        <w:spacing w:after="0" w:line="240" w:lineRule="auto"/>
        <w:jc w:val="center"/>
        <w:rPr>
          <w:rFonts w:cs="Arial"/>
          <w:b/>
          <w:color w:val="1F3864" w:themeColor="accent1" w:themeShade="80"/>
          <w:sz w:val="24"/>
          <w:szCs w:val="24"/>
        </w:rPr>
      </w:pPr>
      <w:r w:rsidRPr="00D40949">
        <w:rPr>
          <w:rFonts w:cs="Arial"/>
          <w:b/>
          <w:color w:val="1F3864" w:themeColor="accent1" w:themeShade="80"/>
          <w:sz w:val="24"/>
          <w:szCs w:val="24"/>
        </w:rPr>
        <w:t>SUMÁRIO</w:t>
      </w:r>
    </w:p>
    <w:p w14:paraId="7AAAFFB7" w14:textId="77777777" w:rsidR="00F30E63" w:rsidRDefault="00F30E63" w:rsidP="00F30E63">
      <w:pPr>
        <w:spacing w:after="0" w:line="240" w:lineRule="auto"/>
        <w:rPr>
          <w:rFonts w:cs="Arial"/>
          <w:b/>
          <w:caps/>
          <w:color w:val="FF0000"/>
          <w:szCs w:val="20"/>
        </w:rPr>
      </w:pPr>
    </w:p>
    <w:p w14:paraId="3CC7E131" w14:textId="223231BE" w:rsidR="002013CD" w:rsidRPr="002715CF" w:rsidRDefault="007F78D5" w:rsidP="00F30E63">
      <w:pPr>
        <w:spacing w:after="0" w:line="240" w:lineRule="auto"/>
        <w:rPr>
          <w:rFonts w:cs="Arial"/>
          <w:b/>
          <w:caps/>
          <w:color w:val="FF0000"/>
          <w:szCs w:val="20"/>
        </w:rPr>
      </w:pPr>
      <w:r w:rsidRPr="002715CF">
        <w:rPr>
          <w:rFonts w:cs="Arial"/>
          <w:b/>
          <w:caps/>
          <w:color w:val="FF0000"/>
          <w:szCs w:val="20"/>
        </w:rPr>
        <w:t>Apresentação</w:t>
      </w:r>
    </w:p>
    <w:p w14:paraId="4639605A" w14:textId="77777777" w:rsidR="00F30E63" w:rsidRDefault="00F30E63" w:rsidP="00F30E63">
      <w:pPr>
        <w:spacing w:after="0" w:line="240" w:lineRule="auto"/>
        <w:rPr>
          <w:color w:val="000000" w:themeColor="text1"/>
        </w:rPr>
      </w:pPr>
    </w:p>
    <w:p w14:paraId="22C12ED9" w14:textId="223E2C62" w:rsidR="008029A0" w:rsidRPr="00D40949" w:rsidRDefault="008029A0" w:rsidP="00E56558">
      <w:pPr>
        <w:spacing w:after="120" w:line="240" w:lineRule="auto"/>
        <w:rPr>
          <w:rFonts w:asciiTheme="minorHAnsi" w:eastAsiaTheme="minorEastAsia" w:hAnsiTheme="minorHAnsi" w:cstheme="minorBidi"/>
          <w:noProof/>
          <w:color w:val="1F3864" w:themeColor="accent1" w:themeShade="80"/>
          <w:kern w:val="2"/>
          <w:sz w:val="22"/>
          <w:szCs w:val="22"/>
          <w:lang w:eastAsia="pt-BR"/>
          <w14:ligatures w14:val="standardContextual"/>
        </w:rPr>
      </w:pPr>
      <w:hyperlink w:anchor="_Toc147517283" w:history="1">
        <w:r w:rsidRPr="00D40949">
          <w:rPr>
            <w:rStyle w:val="Hyperlink"/>
            <w:b/>
            <w:bCs/>
            <w:noProof/>
            <w:color w:val="1F3864" w:themeColor="accent1" w:themeShade="80"/>
            <w:u w:val="none"/>
          </w:rPr>
          <w:t xml:space="preserve">PARTE I – </w:t>
        </w:r>
        <w:r w:rsidRPr="00D40949">
          <w:rPr>
            <w:rStyle w:val="Hyperlink"/>
            <w:b/>
            <w:bCs/>
            <w:noProof/>
            <w:color w:val="1F3864" w:themeColor="accent1" w:themeShade="80"/>
            <w:u w:val="none"/>
          </w:rPr>
          <w:t xml:space="preserve">SITUAÇÃO ATUAL DO </w:t>
        </w:r>
        <w:r w:rsidRPr="00D40949">
          <w:rPr>
            <w:rStyle w:val="Hyperlink"/>
            <w:b/>
            <w:bCs/>
            <w:noProof/>
            <w:color w:val="1F3864" w:themeColor="accent1" w:themeShade="80"/>
            <w:u w:val="none"/>
          </w:rPr>
          <w:t>TUR</w:t>
        </w:r>
        <w:r w:rsidRPr="00D40949">
          <w:rPr>
            <w:rStyle w:val="Hyperlink"/>
            <w:b/>
            <w:bCs/>
            <w:noProof/>
            <w:color w:val="1F3864" w:themeColor="accent1" w:themeShade="80"/>
            <w:u w:val="none"/>
          </w:rPr>
          <w:t>ISMO</w:t>
        </w:r>
      </w:hyperlink>
    </w:p>
    <w:p w14:paraId="69A5E473" w14:textId="0E2F0462" w:rsidR="00E761A3" w:rsidRDefault="00C6487C" w:rsidP="00E56558">
      <w:pPr>
        <w:tabs>
          <w:tab w:val="left" w:pos="284"/>
        </w:tabs>
        <w:spacing w:after="120" w:line="240" w:lineRule="auto"/>
        <w:ind w:left="284" w:hanging="284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t-BR"/>
          <w14:ligatures w14:val="standardContextual"/>
        </w:rPr>
      </w:pPr>
      <w:r>
        <w:rPr>
          <w:rFonts w:cs="Arial"/>
          <w:sz w:val="24"/>
          <w:szCs w:val="24"/>
        </w:rPr>
        <w:t xml:space="preserve">1. </w:t>
      </w:r>
      <w:r w:rsidR="00E761A3">
        <w:rPr>
          <w:rFonts w:cs="Arial"/>
          <w:sz w:val="24"/>
          <w:szCs w:val="24"/>
        </w:rPr>
        <w:fldChar w:fldCharType="begin"/>
      </w:r>
      <w:r w:rsidR="00E761A3">
        <w:rPr>
          <w:rFonts w:cs="Arial"/>
          <w:sz w:val="24"/>
          <w:szCs w:val="24"/>
        </w:rPr>
        <w:instrText xml:space="preserve"> TOC \h \z \t "Título 1;1;Subtítulo;2;Estilo1;1" </w:instrText>
      </w:r>
      <w:r w:rsidR="00E761A3">
        <w:rPr>
          <w:rFonts w:cs="Arial"/>
          <w:sz w:val="24"/>
          <w:szCs w:val="24"/>
        </w:rPr>
        <w:fldChar w:fldCharType="separate"/>
      </w:r>
      <w:hyperlink w:anchor="_Toc147517138" w:history="1">
        <w:r w:rsidR="00E761A3" w:rsidRPr="00D0087F">
          <w:rPr>
            <w:rStyle w:val="Hyperlink"/>
            <w:noProof/>
          </w:rPr>
          <w:t>CONTEXTUALIZAÇÃO D</w:t>
        </w:r>
        <w:r w:rsidR="00E761A3">
          <w:rPr>
            <w:rStyle w:val="Hyperlink"/>
            <w:noProof/>
          </w:rPr>
          <w:t>A ÁREA DE</w:t>
        </w:r>
        <w:r w:rsidR="00E761A3" w:rsidRPr="00D0087F">
          <w:rPr>
            <w:rStyle w:val="Hyperlink"/>
            <w:noProof/>
          </w:rPr>
          <w:t xml:space="preserve"> ESTU</w:t>
        </w:r>
        <w:r w:rsidR="00E761A3" w:rsidRPr="00D0087F">
          <w:rPr>
            <w:rStyle w:val="Hyperlink"/>
            <w:noProof/>
          </w:rPr>
          <w:t>D</w:t>
        </w:r>
        <w:r w:rsidR="00E761A3" w:rsidRPr="00D0087F">
          <w:rPr>
            <w:rStyle w:val="Hyperlink"/>
            <w:noProof/>
          </w:rPr>
          <w:t>O</w:t>
        </w:r>
        <w:r w:rsidR="005747DC">
          <w:rPr>
            <w:rStyle w:val="Hyperlink"/>
            <w:noProof/>
          </w:rPr>
          <w:t xml:space="preserve"> </w:t>
        </w:r>
        <w:r w:rsidR="005747DC">
          <w:rPr>
            <w:rStyle w:val="Hyperlink"/>
            <w:noProof/>
          </w:rPr>
          <w:t>(introdução com metodologia e temas abordados)</w:t>
        </w:r>
        <w:r w:rsidR="00E761A3">
          <w:rPr>
            <w:rStyle w:val="Hyperlink"/>
            <w:noProof/>
          </w:rPr>
          <w:t xml:space="preserve"> </w:t>
        </w:r>
      </w:hyperlink>
    </w:p>
    <w:p w14:paraId="7A8F6156" w14:textId="6CB53EE7" w:rsidR="00E761A3" w:rsidRPr="00C6487C" w:rsidRDefault="00C6487C" w:rsidP="00E56558">
      <w:pPr>
        <w:pStyle w:val="Sumrio2"/>
        <w:spacing w:after="120" w:line="240" w:lineRule="auto"/>
        <w:ind w:left="284"/>
      </w:pPr>
      <w:r>
        <w:t xml:space="preserve">1.1. </w:t>
      </w:r>
      <w:hyperlink w:anchor="_Toc147517140" w:history="1">
        <w:r w:rsidR="00E761A3" w:rsidRPr="00C6487C">
          <w:rPr>
            <w:rStyle w:val="Hyperlink"/>
            <w:color w:val="000000" w:themeColor="text1"/>
            <w:u w:val="none"/>
          </w:rPr>
          <w:t>Localização e zoneamento municipal</w:t>
        </w:r>
      </w:hyperlink>
    </w:p>
    <w:p w14:paraId="69960F82" w14:textId="7FD8E5A0" w:rsidR="00E761A3" w:rsidRPr="00C6487C" w:rsidRDefault="00C6487C" w:rsidP="00E56558">
      <w:pPr>
        <w:pStyle w:val="Sumrio2"/>
        <w:spacing w:after="120" w:line="240" w:lineRule="auto"/>
        <w:ind w:left="284"/>
      </w:pPr>
      <w:r>
        <w:t xml:space="preserve">1.2. </w:t>
      </w:r>
      <w:hyperlink w:anchor="_Toc147517141" w:history="1">
        <w:r w:rsidR="00E761A3" w:rsidRPr="00C6487C">
          <w:rPr>
            <w:rStyle w:val="Hyperlink"/>
            <w:color w:val="000000" w:themeColor="text1"/>
            <w:u w:val="none"/>
          </w:rPr>
          <w:t>Atividades econômicas e indicadores socioeconômicos</w:t>
        </w:r>
      </w:hyperlink>
    </w:p>
    <w:p w14:paraId="3CDDE464" w14:textId="104B5922" w:rsidR="00E761A3" w:rsidRPr="00C6487C" w:rsidRDefault="00C6487C" w:rsidP="00E56558">
      <w:pPr>
        <w:pStyle w:val="Sumrio2"/>
        <w:spacing w:after="120" w:line="240" w:lineRule="auto"/>
        <w:ind w:left="284"/>
      </w:pPr>
      <w:r>
        <w:t xml:space="preserve">1.3. </w:t>
      </w:r>
      <w:hyperlink w:anchor="_Toc147517142" w:history="1">
        <w:r w:rsidR="00E761A3" w:rsidRPr="00C6487C">
          <w:rPr>
            <w:rStyle w:val="Hyperlink"/>
            <w:color w:val="000000" w:themeColor="text1"/>
            <w:u w:val="none"/>
          </w:rPr>
          <w:t>Politicas públicas de turismo - nacionais e estaduais</w:t>
        </w:r>
      </w:hyperlink>
    </w:p>
    <w:p w14:paraId="4A5289E4" w14:textId="5336AEF4" w:rsidR="00E761A3" w:rsidRDefault="00C6487C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t-BR"/>
          <w14:ligatures w14:val="standardContextual"/>
        </w:rPr>
      </w:pPr>
      <w:r>
        <w:t xml:space="preserve">2. </w:t>
      </w:r>
      <w:hyperlink w:anchor="_Toc147517144" w:history="1">
        <w:r w:rsidR="00E761A3" w:rsidRPr="00D0087F">
          <w:rPr>
            <w:rStyle w:val="Hyperlink"/>
            <w:noProof/>
          </w:rPr>
          <w:t>INFRAESTRUTURA</w:t>
        </w:r>
        <w:r w:rsidR="00E761A3">
          <w:rPr>
            <w:rStyle w:val="Hyperlink"/>
            <w:noProof/>
          </w:rPr>
          <w:t xml:space="preserve"> </w:t>
        </w:r>
      </w:hyperlink>
    </w:p>
    <w:p w14:paraId="5B80D894" w14:textId="009DF1C4" w:rsidR="00E761A3" w:rsidRDefault="00C6487C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2.1. </w:t>
      </w:r>
      <w:hyperlink w:anchor="_Toc147517145" w:history="1">
        <w:r w:rsidR="00E761A3" w:rsidRPr="00D0087F">
          <w:rPr>
            <w:rStyle w:val="Hyperlink"/>
          </w:rPr>
          <w:t>Saneamento básico (Água e Esgoto)</w:t>
        </w:r>
      </w:hyperlink>
      <w:r w:rsidR="00E761A3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 </w:t>
      </w:r>
    </w:p>
    <w:p w14:paraId="79017D0E" w14:textId="4064F785" w:rsidR="00E761A3" w:rsidRDefault="00C6487C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2.2. </w:t>
      </w:r>
      <w:hyperlink w:anchor="_Toc147517146" w:history="1">
        <w:r w:rsidR="00E761A3" w:rsidRPr="00D0087F">
          <w:rPr>
            <w:rStyle w:val="Hyperlink"/>
          </w:rPr>
          <w:t>Energia</w:t>
        </w:r>
      </w:hyperlink>
    </w:p>
    <w:p w14:paraId="49277361" w14:textId="41D299EC" w:rsidR="00E761A3" w:rsidRDefault="00C6487C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2.3. </w:t>
      </w:r>
      <w:hyperlink w:anchor="_Toc147517147" w:history="1">
        <w:r w:rsidR="00E761A3" w:rsidRPr="00D0087F">
          <w:rPr>
            <w:rStyle w:val="Hyperlink"/>
          </w:rPr>
          <w:t>Telecomunicações</w:t>
        </w:r>
      </w:hyperlink>
    </w:p>
    <w:p w14:paraId="09821C4B" w14:textId="0BAA98DC" w:rsidR="00E761A3" w:rsidRDefault="00C6487C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2.4. </w:t>
      </w:r>
      <w:hyperlink w:anchor="_Toc147517148" w:history="1">
        <w:r w:rsidR="00E761A3" w:rsidRPr="00D0087F">
          <w:rPr>
            <w:rStyle w:val="Hyperlink"/>
          </w:rPr>
          <w:t>Saúde</w:t>
        </w:r>
      </w:hyperlink>
    </w:p>
    <w:p w14:paraId="5F842ABB" w14:textId="030A60B0" w:rsidR="00E761A3" w:rsidRDefault="00C6487C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2.5. </w:t>
      </w:r>
      <w:hyperlink w:anchor="_Toc147517149" w:history="1">
        <w:r w:rsidR="00E761A3" w:rsidRPr="00D0087F">
          <w:rPr>
            <w:rStyle w:val="Hyperlink"/>
          </w:rPr>
          <w:t>Educação</w:t>
        </w:r>
      </w:hyperlink>
    </w:p>
    <w:p w14:paraId="6C683EB1" w14:textId="1FFC209B" w:rsidR="00E761A3" w:rsidRDefault="00C6487C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2.6. </w:t>
      </w:r>
      <w:hyperlink w:anchor="_Toc147517150" w:history="1">
        <w:r w:rsidR="00E761A3" w:rsidRPr="00D0087F">
          <w:rPr>
            <w:rStyle w:val="Hyperlink"/>
          </w:rPr>
          <w:t>Transporte e mobilidade urbana</w:t>
        </w:r>
      </w:hyperlink>
    </w:p>
    <w:p w14:paraId="763A08AE" w14:textId="005FD027" w:rsidR="00E761A3" w:rsidRDefault="00C6487C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2.7. </w:t>
      </w:r>
      <w:hyperlink w:anchor="_Toc147517151" w:history="1">
        <w:r w:rsidR="00E761A3" w:rsidRPr="00D0087F">
          <w:rPr>
            <w:rStyle w:val="Hyperlink"/>
          </w:rPr>
          <w:t>Serviços de apoio e segurança</w:t>
        </w:r>
      </w:hyperlink>
    </w:p>
    <w:p w14:paraId="2B6BE922" w14:textId="141A1096" w:rsidR="00E761A3" w:rsidRDefault="00C6487C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t-BR"/>
          <w14:ligatures w14:val="standardContextual"/>
        </w:rPr>
      </w:pPr>
      <w:r>
        <w:t xml:space="preserve">3. </w:t>
      </w:r>
      <w:hyperlink w:anchor="_Toc147517155" w:history="1">
        <w:r w:rsidR="00E761A3" w:rsidRPr="00D0087F">
          <w:rPr>
            <w:rStyle w:val="Hyperlink"/>
            <w:noProof/>
          </w:rPr>
          <w:t>CAPACIDADE INSTITUCIONAL</w:t>
        </w:r>
      </w:hyperlink>
    </w:p>
    <w:p w14:paraId="49E34068" w14:textId="41F3F896" w:rsidR="00E761A3" w:rsidRDefault="00C6487C" w:rsidP="00E56558">
      <w:pPr>
        <w:pStyle w:val="Sumrio2"/>
        <w:spacing w:after="120" w:line="240" w:lineRule="auto"/>
        <w:ind w:left="709" w:hanging="425"/>
        <w:rPr>
          <w:rStyle w:val="Hyperlink"/>
        </w:rPr>
      </w:pPr>
      <w:r>
        <w:t xml:space="preserve">3.1. </w:t>
      </w:r>
      <w:hyperlink w:anchor="_Toc147517157" w:history="1">
        <w:bookmarkStart w:id="0" w:name="_Hlk152522918"/>
        <w:r w:rsidR="00E761A3" w:rsidRPr="00D0087F">
          <w:rPr>
            <w:rStyle w:val="Hyperlink"/>
          </w:rPr>
          <w:t>Instâncias de Governança Municipal</w:t>
        </w:r>
        <w:bookmarkEnd w:id="0"/>
      </w:hyperlink>
      <w:r w:rsidR="00E761A3">
        <w:t xml:space="preserve"> (</w:t>
      </w:r>
      <w:hyperlink w:anchor="_Toc147517158" w:history="1">
        <w:r w:rsidR="00E761A3" w:rsidRPr="00D0087F">
          <w:rPr>
            <w:rStyle w:val="Hyperlink"/>
          </w:rPr>
          <w:t>Prefeitura de Mogi das Cruzes</w:t>
        </w:r>
      </w:hyperlink>
      <w:hyperlink w:anchor="_Toc147517159" w:history="1">
        <w:r w:rsidR="00E761A3">
          <w:rPr>
            <w:rStyle w:val="Hyperlink"/>
          </w:rPr>
          <w:t xml:space="preserve">, </w:t>
        </w:r>
        <w:r w:rsidR="00E761A3" w:rsidRPr="00D0087F">
          <w:rPr>
            <w:rStyle w:val="Hyperlink"/>
          </w:rPr>
          <w:t>Câmara Municipal</w:t>
        </w:r>
        <w:r w:rsidR="00E761A3">
          <w:rPr>
            <w:rStyle w:val="Hyperlink"/>
          </w:rPr>
          <w:t>,</w:t>
        </w:r>
      </w:hyperlink>
      <w:r w:rsidR="00E761A3">
        <w:t xml:space="preserve"> </w:t>
      </w:r>
      <w:hyperlink w:anchor="_Toc147517160" w:history="1">
        <w:r w:rsidR="00E761A3" w:rsidRPr="00D0087F">
          <w:rPr>
            <w:rStyle w:val="Hyperlink"/>
          </w:rPr>
          <w:t>Conselho Municipal de Turismo</w:t>
        </w:r>
        <w:r w:rsidR="00A05864">
          <w:rPr>
            <w:rStyle w:val="Hyperlink"/>
          </w:rPr>
          <w:t>-</w:t>
        </w:r>
        <w:r w:rsidR="00E761A3" w:rsidRPr="00D0087F">
          <w:rPr>
            <w:rStyle w:val="Hyperlink"/>
          </w:rPr>
          <w:t>COMTUR)</w:t>
        </w:r>
      </w:hyperlink>
    </w:p>
    <w:p w14:paraId="5B857204" w14:textId="56E06405" w:rsidR="00E761A3" w:rsidRDefault="00C6487C" w:rsidP="00E56558">
      <w:pPr>
        <w:pStyle w:val="Sumrio2"/>
        <w:spacing w:after="120" w:line="240" w:lineRule="auto"/>
        <w:ind w:left="709" w:hanging="425"/>
      </w:pPr>
      <w:r>
        <w:t xml:space="preserve">3.2. </w:t>
      </w:r>
      <w:hyperlink w:anchor="_Toc147517163" w:history="1">
        <w:bookmarkStart w:id="1" w:name="_Hlk152523032"/>
        <w:r w:rsidR="00E761A3" w:rsidRPr="00D0087F">
          <w:rPr>
            <w:rStyle w:val="Hyperlink"/>
          </w:rPr>
          <w:t>Associações não-governamentais</w:t>
        </w:r>
        <w:bookmarkEnd w:id="1"/>
      </w:hyperlink>
    </w:p>
    <w:p w14:paraId="45057CAF" w14:textId="31033EE3" w:rsidR="005747DC" w:rsidRPr="005747DC" w:rsidRDefault="00C6487C" w:rsidP="00E56558">
      <w:pPr>
        <w:pStyle w:val="Sumrio2"/>
        <w:spacing w:after="120" w:line="240" w:lineRule="auto"/>
        <w:ind w:left="709" w:hanging="425"/>
      </w:pPr>
      <w:r>
        <w:t xml:space="preserve">3.3. </w:t>
      </w:r>
      <w:r w:rsidR="005747DC">
        <w:t>Contexto legal da governança (Leis, Plano, Decretos etc.)</w:t>
      </w:r>
    </w:p>
    <w:p w14:paraId="76ED3866" w14:textId="5B2561CD" w:rsidR="00E761A3" w:rsidRDefault="00C6487C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t-BR"/>
          <w14:ligatures w14:val="standardContextual"/>
        </w:rPr>
      </w:pPr>
      <w:r>
        <w:t xml:space="preserve">4. </w:t>
      </w:r>
      <w:hyperlink w:anchor="_Toc147517198" w:history="1">
        <w:r w:rsidR="00E761A3" w:rsidRPr="00D0087F">
          <w:rPr>
            <w:rStyle w:val="Hyperlink"/>
            <w:noProof/>
          </w:rPr>
          <w:t>EQUIPAMENTOS E SERVIÇOS TURÍSTICOS</w:t>
        </w:r>
      </w:hyperlink>
    </w:p>
    <w:p w14:paraId="728FA9ED" w14:textId="29FAB673" w:rsidR="00E761A3" w:rsidRPr="001D1B53" w:rsidRDefault="00C6487C" w:rsidP="00E56558">
      <w:pPr>
        <w:pStyle w:val="Sumrio2"/>
        <w:spacing w:after="120" w:line="240" w:lineRule="auto"/>
        <w:ind w:left="709" w:hanging="425"/>
      </w:pPr>
      <w:r>
        <w:t xml:space="preserve">4.1. </w:t>
      </w:r>
      <w:hyperlink w:anchor="_Toc147517200" w:history="1">
        <w:r w:rsidR="00E761A3" w:rsidRPr="001D1B53">
          <w:rPr>
            <w:rStyle w:val="Hyperlink"/>
            <w:color w:val="000000" w:themeColor="text1"/>
            <w:u w:val="none"/>
          </w:rPr>
          <w:t>Meios de Hospedagem</w:t>
        </w:r>
      </w:hyperlink>
    </w:p>
    <w:p w14:paraId="0D86DFB9" w14:textId="30AD9549" w:rsidR="00E761A3" w:rsidRPr="001D1B53" w:rsidRDefault="00C6487C" w:rsidP="00E56558">
      <w:pPr>
        <w:pStyle w:val="Sumrio2"/>
        <w:spacing w:after="120" w:line="240" w:lineRule="auto"/>
        <w:ind w:left="709" w:hanging="425"/>
      </w:pPr>
      <w:r>
        <w:t xml:space="preserve">4.2. </w:t>
      </w:r>
      <w:hyperlink w:anchor="_Toc147517209" w:history="1">
        <w:r w:rsidR="00E761A3" w:rsidRPr="001D1B53">
          <w:rPr>
            <w:rStyle w:val="Hyperlink"/>
            <w:color w:val="000000" w:themeColor="text1"/>
            <w:u w:val="none"/>
          </w:rPr>
          <w:t>Gastronomia - Alimentos e Bebidas</w:t>
        </w:r>
      </w:hyperlink>
    </w:p>
    <w:p w14:paraId="39A9C229" w14:textId="613D39E4" w:rsidR="00E761A3" w:rsidRPr="001D1B53" w:rsidRDefault="00C6487C" w:rsidP="00E56558">
      <w:pPr>
        <w:pStyle w:val="Sumrio2"/>
        <w:spacing w:after="120" w:line="240" w:lineRule="auto"/>
        <w:ind w:left="709" w:hanging="425"/>
      </w:pPr>
      <w:r>
        <w:t xml:space="preserve">4.3. </w:t>
      </w:r>
      <w:hyperlink w:anchor="_Toc147517214" w:history="1">
        <w:r w:rsidR="00E761A3" w:rsidRPr="001D1B53">
          <w:rPr>
            <w:rStyle w:val="Hyperlink"/>
            <w:color w:val="000000" w:themeColor="text1"/>
            <w:u w:val="none"/>
          </w:rPr>
          <w:t>Equipamentos de Lazer</w:t>
        </w:r>
      </w:hyperlink>
    </w:p>
    <w:p w14:paraId="2B26FE53" w14:textId="42422FEA" w:rsidR="00E761A3" w:rsidRPr="001D1B53" w:rsidRDefault="00C6487C" w:rsidP="00E56558">
      <w:pPr>
        <w:pStyle w:val="Sumrio2"/>
        <w:spacing w:after="120" w:line="240" w:lineRule="auto"/>
        <w:ind w:left="709" w:hanging="425"/>
      </w:pPr>
      <w:r>
        <w:t xml:space="preserve">4.4. </w:t>
      </w:r>
      <w:hyperlink w:anchor="_Toc147517219" w:history="1">
        <w:r w:rsidR="00E761A3" w:rsidRPr="001D1B53">
          <w:rPr>
            <w:rStyle w:val="Hyperlink"/>
            <w:color w:val="000000" w:themeColor="text1"/>
            <w:u w:val="none"/>
          </w:rPr>
          <w:t>Guiamento</w:t>
        </w:r>
      </w:hyperlink>
    </w:p>
    <w:p w14:paraId="67B3875B" w14:textId="282CAA8D" w:rsidR="001D1B53" w:rsidRPr="001D1B53" w:rsidRDefault="00C6487C" w:rsidP="00E56558">
      <w:pPr>
        <w:pStyle w:val="Sumrio2"/>
        <w:spacing w:after="120" w:line="240" w:lineRule="auto"/>
        <w:ind w:left="709" w:hanging="425"/>
      </w:pPr>
      <w:r>
        <w:t xml:space="preserve">4.5. </w:t>
      </w:r>
      <w:hyperlink w:anchor="_Toc147517226" w:history="1">
        <w:r w:rsidR="001D1B53" w:rsidRPr="001D1B53">
          <w:rPr>
            <w:rStyle w:val="Hyperlink"/>
            <w:color w:val="000000" w:themeColor="text1"/>
            <w:u w:val="none"/>
          </w:rPr>
          <w:t>Agências de Turismo</w:t>
        </w:r>
      </w:hyperlink>
    </w:p>
    <w:p w14:paraId="3A813245" w14:textId="0508E76A" w:rsidR="001D1B53" w:rsidRPr="001D1B53" w:rsidRDefault="00C6487C" w:rsidP="00E56558">
      <w:pPr>
        <w:pStyle w:val="Sumrio2"/>
        <w:spacing w:after="120" w:line="240" w:lineRule="auto"/>
        <w:ind w:left="709" w:hanging="425"/>
      </w:pPr>
      <w:r>
        <w:t xml:space="preserve">4.6. </w:t>
      </w:r>
      <w:hyperlink w:anchor="_Toc147517220" w:history="1">
        <w:r w:rsidR="001D1B53" w:rsidRPr="001D1B53">
          <w:rPr>
            <w:rStyle w:val="Hyperlink"/>
            <w:color w:val="000000" w:themeColor="text1"/>
            <w:u w:val="none"/>
          </w:rPr>
          <w:t>Transport</w:t>
        </w:r>
        <w:r w:rsidR="001D1B53" w:rsidRPr="001D1B53">
          <w:rPr>
            <w:rStyle w:val="Hyperlink"/>
            <w:color w:val="000000" w:themeColor="text1"/>
            <w:u w:val="none"/>
          </w:rPr>
          <w:t xml:space="preserve">e turístico </w:t>
        </w:r>
        <w:r w:rsidR="001D1B53" w:rsidRPr="001D1B53">
          <w:rPr>
            <w:rStyle w:val="Hyperlink"/>
            <w:color w:val="000000" w:themeColor="text1"/>
            <w:u w:val="none"/>
          </w:rPr>
          <w:t xml:space="preserve">e </w:t>
        </w:r>
        <w:r w:rsidR="001D1B53" w:rsidRPr="001D1B53">
          <w:rPr>
            <w:rStyle w:val="Hyperlink"/>
            <w:color w:val="000000" w:themeColor="text1"/>
            <w:u w:val="none"/>
          </w:rPr>
          <w:t xml:space="preserve">serviços de </w:t>
        </w:r>
        <w:r w:rsidR="001D1B53" w:rsidRPr="001D1B53">
          <w:rPr>
            <w:rStyle w:val="Hyperlink"/>
            <w:color w:val="000000" w:themeColor="text1"/>
            <w:u w:val="none"/>
          </w:rPr>
          <w:t>fretamento</w:t>
        </w:r>
      </w:hyperlink>
    </w:p>
    <w:p w14:paraId="6C1A6D7C" w14:textId="3A8B4D41" w:rsidR="00E761A3" w:rsidRDefault="00C6487C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t-BR"/>
          <w14:ligatures w14:val="standardContextual"/>
        </w:rPr>
      </w:pPr>
      <w:r>
        <w:t xml:space="preserve">5. </w:t>
      </w:r>
      <w:hyperlink w:anchor="_Toc147517231" w:history="1">
        <w:r w:rsidR="00E761A3" w:rsidRPr="00D0087F">
          <w:rPr>
            <w:rStyle w:val="Hyperlink"/>
            <w:noProof/>
          </w:rPr>
          <w:t>RECURSOS E ATRATIVOS TURÍSTICOS NATURAIS</w:t>
        </w:r>
      </w:hyperlink>
    </w:p>
    <w:p w14:paraId="55D7303D" w14:textId="44AF51BB" w:rsidR="00E761A3" w:rsidRPr="001D1B53" w:rsidRDefault="00C6487C" w:rsidP="00E56558">
      <w:pPr>
        <w:pStyle w:val="Sumrio2"/>
        <w:spacing w:after="120" w:line="240" w:lineRule="auto"/>
        <w:ind w:left="284"/>
      </w:pPr>
      <w:r>
        <w:t xml:space="preserve">5.1. </w:t>
      </w:r>
      <w:hyperlink w:anchor="_Toc147517234" w:history="1">
        <w:r w:rsidR="00E761A3" w:rsidRPr="001D1B53">
          <w:rPr>
            <w:rStyle w:val="Hyperlink"/>
            <w:color w:val="000000" w:themeColor="text1"/>
            <w:u w:val="none"/>
          </w:rPr>
          <w:t>Caracterização geomorfológica, hidrografia, clima e vegetação</w:t>
        </w:r>
      </w:hyperlink>
    </w:p>
    <w:p w14:paraId="3B62690E" w14:textId="58107E48" w:rsidR="00E761A3" w:rsidRPr="001D1B53" w:rsidRDefault="00C6487C" w:rsidP="00E56558">
      <w:pPr>
        <w:pStyle w:val="Sumrio2"/>
        <w:spacing w:after="120" w:line="240" w:lineRule="auto"/>
        <w:ind w:left="284"/>
      </w:pPr>
      <w:r>
        <w:t xml:space="preserve">5.2. </w:t>
      </w:r>
      <w:hyperlink w:anchor="_Toc147517235" w:history="1">
        <w:r w:rsidR="00E761A3" w:rsidRPr="001D1B53">
          <w:rPr>
            <w:rStyle w:val="Hyperlink"/>
            <w:color w:val="000000" w:themeColor="text1"/>
            <w:u w:val="none"/>
          </w:rPr>
          <w:t>Áreas de preservação ambiental</w:t>
        </w:r>
      </w:hyperlink>
    </w:p>
    <w:p w14:paraId="407A9658" w14:textId="7E2F14A3" w:rsidR="00E761A3" w:rsidRDefault="00C6487C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5.3. </w:t>
      </w:r>
      <w:hyperlink w:anchor="_Toc147517236" w:history="1">
        <w:r w:rsidR="00E761A3" w:rsidRPr="001D1B53">
          <w:rPr>
            <w:rStyle w:val="Hyperlink"/>
            <w:color w:val="000000" w:themeColor="text1"/>
            <w:u w:val="none"/>
          </w:rPr>
          <w:t>Atrativos e Equipamentos no Espaço Natural</w:t>
        </w:r>
      </w:hyperlink>
      <w:r w:rsidR="001D1B53">
        <w:t xml:space="preserve"> (</w:t>
      </w:r>
      <w:hyperlink w:anchor="_Toc147517238" w:history="1">
        <w:r w:rsidR="00E761A3" w:rsidRPr="00D0087F">
          <w:rPr>
            <w:rStyle w:val="Hyperlink"/>
          </w:rPr>
          <w:t>Atividades de aventura</w:t>
        </w:r>
      </w:hyperlink>
      <w:hyperlink w:anchor="_Toc147517239" w:history="1">
        <w:r w:rsidR="001D1B53">
          <w:rPr>
            <w:rStyle w:val="Hyperlink"/>
          </w:rPr>
          <w:t>, t</w:t>
        </w:r>
        <w:r w:rsidR="00E761A3" w:rsidRPr="00D0087F">
          <w:rPr>
            <w:rStyle w:val="Hyperlink"/>
          </w:rPr>
          <w:t xml:space="preserve">urismo </w:t>
        </w:r>
        <w:r w:rsidR="001D1B53">
          <w:rPr>
            <w:rStyle w:val="Hyperlink"/>
          </w:rPr>
          <w:t>r</w:t>
        </w:r>
        <w:r w:rsidR="00E761A3" w:rsidRPr="00D0087F">
          <w:rPr>
            <w:rStyle w:val="Hyperlink"/>
          </w:rPr>
          <w:t>ural</w:t>
        </w:r>
        <w:r w:rsidR="001D1B53">
          <w:rPr>
            <w:rStyle w:val="Hyperlink"/>
          </w:rPr>
          <w:t>)</w:t>
        </w:r>
      </w:hyperlink>
      <w:r w:rsidR="001D1B53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 </w:t>
      </w:r>
    </w:p>
    <w:p w14:paraId="19D3534D" w14:textId="50BFDF7A" w:rsidR="00E761A3" w:rsidRDefault="00C6487C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t-BR"/>
          <w14:ligatures w14:val="standardContextual"/>
        </w:rPr>
      </w:pPr>
      <w:r>
        <w:t xml:space="preserve">6. </w:t>
      </w:r>
      <w:hyperlink w:anchor="_Toc147517244" w:history="1">
        <w:r w:rsidR="00E761A3" w:rsidRPr="00D0087F">
          <w:rPr>
            <w:rStyle w:val="Hyperlink"/>
            <w:noProof/>
          </w:rPr>
          <w:t>RECURSOS E ATRATIVOS TURÍSTICOS CULTURAIS</w:t>
        </w:r>
      </w:hyperlink>
    </w:p>
    <w:p w14:paraId="46DF4269" w14:textId="5C33A022" w:rsidR="00E761A3" w:rsidRDefault="00C6487C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6.1. </w:t>
      </w:r>
      <w:hyperlink w:anchor="_Toc147517246" w:history="1">
        <w:r w:rsidR="00E761A3" w:rsidRPr="00D0087F">
          <w:rPr>
            <w:rStyle w:val="Hyperlink"/>
          </w:rPr>
          <w:t>Contexto histórico-cultural</w:t>
        </w:r>
      </w:hyperlink>
    </w:p>
    <w:p w14:paraId="2639F8B2" w14:textId="190E86B6" w:rsidR="001D1B53" w:rsidRDefault="00C6487C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6.2. </w:t>
      </w:r>
      <w:hyperlink w:anchor="_Toc147517247" w:history="1">
        <w:r w:rsidR="001D1B53" w:rsidRPr="00D0087F">
          <w:rPr>
            <w:rStyle w:val="Hyperlink"/>
          </w:rPr>
          <w:t>Patrimônio Cultural Material</w:t>
        </w:r>
      </w:hyperlink>
    </w:p>
    <w:p w14:paraId="190678AB" w14:textId="430593B8" w:rsidR="001D1B53" w:rsidRDefault="00C6487C" w:rsidP="00E56558">
      <w:pPr>
        <w:pStyle w:val="Sumrio2"/>
        <w:spacing w:after="120" w:line="240" w:lineRule="auto"/>
        <w:ind w:left="284"/>
      </w:pPr>
      <w:r>
        <w:t xml:space="preserve">6.3. </w:t>
      </w:r>
      <w:hyperlink w:anchor="_Toc147517247" w:history="1">
        <w:r w:rsidR="001D1B53" w:rsidRPr="00D0087F">
          <w:rPr>
            <w:rStyle w:val="Hyperlink"/>
          </w:rPr>
          <w:t xml:space="preserve">Patrimônio Cultural </w:t>
        </w:r>
        <w:r w:rsidR="001D1B53">
          <w:rPr>
            <w:rStyle w:val="Hyperlink"/>
          </w:rPr>
          <w:t>Imaterial</w:t>
        </w:r>
      </w:hyperlink>
    </w:p>
    <w:p w14:paraId="5F08E6BE" w14:textId="526854B9" w:rsidR="001D1B53" w:rsidRPr="001D1B53" w:rsidRDefault="00C6487C" w:rsidP="00E56558">
      <w:pPr>
        <w:pStyle w:val="Sumrio2"/>
        <w:spacing w:after="120" w:line="240" w:lineRule="auto"/>
        <w:ind w:left="284"/>
      </w:pPr>
      <w:r>
        <w:t xml:space="preserve">6.4. </w:t>
      </w:r>
      <w:r w:rsidR="001D1B53">
        <w:t xml:space="preserve">Eventos </w:t>
      </w:r>
    </w:p>
    <w:p w14:paraId="44F0823F" w14:textId="6CAE1250" w:rsidR="00E761A3" w:rsidRDefault="00C6487C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t-BR"/>
          <w14:ligatures w14:val="standardContextual"/>
        </w:rPr>
      </w:pPr>
      <w:r>
        <w:lastRenderedPageBreak/>
        <w:t xml:space="preserve">7. </w:t>
      </w:r>
      <w:hyperlink w:anchor="_Toc147517268" w:history="1">
        <w:r w:rsidR="00E761A3" w:rsidRPr="00D0087F">
          <w:rPr>
            <w:rStyle w:val="Hyperlink"/>
            <w:noProof/>
          </w:rPr>
          <w:t>COMUNIDADE</w:t>
        </w:r>
      </w:hyperlink>
    </w:p>
    <w:p w14:paraId="6F081102" w14:textId="0ABDEE74" w:rsidR="00E761A3" w:rsidRDefault="00C6487C" w:rsidP="00E56558">
      <w:pPr>
        <w:pStyle w:val="Sumrio2"/>
        <w:spacing w:after="120" w:line="240" w:lineRule="auto"/>
        <w:ind w:left="284"/>
      </w:pPr>
      <w:r>
        <w:t xml:space="preserve">7.1. </w:t>
      </w:r>
      <w:hyperlink w:anchor="_Toc147517270" w:history="1">
        <w:r w:rsidR="00E761A3" w:rsidRPr="00D0087F">
          <w:rPr>
            <w:rStyle w:val="Hyperlink"/>
          </w:rPr>
          <w:t>Caracterização da população mogiana</w:t>
        </w:r>
      </w:hyperlink>
    </w:p>
    <w:p w14:paraId="5F88310B" w14:textId="01515187" w:rsidR="001D1B53" w:rsidRDefault="00C6487C" w:rsidP="00E56558">
      <w:pPr>
        <w:pStyle w:val="Sumrio2"/>
        <w:spacing w:after="120" w:line="240" w:lineRule="auto"/>
        <w:ind w:left="284"/>
      </w:pPr>
      <w:r>
        <w:t xml:space="preserve">7.2. </w:t>
      </w:r>
      <w:r w:rsidR="001D1B53">
        <w:t xml:space="preserve">Empresariado </w:t>
      </w:r>
    </w:p>
    <w:p w14:paraId="21D65F12" w14:textId="217B9419" w:rsidR="00E761A3" w:rsidRPr="007F78D5" w:rsidRDefault="00C6487C" w:rsidP="00E56558">
      <w:pPr>
        <w:pStyle w:val="Sumrio2"/>
        <w:spacing w:after="120" w:line="240" w:lineRule="auto"/>
        <w:ind w:left="284"/>
        <w:rPr>
          <w:noProof w:val="0"/>
          <w:szCs w:val="18"/>
        </w:rPr>
      </w:pPr>
      <w:r>
        <w:t xml:space="preserve">7.3. </w:t>
      </w:r>
      <w:r w:rsidR="00F36D62">
        <w:t>Formadores de opinião</w:t>
      </w:r>
    </w:p>
    <w:p w14:paraId="3809EE1C" w14:textId="6CFF22DB" w:rsidR="00E761A3" w:rsidRPr="00D40949" w:rsidRDefault="006415BE" w:rsidP="00E56558">
      <w:pPr>
        <w:pStyle w:val="Sumrio1"/>
        <w:tabs>
          <w:tab w:val="right" w:leader="dot" w:pos="9064"/>
        </w:tabs>
        <w:spacing w:after="160"/>
        <w:ind w:left="425" w:hanging="425"/>
        <w:rPr>
          <w:rFonts w:asciiTheme="minorHAnsi" w:eastAsiaTheme="minorEastAsia" w:hAnsiTheme="minorHAnsi" w:cstheme="minorBidi"/>
          <w:b/>
          <w:bCs/>
          <w:noProof/>
          <w:color w:val="1F3864" w:themeColor="accent1" w:themeShade="80"/>
          <w:kern w:val="2"/>
          <w:sz w:val="22"/>
          <w:szCs w:val="22"/>
          <w:lang w:eastAsia="pt-BR"/>
          <w14:ligatures w14:val="standardContextual"/>
        </w:rPr>
      </w:pPr>
      <w:hyperlink w:anchor="_Toc147517283" w:history="1">
        <w:r w:rsidR="00E761A3" w:rsidRPr="00D40949">
          <w:rPr>
            <w:rStyle w:val="Hyperlink"/>
            <w:b/>
            <w:bCs/>
            <w:noProof/>
            <w:color w:val="1F3864" w:themeColor="accent1" w:themeShade="80"/>
          </w:rPr>
          <w:t>PARTE II – INVESTIGAÇÃO E ANÁLISE DA DEMANDA TURÍSTICA</w:t>
        </w:r>
      </w:hyperlink>
    </w:p>
    <w:p w14:paraId="70008754" w14:textId="3E4A17D5" w:rsidR="00E761A3" w:rsidRDefault="00C6487C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t-BR"/>
          <w14:ligatures w14:val="standardContextual"/>
        </w:rPr>
      </w:pPr>
      <w:r>
        <w:t xml:space="preserve">8. </w:t>
      </w:r>
      <w:hyperlink w:anchor="_Toc147517284" w:history="1">
        <w:r w:rsidR="00E761A3" w:rsidRPr="00D0087F">
          <w:rPr>
            <w:rStyle w:val="Hyperlink"/>
            <w:noProof/>
          </w:rPr>
          <w:t>DEMANDA REAL QUANTITATIVA</w:t>
        </w:r>
      </w:hyperlink>
    </w:p>
    <w:p w14:paraId="5F549594" w14:textId="0C97BB39" w:rsidR="00E761A3" w:rsidRPr="00F36D62" w:rsidRDefault="00C6487C" w:rsidP="00E56558">
      <w:pPr>
        <w:pStyle w:val="Sumrio2"/>
        <w:spacing w:after="120" w:line="240" w:lineRule="auto"/>
        <w:ind w:left="284"/>
      </w:pPr>
      <w:r>
        <w:t xml:space="preserve">8.1. </w:t>
      </w:r>
      <w:hyperlink w:anchor="_Toc147517285" w:history="1">
        <w:r w:rsidR="00E761A3" w:rsidRPr="00F36D62">
          <w:rPr>
            <w:rStyle w:val="Hyperlink"/>
            <w:color w:val="000000" w:themeColor="text1"/>
            <w:u w:val="none"/>
          </w:rPr>
          <w:t>Procedimentos metodológicos</w:t>
        </w:r>
      </w:hyperlink>
    </w:p>
    <w:p w14:paraId="4AFB368A" w14:textId="2B4CF72B" w:rsidR="00E761A3" w:rsidRPr="00F36D62" w:rsidRDefault="00C6487C" w:rsidP="00E56558">
      <w:pPr>
        <w:pStyle w:val="Sumrio2"/>
        <w:spacing w:after="120" w:line="240" w:lineRule="auto"/>
        <w:ind w:left="284"/>
      </w:pPr>
      <w:r>
        <w:t xml:space="preserve">8.2. </w:t>
      </w:r>
      <w:hyperlink w:anchor="_Toc147517286" w:history="1">
        <w:r w:rsidR="00E761A3" w:rsidRPr="00F36D62">
          <w:rPr>
            <w:rStyle w:val="Hyperlink"/>
            <w:color w:val="000000" w:themeColor="text1"/>
            <w:u w:val="none"/>
          </w:rPr>
          <w:t>Perfil dos entrevistados</w:t>
        </w:r>
      </w:hyperlink>
    </w:p>
    <w:p w14:paraId="22683BEE" w14:textId="773CE1EB" w:rsidR="00E761A3" w:rsidRPr="00F36D62" w:rsidRDefault="00C6487C" w:rsidP="00E56558">
      <w:pPr>
        <w:pStyle w:val="Sumrio2"/>
        <w:spacing w:after="120" w:line="240" w:lineRule="auto"/>
        <w:ind w:left="284"/>
      </w:pPr>
      <w:r>
        <w:t xml:space="preserve">8.3. </w:t>
      </w:r>
      <w:hyperlink w:anchor="_Toc147517287" w:history="1">
        <w:r w:rsidR="00E761A3" w:rsidRPr="00F36D62">
          <w:rPr>
            <w:rStyle w:val="Hyperlink"/>
            <w:color w:val="000000" w:themeColor="text1"/>
            <w:u w:val="none"/>
          </w:rPr>
          <w:t>Hábitos e comportamentos</w:t>
        </w:r>
      </w:hyperlink>
    </w:p>
    <w:p w14:paraId="6C93AE59" w14:textId="14D7D335" w:rsidR="00E761A3" w:rsidRDefault="00695239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t-BR"/>
          <w14:ligatures w14:val="standardContextual"/>
        </w:rPr>
      </w:pPr>
      <w:r>
        <w:t xml:space="preserve">9. </w:t>
      </w:r>
      <w:r w:rsidR="00F36D62">
        <w:t xml:space="preserve">SEGMENTOS DE </w:t>
      </w:r>
      <w:hyperlink w:anchor="_Toc147517300" w:history="1">
        <w:r w:rsidR="00E761A3" w:rsidRPr="00D0087F">
          <w:rPr>
            <w:rStyle w:val="Hyperlink"/>
            <w:noProof/>
          </w:rPr>
          <w:t xml:space="preserve">DEMANDA POTENCIAL </w:t>
        </w:r>
      </w:hyperlink>
    </w:p>
    <w:p w14:paraId="78948590" w14:textId="7B93236E" w:rsidR="00E761A3" w:rsidRDefault="00695239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9.1. </w:t>
      </w:r>
      <w:hyperlink w:anchor="_Toc147517301" w:history="1">
        <w:r w:rsidR="00E761A3" w:rsidRPr="00D0087F">
          <w:rPr>
            <w:rStyle w:val="Hyperlink"/>
          </w:rPr>
          <w:t>Procedimentos Metodológicos</w:t>
        </w:r>
      </w:hyperlink>
    </w:p>
    <w:p w14:paraId="74D4E19E" w14:textId="4E19CED1" w:rsidR="00E761A3" w:rsidRDefault="00695239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9.2. </w:t>
      </w:r>
      <w:hyperlink w:anchor="_Toc147517302" w:history="1">
        <w:r w:rsidR="00E761A3" w:rsidRPr="00D0087F">
          <w:rPr>
            <w:rStyle w:val="Hyperlink"/>
          </w:rPr>
          <w:t xml:space="preserve">Caracterização </w:t>
        </w:r>
        <w:r w:rsidR="00F36D62">
          <w:rPr>
            <w:rStyle w:val="Hyperlink"/>
          </w:rPr>
          <w:t>do segmento</w:t>
        </w:r>
      </w:hyperlink>
    </w:p>
    <w:p w14:paraId="25E0516D" w14:textId="6AFA80AD" w:rsidR="00E761A3" w:rsidRDefault="00695239" w:rsidP="00E56558">
      <w:pPr>
        <w:pStyle w:val="Sumrio2"/>
        <w:spacing w:after="120" w:line="240" w:lineRule="auto"/>
        <w:ind w:left="284"/>
      </w:pPr>
      <w:r>
        <w:t xml:space="preserve">9.3. </w:t>
      </w:r>
      <w:hyperlink w:anchor="_Toc147517303" w:history="1">
        <w:r w:rsidR="00E761A3" w:rsidRPr="00D0087F">
          <w:rPr>
            <w:rStyle w:val="Hyperlink"/>
          </w:rPr>
          <w:t>Perfil do</w:t>
        </w:r>
        <w:r w:rsidR="00F36D62">
          <w:rPr>
            <w:rStyle w:val="Hyperlink"/>
          </w:rPr>
          <w:t xml:space="preserve"> público</w:t>
        </w:r>
      </w:hyperlink>
    </w:p>
    <w:p w14:paraId="1A12C485" w14:textId="0E13E8C2" w:rsidR="00F36D62" w:rsidRPr="00F36D62" w:rsidRDefault="00695239" w:rsidP="00E56558">
      <w:pPr>
        <w:pStyle w:val="Sumrio2"/>
        <w:spacing w:after="120" w:line="240" w:lineRule="auto"/>
        <w:ind w:left="284"/>
      </w:pPr>
      <w:r>
        <w:t xml:space="preserve">9.4. </w:t>
      </w:r>
      <w:r w:rsidR="00F36D62">
        <w:t>Ações para atrair este público</w:t>
      </w:r>
    </w:p>
    <w:p w14:paraId="44F51668" w14:textId="48411871" w:rsidR="00E761A3" w:rsidRDefault="00695239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t-BR"/>
          <w14:ligatures w14:val="standardContextual"/>
        </w:rPr>
      </w:pPr>
      <w:r>
        <w:t xml:space="preserve">10. </w:t>
      </w:r>
      <w:hyperlink w:anchor="_Toc147517321" w:history="1">
        <w:r w:rsidR="00E761A3" w:rsidRPr="00D0087F">
          <w:rPr>
            <w:rStyle w:val="Hyperlink"/>
            <w:noProof/>
          </w:rPr>
          <w:t>PRESENÇA DIGITAL</w:t>
        </w:r>
      </w:hyperlink>
    </w:p>
    <w:p w14:paraId="0D99E2BB" w14:textId="39442305" w:rsidR="00F36D62" w:rsidRPr="00F36D62" w:rsidRDefault="00F36D62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10.1. </w:t>
      </w:r>
      <w:hyperlink w:anchor="_Toc147517329" w:history="1">
        <w:r w:rsidRPr="00F36D62">
          <w:rPr>
            <w:rStyle w:val="Hyperlink"/>
            <w:i/>
            <w:iCs/>
          </w:rPr>
          <w:t>Site oficiai</w:t>
        </w:r>
        <w:r w:rsidRPr="00F36D62">
          <w:rPr>
            <w:rStyle w:val="Hyperlink"/>
            <w:i/>
            <w:iCs/>
          </w:rPr>
          <w:t>al</w:t>
        </w:r>
      </w:hyperlink>
    </w:p>
    <w:p w14:paraId="096969CD" w14:textId="0B3DAD03" w:rsidR="00E761A3" w:rsidRDefault="00F36D62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10.2. </w:t>
      </w:r>
      <w:hyperlink w:anchor="_Toc147517322" w:history="1">
        <w:r>
          <w:rPr>
            <w:rStyle w:val="Hyperlink"/>
          </w:rPr>
          <w:t>R</w:t>
        </w:r>
        <w:r w:rsidR="00E761A3" w:rsidRPr="00D0087F">
          <w:rPr>
            <w:rStyle w:val="Hyperlink"/>
          </w:rPr>
          <w:t>edes sociais</w:t>
        </w:r>
      </w:hyperlink>
    </w:p>
    <w:p w14:paraId="752CC0D8" w14:textId="1EA6A4B2" w:rsidR="00E761A3" w:rsidRDefault="00F36D62" w:rsidP="00E56558">
      <w:pPr>
        <w:pStyle w:val="Sumrio2"/>
        <w:spacing w:after="120" w:line="240" w:lineRule="auto"/>
        <w:ind w:left="28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10.3. Plataformas de pesquisa</w:t>
      </w:r>
    </w:p>
    <w:p w14:paraId="573FCCF8" w14:textId="6E02A204" w:rsidR="00E761A3" w:rsidRDefault="007F78D5" w:rsidP="00E56558">
      <w:pPr>
        <w:pStyle w:val="Sumrio2"/>
        <w:spacing w:after="120" w:line="240" w:lineRule="auto"/>
        <w:ind w:left="284"/>
      </w:pPr>
      <w:r>
        <w:t xml:space="preserve">10.4. </w:t>
      </w:r>
      <w:hyperlink w:anchor="_Toc147517330" w:history="1">
        <w:r w:rsidR="00E761A3" w:rsidRPr="00D0087F">
          <w:rPr>
            <w:rStyle w:val="Hyperlink"/>
            <w:i/>
          </w:rPr>
          <w:t>Blogs</w:t>
        </w:r>
        <w:r w:rsidR="00E761A3" w:rsidRPr="00D0087F">
          <w:rPr>
            <w:rStyle w:val="Hyperlink"/>
          </w:rPr>
          <w:t xml:space="preserve"> de viagem</w:t>
        </w:r>
      </w:hyperlink>
    </w:p>
    <w:p w14:paraId="760E5994" w14:textId="16CADBF5" w:rsidR="00E1166D" w:rsidRPr="00E1166D" w:rsidRDefault="00E1166D" w:rsidP="00E56558">
      <w:pPr>
        <w:spacing w:after="120" w:line="240" w:lineRule="auto"/>
        <w:ind w:firstLine="284"/>
        <w:rPr>
          <w:lang w:eastAsia="pt-BR"/>
        </w:rPr>
      </w:pPr>
      <w:r>
        <w:rPr>
          <w:lang w:eastAsia="pt-BR"/>
        </w:rPr>
        <w:t>10.5. Plataformas de reserva de serviços turísticos</w:t>
      </w:r>
    </w:p>
    <w:p w14:paraId="76699466" w14:textId="25E5EEA9" w:rsidR="00E761A3" w:rsidRPr="00D40949" w:rsidRDefault="006415BE" w:rsidP="00E56558">
      <w:pPr>
        <w:pStyle w:val="Sumrio1"/>
        <w:tabs>
          <w:tab w:val="right" w:leader="dot" w:pos="9064"/>
        </w:tabs>
        <w:spacing w:after="120" w:line="240" w:lineRule="auto"/>
        <w:ind w:left="426" w:hanging="426"/>
        <w:rPr>
          <w:rFonts w:asciiTheme="minorHAnsi" w:eastAsiaTheme="minorEastAsia" w:hAnsiTheme="minorHAnsi" w:cstheme="minorBidi"/>
          <w:b/>
          <w:bCs/>
          <w:noProof/>
          <w:color w:val="1F3864" w:themeColor="accent1" w:themeShade="80"/>
          <w:kern w:val="2"/>
          <w:sz w:val="22"/>
          <w:szCs w:val="22"/>
          <w:lang w:eastAsia="pt-BR"/>
          <w14:ligatures w14:val="standardContextual"/>
        </w:rPr>
      </w:pPr>
      <w:hyperlink w:anchor="_Toc147517338" w:history="1">
        <w:r w:rsidR="00E761A3" w:rsidRPr="00D40949">
          <w:rPr>
            <w:rStyle w:val="Hyperlink"/>
            <w:b/>
            <w:bCs/>
            <w:noProof/>
            <w:color w:val="1F3864" w:themeColor="accent1" w:themeShade="80"/>
          </w:rPr>
          <w:t>PARTE III – ANÁLISE DA SITUAÇÃO ATUAL</w:t>
        </w:r>
      </w:hyperlink>
    </w:p>
    <w:p w14:paraId="7F4DE3DB" w14:textId="319EC2FF" w:rsidR="00E761A3" w:rsidRPr="002715CF" w:rsidRDefault="006415BE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ind w:left="426" w:hanging="426"/>
        <w:rPr>
          <w:rFonts w:asciiTheme="minorHAnsi" w:eastAsiaTheme="minorEastAsia" w:hAnsiTheme="minorHAnsi" w:cstheme="minorBidi"/>
          <w:noProof/>
          <w:color w:val="FF0000"/>
          <w:kern w:val="2"/>
          <w:sz w:val="22"/>
          <w:szCs w:val="22"/>
          <w:lang w:eastAsia="pt-BR"/>
          <w14:ligatures w14:val="standardContextual"/>
        </w:rPr>
      </w:pPr>
      <w:hyperlink w:anchor="_Toc147517339" w:history="1">
        <w:r w:rsidR="00E761A3" w:rsidRPr="002715CF">
          <w:rPr>
            <w:rStyle w:val="Hyperlink"/>
            <w:noProof/>
            <w:color w:val="FF0000"/>
          </w:rPr>
          <w:t>14.</w:t>
        </w:r>
        <w:r w:rsidR="00E761A3" w:rsidRPr="002715CF">
          <w:rPr>
            <w:rFonts w:asciiTheme="minorHAnsi" w:eastAsiaTheme="minorEastAsia" w:hAnsiTheme="minorHAnsi" w:cstheme="minorBidi"/>
            <w:noProof/>
            <w:color w:val="FF0000"/>
            <w:kern w:val="2"/>
            <w:sz w:val="22"/>
            <w:szCs w:val="22"/>
            <w:lang w:eastAsia="pt-BR"/>
            <w14:ligatures w14:val="standardContextual"/>
          </w:rPr>
          <w:tab/>
        </w:r>
        <w:r w:rsidR="00E761A3" w:rsidRPr="002715CF">
          <w:rPr>
            <w:rStyle w:val="Hyperlink"/>
            <w:noProof/>
            <w:color w:val="FF0000"/>
          </w:rPr>
          <w:t>DIAGNÓSTICO</w:t>
        </w:r>
      </w:hyperlink>
    </w:p>
    <w:p w14:paraId="2A7F5266" w14:textId="75ADB860" w:rsidR="00E761A3" w:rsidRPr="002715CF" w:rsidRDefault="006415BE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ind w:left="426" w:hanging="426"/>
        <w:rPr>
          <w:rFonts w:asciiTheme="minorHAnsi" w:eastAsiaTheme="minorEastAsia" w:hAnsiTheme="minorHAnsi" w:cstheme="minorBidi"/>
          <w:noProof/>
          <w:color w:val="FF0000"/>
          <w:kern w:val="2"/>
          <w:sz w:val="22"/>
          <w:szCs w:val="22"/>
          <w:lang w:eastAsia="pt-BR"/>
          <w14:ligatures w14:val="standardContextual"/>
        </w:rPr>
      </w:pPr>
      <w:hyperlink w:anchor="_Toc147517343" w:history="1">
        <w:r w:rsidR="00E761A3" w:rsidRPr="002715CF">
          <w:rPr>
            <w:rStyle w:val="Hyperlink"/>
            <w:noProof/>
            <w:color w:val="FF0000"/>
          </w:rPr>
          <w:t>15.</w:t>
        </w:r>
        <w:r w:rsidR="00E761A3" w:rsidRPr="002715CF">
          <w:rPr>
            <w:rFonts w:asciiTheme="minorHAnsi" w:eastAsiaTheme="minorEastAsia" w:hAnsiTheme="minorHAnsi" w:cstheme="minorBidi"/>
            <w:noProof/>
            <w:color w:val="FF0000"/>
            <w:kern w:val="2"/>
            <w:sz w:val="22"/>
            <w:szCs w:val="22"/>
            <w:lang w:eastAsia="pt-BR"/>
            <w14:ligatures w14:val="standardContextual"/>
          </w:rPr>
          <w:tab/>
        </w:r>
        <w:r w:rsidR="00E761A3" w:rsidRPr="002715CF">
          <w:rPr>
            <w:rStyle w:val="Hyperlink"/>
            <w:noProof/>
            <w:color w:val="FF0000"/>
          </w:rPr>
          <w:t>PROGNÓSTICO</w:t>
        </w:r>
      </w:hyperlink>
    </w:p>
    <w:p w14:paraId="7B355BD0" w14:textId="72CE51AA" w:rsidR="00E761A3" w:rsidRPr="002715CF" w:rsidRDefault="006415BE" w:rsidP="00E56558">
      <w:pPr>
        <w:spacing w:after="120" w:line="240" w:lineRule="auto"/>
        <w:ind w:left="426" w:hanging="426"/>
        <w:rPr>
          <w:rFonts w:asciiTheme="minorHAnsi" w:eastAsiaTheme="minorEastAsia" w:hAnsiTheme="minorHAnsi" w:cstheme="minorBidi"/>
          <w:noProof/>
          <w:color w:val="FF0000"/>
          <w:kern w:val="2"/>
          <w:sz w:val="22"/>
          <w:szCs w:val="22"/>
          <w:lang w:eastAsia="pt-BR"/>
          <w14:ligatures w14:val="standardContextual"/>
        </w:rPr>
      </w:pPr>
      <w:hyperlink w:anchor="_Toc147517346" w:history="1">
        <w:r w:rsidR="00E761A3" w:rsidRPr="002715CF">
          <w:rPr>
            <w:rStyle w:val="Hyperlink"/>
            <w:noProof/>
            <w:color w:val="FF0000"/>
          </w:rPr>
          <w:t>16.</w:t>
        </w:r>
        <w:r w:rsidR="00E761A3" w:rsidRPr="002715CF">
          <w:rPr>
            <w:rFonts w:asciiTheme="minorHAnsi" w:eastAsiaTheme="minorEastAsia" w:hAnsiTheme="minorHAnsi" w:cstheme="minorBidi"/>
            <w:noProof/>
            <w:color w:val="FF0000"/>
            <w:kern w:val="2"/>
            <w:sz w:val="22"/>
            <w:szCs w:val="22"/>
            <w:lang w:eastAsia="pt-BR"/>
            <w14:ligatures w14:val="standardContextual"/>
          </w:rPr>
          <w:tab/>
        </w:r>
        <w:r w:rsidR="00E761A3" w:rsidRPr="002715CF">
          <w:rPr>
            <w:rStyle w:val="Hyperlink"/>
            <w:noProof/>
            <w:color w:val="FF0000"/>
          </w:rPr>
          <w:t>IMPLEMENTAÇÕES E MONITORAMENTO</w:t>
        </w:r>
      </w:hyperlink>
    </w:p>
    <w:p w14:paraId="0B80A76C" w14:textId="3CD3AF59" w:rsidR="00E761A3" w:rsidRPr="0035601B" w:rsidRDefault="006415BE" w:rsidP="00E56558">
      <w:pPr>
        <w:pStyle w:val="Sumrio2"/>
        <w:spacing w:after="120" w:line="240" w:lineRule="auto"/>
        <w:rPr>
          <w:rFonts w:asciiTheme="minorHAnsi" w:eastAsiaTheme="minorEastAsia" w:hAnsiTheme="minorHAnsi" w:cstheme="minorBidi"/>
          <w:b/>
          <w:bCs/>
          <w:caps/>
          <w:kern w:val="2"/>
          <w14:ligatures w14:val="standardContextual"/>
        </w:rPr>
      </w:pPr>
      <w:hyperlink w:anchor="_Toc147517348" w:history="1">
        <w:r w:rsidR="00E761A3" w:rsidRPr="0035601B">
          <w:rPr>
            <w:rStyle w:val="Hyperlink"/>
            <w:b/>
            <w:bCs/>
            <w:caps/>
            <w:color w:val="000000" w:themeColor="text1"/>
          </w:rPr>
          <w:t>Referências</w:t>
        </w:r>
      </w:hyperlink>
    </w:p>
    <w:p w14:paraId="61A39F77" w14:textId="359A4862" w:rsidR="00E761A3" w:rsidRPr="0035601B" w:rsidRDefault="006415BE" w:rsidP="00E56558">
      <w:pPr>
        <w:pStyle w:val="Sumrio1"/>
        <w:tabs>
          <w:tab w:val="left" w:pos="822"/>
          <w:tab w:val="right" w:leader="dot" w:pos="9064"/>
        </w:tabs>
        <w:spacing w:after="120" w:line="240" w:lineRule="auto"/>
        <w:ind w:left="426" w:hanging="426"/>
        <w:rPr>
          <w:rFonts w:asciiTheme="minorHAnsi" w:eastAsiaTheme="minorEastAsia" w:hAnsiTheme="minorHAnsi" w:cstheme="minorBidi"/>
          <w:b/>
          <w:bCs/>
          <w:noProof/>
          <w:kern w:val="2"/>
          <w:sz w:val="22"/>
          <w:szCs w:val="22"/>
          <w:lang w:eastAsia="pt-BR"/>
          <w14:ligatures w14:val="standardContextual"/>
        </w:rPr>
      </w:pPr>
      <w:hyperlink w:anchor="_Toc147517349" w:history="1">
        <w:r w:rsidR="00E761A3" w:rsidRPr="0035601B">
          <w:rPr>
            <w:rStyle w:val="Hyperlink"/>
            <w:b/>
            <w:bCs/>
            <w:noProof/>
          </w:rPr>
          <w:t>APÊNDICES</w:t>
        </w:r>
      </w:hyperlink>
    </w:p>
    <w:p w14:paraId="53990E43" w14:textId="78742135" w:rsidR="00E761A3" w:rsidRDefault="00E761A3" w:rsidP="00E56558">
      <w:pPr>
        <w:pStyle w:val="Sumrio2"/>
        <w:spacing w:after="120" w:line="240" w:lineRule="auto"/>
      </w:pPr>
    </w:p>
    <w:p w14:paraId="31C4F1B7" w14:textId="77777777" w:rsidR="00E761A3" w:rsidRDefault="00E761A3" w:rsidP="00E56558">
      <w:pPr>
        <w:spacing w:after="120" w:line="240" w:lineRule="auto"/>
      </w:pPr>
      <w:r>
        <w:rPr>
          <w:rFonts w:cs="Arial"/>
          <w:sz w:val="24"/>
          <w:szCs w:val="24"/>
        </w:rPr>
        <w:fldChar w:fldCharType="end"/>
      </w:r>
    </w:p>
    <w:p w14:paraId="7305D7CF" w14:textId="77777777" w:rsidR="0011382A" w:rsidRDefault="0011382A" w:rsidP="00E761A3"/>
    <w:sectPr w:rsidR="0011382A" w:rsidSect="00F30E63">
      <w:foot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5DC2" w14:textId="77777777" w:rsidR="006415BE" w:rsidRDefault="006415BE" w:rsidP="00D40949">
      <w:pPr>
        <w:spacing w:after="0" w:line="240" w:lineRule="auto"/>
      </w:pPr>
      <w:r>
        <w:separator/>
      </w:r>
    </w:p>
  </w:endnote>
  <w:endnote w:type="continuationSeparator" w:id="0">
    <w:p w14:paraId="0ACA57AB" w14:textId="77777777" w:rsidR="006415BE" w:rsidRDefault="006415BE" w:rsidP="00D4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471221"/>
      <w:docPartObj>
        <w:docPartGallery w:val="Page Numbers (Bottom of Page)"/>
        <w:docPartUnique/>
      </w:docPartObj>
    </w:sdtPr>
    <w:sdtContent>
      <w:p w14:paraId="5A0EBA46" w14:textId="47436C5F" w:rsidR="00D40949" w:rsidRDefault="00D4094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6B103" w14:textId="77777777" w:rsidR="00D40949" w:rsidRDefault="00D409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8ACF" w14:textId="77777777" w:rsidR="006415BE" w:rsidRDefault="006415BE" w:rsidP="00D40949">
      <w:pPr>
        <w:spacing w:after="0" w:line="240" w:lineRule="auto"/>
      </w:pPr>
      <w:r>
        <w:separator/>
      </w:r>
    </w:p>
  </w:footnote>
  <w:footnote w:type="continuationSeparator" w:id="0">
    <w:p w14:paraId="1C25903F" w14:textId="77777777" w:rsidR="006415BE" w:rsidRDefault="006415BE" w:rsidP="00D4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8C5"/>
    <w:multiLevelType w:val="multilevel"/>
    <w:tmpl w:val="8CA037EA"/>
    <w:styleLink w:val="Estilo14"/>
    <w:lvl w:ilvl="0">
      <w:start w:val="15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 w15:restartNumberingAfterBreak="0">
    <w:nsid w:val="13957E32"/>
    <w:multiLevelType w:val="multilevel"/>
    <w:tmpl w:val="8CA037EA"/>
    <w:styleLink w:val="Estilo5"/>
    <w:lvl w:ilvl="0">
      <w:start w:val="5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" w15:restartNumberingAfterBreak="0">
    <w:nsid w:val="14274C3F"/>
    <w:multiLevelType w:val="multilevel"/>
    <w:tmpl w:val="D2AEEA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Times New Roman" w:hint="default"/>
        <w:color w:val="0563C1" w:themeColor="hyperlink"/>
        <w:sz w:val="20"/>
        <w:u w:val="single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Arial" w:eastAsia="Arial" w:hAnsi="Arial" w:cs="Arial" w:hint="default"/>
        <w:color w:val="0563C1" w:themeColor="hyperlink"/>
        <w:sz w:val="20"/>
        <w:u w:val="single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Arial" w:eastAsia="Arial" w:hAnsi="Arial" w:cs="Arial" w:hint="default"/>
        <w:color w:val="0563C1" w:themeColor="hyperlink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Arial" w:eastAsia="Arial" w:hAnsi="Arial" w:cs="Arial" w:hint="default"/>
        <w:color w:val="0563C1" w:themeColor="hyperlink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Arial" w:eastAsia="Arial" w:hAnsi="Arial" w:cs="Arial" w:hint="default"/>
        <w:color w:val="0563C1" w:themeColor="hyperlink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Arial" w:eastAsia="Arial" w:hAnsi="Arial" w:cs="Arial" w:hint="default"/>
        <w:color w:val="0563C1" w:themeColor="hyperlink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Arial" w:eastAsia="Arial" w:hAnsi="Arial" w:cs="Arial" w:hint="default"/>
        <w:color w:val="0563C1" w:themeColor="hyperlink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Arial" w:eastAsia="Arial" w:hAnsi="Arial" w:cs="Arial" w:hint="default"/>
        <w:color w:val="0563C1" w:themeColor="hyperlink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Arial" w:eastAsia="Arial" w:hAnsi="Arial" w:cs="Arial" w:hint="default"/>
        <w:color w:val="0563C1" w:themeColor="hyperlink"/>
        <w:sz w:val="20"/>
        <w:u w:val="single"/>
      </w:rPr>
    </w:lvl>
  </w:abstractNum>
  <w:abstractNum w:abstractNumId="3" w15:restartNumberingAfterBreak="0">
    <w:nsid w:val="152B3421"/>
    <w:multiLevelType w:val="multilevel"/>
    <w:tmpl w:val="8CA037EA"/>
    <w:styleLink w:val="Estilo15"/>
    <w:lvl w:ilvl="0">
      <w:start w:val="16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4" w15:restartNumberingAfterBreak="0">
    <w:nsid w:val="19697C52"/>
    <w:multiLevelType w:val="multilevel"/>
    <w:tmpl w:val="8CA037EA"/>
    <w:styleLink w:val="Estilo9"/>
    <w:lvl w:ilvl="0">
      <w:start w:val="10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5" w15:restartNumberingAfterBreak="0">
    <w:nsid w:val="1E9A3BA7"/>
    <w:multiLevelType w:val="multilevel"/>
    <w:tmpl w:val="8CA037EA"/>
    <w:styleLink w:val="Estilo10"/>
    <w:lvl w:ilvl="0">
      <w:start w:val="1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6" w15:restartNumberingAfterBreak="0">
    <w:nsid w:val="21AF6F90"/>
    <w:multiLevelType w:val="multilevel"/>
    <w:tmpl w:val="8CA037EA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7" w15:restartNumberingAfterBreak="0">
    <w:nsid w:val="2A1407E0"/>
    <w:multiLevelType w:val="multilevel"/>
    <w:tmpl w:val="8CA037EA"/>
    <w:styleLink w:val="Estilo11"/>
    <w:lvl w:ilvl="0">
      <w:start w:val="12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8" w15:restartNumberingAfterBreak="0">
    <w:nsid w:val="372B1AD8"/>
    <w:multiLevelType w:val="multilevel"/>
    <w:tmpl w:val="8CA037EA"/>
    <w:styleLink w:val="Estilo12"/>
    <w:lvl w:ilvl="0">
      <w:start w:val="13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9" w15:restartNumberingAfterBreak="0">
    <w:nsid w:val="404B2C5D"/>
    <w:multiLevelType w:val="hybridMultilevel"/>
    <w:tmpl w:val="2C145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E44F8"/>
    <w:multiLevelType w:val="multilevel"/>
    <w:tmpl w:val="9C5625F2"/>
    <w:lvl w:ilvl="0">
      <w:start w:val="1"/>
      <w:numFmt w:val="decimal"/>
      <w:pStyle w:val="TTULOCAPITU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5779DB"/>
    <w:multiLevelType w:val="multilevel"/>
    <w:tmpl w:val="8CA037EA"/>
    <w:styleLink w:val="Estilo4"/>
    <w:lvl w:ilvl="0">
      <w:start w:val="4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2" w15:restartNumberingAfterBreak="0">
    <w:nsid w:val="57E52E5C"/>
    <w:multiLevelType w:val="multilevel"/>
    <w:tmpl w:val="8CA037EA"/>
    <w:styleLink w:val="Estilo3"/>
    <w:lvl w:ilvl="0">
      <w:start w:val="3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3" w15:restartNumberingAfterBreak="0">
    <w:nsid w:val="644754EE"/>
    <w:multiLevelType w:val="multilevel"/>
    <w:tmpl w:val="8CA037EA"/>
    <w:styleLink w:val="Estilo13"/>
    <w:lvl w:ilvl="0">
      <w:start w:val="14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4" w15:restartNumberingAfterBreak="0">
    <w:nsid w:val="66D30610"/>
    <w:multiLevelType w:val="multilevel"/>
    <w:tmpl w:val="8CA037EA"/>
    <w:styleLink w:val="Estilo7"/>
    <w:lvl w:ilvl="0">
      <w:start w:val="7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5" w15:restartNumberingAfterBreak="0">
    <w:nsid w:val="687F30AE"/>
    <w:multiLevelType w:val="multilevel"/>
    <w:tmpl w:val="3056B79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i/>
      </w:rPr>
    </w:lvl>
    <w:lvl w:ilvl="1">
      <w:start w:val="7"/>
      <w:numFmt w:val="decimal"/>
      <w:pStyle w:val="ttulosnoscaps"/>
      <w:lvlText w:val="%1.%2"/>
      <w:lvlJc w:val="left"/>
      <w:pPr>
        <w:ind w:left="1600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i/>
      </w:rPr>
    </w:lvl>
  </w:abstractNum>
  <w:abstractNum w:abstractNumId="16" w15:restartNumberingAfterBreak="0">
    <w:nsid w:val="693D2491"/>
    <w:multiLevelType w:val="multilevel"/>
    <w:tmpl w:val="C15C8EAC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Subttul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0E7C0C"/>
    <w:multiLevelType w:val="multilevel"/>
    <w:tmpl w:val="8CA037EA"/>
    <w:styleLink w:val="Estilo8"/>
    <w:lvl w:ilvl="0">
      <w:start w:val="8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8" w15:restartNumberingAfterBreak="0">
    <w:nsid w:val="7D2C64C0"/>
    <w:multiLevelType w:val="multilevel"/>
    <w:tmpl w:val="8CA037EA"/>
    <w:styleLink w:val="Estilo6"/>
    <w:lvl w:ilvl="0">
      <w:start w:val="6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18"/>
  </w:num>
  <w:num w:numId="6">
    <w:abstractNumId w:val="14"/>
  </w:num>
  <w:num w:numId="7">
    <w:abstractNumId w:val="17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  <w:num w:numId="15">
    <w:abstractNumId w:val="16"/>
  </w:num>
  <w:num w:numId="16">
    <w:abstractNumId w:val="10"/>
  </w:num>
  <w:num w:numId="17">
    <w:abstractNumId w:val="15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A3"/>
    <w:rsid w:val="0011382A"/>
    <w:rsid w:val="001D1B53"/>
    <w:rsid w:val="002013CD"/>
    <w:rsid w:val="002715CF"/>
    <w:rsid w:val="0035601B"/>
    <w:rsid w:val="005747DC"/>
    <w:rsid w:val="006415BE"/>
    <w:rsid w:val="00695239"/>
    <w:rsid w:val="007F78D5"/>
    <w:rsid w:val="008029A0"/>
    <w:rsid w:val="00891953"/>
    <w:rsid w:val="0090699A"/>
    <w:rsid w:val="009235EE"/>
    <w:rsid w:val="00A05864"/>
    <w:rsid w:val="00AB2128"/>
    <w:rsid w:val="00C6487C"/>
    <w:rsid w:val="00D40949"/>
    <w:rsid w:val="00E1166D"/>
    <w:rsid w:val="00E56558"/>
    <w:rsid w:val="00E761A3"/>
    <w:rsid w:val="00F30E63"/>
    <w:rsid w:val="00F36D62"/>
    <w:rsid w:val="00F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F2C2"/>
  <w15:chartTrackingRefBased/>
  <w15:docId w15:val="{13C9C6ED-1EAC-4BE8-BD17-74CB2424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A3"/>
    <w:pPr>
      <w:spacing w:line="276" w:lineRule="auto"/>
      <w:jc w:val="both"/>
    </w:pPr>
    <w:rPr>
      <w:rFonts w:ascii="Arial" w:hAnsi="Arial" w:cs="Times New Roman"/>
      <w:sz w:val="20"/>
      <w:szCs w:val="18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761A3"/>
    <w:pPr>
      <w:keepNext/>
      <w:keepLines/>
      <w:numPr>
        <w:numId w:val="15"/>
      </w:numPr>
      <w:spacing w:after="0"/>
      <w:jc w:val="left"/>
      <w:outlineLvl w:val="0"/>
    </w:pPr>
    <w:rPr>
      <w:rFonts w:ascii="Impact" w:eastAsia="Times New Roman" w:hAnsi="Impact"/>
      <w:color w:val="2F5496" w:themeColor="accent1" w:themeShade="BF"/>
      <w:sz w:val="4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61A3"/>
    <w:pPr>
      <w:keepNext/>
      <w:keepLines/>
      <w:spacing w:before="360" w:after="120"/>
      <w:outlineLvl w:val="1"/>
    </w:pPr>
    <w:rPr>
      <w:rFonts w:eastAsia="Arial" w:cs="Arial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761A3"/>
    <w:pPr>
      <w:keepNext/>
      <w:keepLines/>
      <w:spacing w:before="320" w:after="80"/>
      <w:outlineLvl w:val="2"/>
    </w:pPr>
    <w:rPr>
      <w:rFonts w:eastAsia="Arial" w:cs="Arial"/>
      <w:color w:val="434343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761A3"/>
    <w:pPr>
      <w:keepNext/>
      <w:keepLines/>
      <w:spacing w:before="280" w:after="80"/>
      <w:outlineLvl w:val="3"/>
    </w:pPr>
    <w:rPr>
      <w:rFonts w:eastAsia="Arial" w:cs="Arial"/>
      <w:color w:val="666666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761A3"/>
    <w:pPr>
      <w:keepNext/>
      <w:keepLines/>
      <w:spacing w:before="240" w:after="80"/>
      <w:outlineLvl w:val="4"/>
    </w:pPr>
    <w:rPr>
      <w:rFonts w:eastAsia="Arial" w:cs="Arial"/>
      <w:color w:val="66666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61A3"/>
    <w:pPr>
      <w:keepNext/>
      <w:keepLines/>
      <w:spacing w:before="240" w:after="80"/>
      <w:outlineLvl w:val="5"/>
    </w:pPr>
    <w:rPr>
      <w:rFonts w:eastAsia="Arial" w:cs="Arial"/>
      <w:i/>
      <w:color w:val="66666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61A3"/>
    <w:pPr>
      <w:keepNext/>
      <w:keepLines/>
      <w:tabs>
        <w:tab w:val="num" w:pos="5040"/>
      </w:tabs>
      <w:spacing w:before="40" w:after="0" w:line="360" w:lineRule="auto"/>
      <w:ind w:left="5040" w:hanging="72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61A3"/>
    <w:pPr>
      <w:keepNext/>
      <w:keepLines/>
      <w:tabs>
        <w:tab w:val="num" w:pos="5760"/>
      </w:tabs>
      <w:spacing w:before="40" w:after="0" w:line="360" w:lineRule="auto"/>
      <w:ind w:left="5760" w:hanging="7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61A3"/>
    <w:pPr>
      <w:keepNext/>
      <w:keepLines/>
      <w:tabs>
        <w:tab w:val="num" w:pos="6480"/>
      </w:tabs>
      <w:spacing w:before="40" w:after="0" w:line="360" w:lineRule="auto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61A3"/>
    <w:rPr>
      <w:rFonts w:ascii="Impact" w:eastAsia="Times New Roman" w:hAnsi="Impact" w:cs="Times New Roman"/>
      <w:color w:val="2F5496" w:themeColor="accent1" w:themeShade="BF"/>
      <w:sz w:val="4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761A3"/>
    <w:rPr>
      <w:rFonts w:ascii="Arial" w:eastAsia="Arial" w:hAnsi="Arial" w:cs="Arial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761A3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761A3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761A3"/>
    <w:rPr>
      <w:rFonts w:ascii="Arial" w:eastAsia="Arial" w:hAnsi="Arial" w:cs="Arial"/>
      <w:color w:val="666666"/>
      <w:sz w:val="20"/>
      <w:szCs w:val="1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61A3"/>
    <w:rPr>
      <w:rFonts w:ascii="Arial" w:eastAsia="Arial" w:hAnsi="Arial" w:cs="Arial"/>
      <w:i/>
      <w:color w:val="666666"/>
      <w:sz w:val="20"/>
      <w:szCs w:val="1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61A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61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61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table" w:customStyle="1" w:styleId="NormalTable0">
    <w:name w:val="Normal Table0"/>
    <w:rsid w:val="00E761A3"/>
    <w:pPr>
      <w:spacing w:after="0" w:line="276" w:lineRule="auto"/>
    </w:pPr>
    <w:rPr>
      <w:rFonts w:ascii="Arial" w:eastAsia="Arial" w:hAnsi="Arial" w:cs="Arial"/>
      <w:sz w:val="20"/>
      <w:szCs w:val="18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761A3"/>
    <w:pPr>
      <w:keepNext/>
      <w:keepLines/>
      <w:spacing w:after="0"/>
      <w:ind w:left="720" w:hanging="36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761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autoRedefine/>
    <w:qFormat/>
    <w:rsid w:val="00E761A3"/>
    <w:pPr>
      <w:keepNext/>
      <w:keepLines/>
      <w:numPr>
        <w:ilvl w:val="1"/>
        <w:numId w:val="15"/>
      </w:numPr>
      <w:ind w:left="567" w:hanging="567"/>
      <w:jc w:val="left"/>
    </w:pPr>
    <w:rPr>
      <w:rFonts w:eastAsia="Times New Roman"/>
      <w:b/>
      <w:bCs/>
      <w:color w:val="2F5496" w:themeColor="accent1" w:themeShade="BF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E761A3"/>
    <w:rPr>
      <w:rFonts w:ascii="Arial" w:eastAsia="Times New Roman" w:hAnsi="Arial" w:cs="Times New Roman"/>
      <w:b/>
      <w:bCs/>
      <w:color w:val="2F5496" w:themeColor="accent1" w:themeShade="BF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61A3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761A3"/>
    <w:pPr>
      <w:spacing w:after="0" w:line="240" w:lineRule="auto"/>
    </w:pPr>
    <w:rPr>
      <w:rFonts w:eastAsia="Arial" w:cs="Arial"/>
      <w:szCs w:val="20"/>
      <w:lang w:eastAsia="pt-BR"/>
    </w:rPr>
  </w:style>
  <w:style w:type="character" w:customStyle="1" w:styleId="TextodecomentrioChar">
    <w:name w:val="Texto de comentário Char"/>
    <w:basedOn w:val="Fontepargpadro"/>
    <w:uiPriority w:val="99"/>
    <w:rsid w:val="00E761A3"/>
    <w:rPr>
      <w:rFonts w:ascii="Arial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61A3"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E761A3"/>
    <w:rPr>
      <w:rFonts w:ascii="Arial" w:hAnsi="Arial" w:cs="Times New Roman"/>
      <w:b/>
      <w:bCs/>
      <w:sz w:val="20"/>
      <w:szCs w:val="20"/>
    </w:rPr>
  </w:style>
  <w:style w:type="paragraph" w:styleId="Sumrio3">
    <w:name w:val="toc 3"/>
    <w:basedOn w:val="Normal"/>
    <w:uiPriority w:val="39"/>
    <w:qFormat/>
    <w:rsid w:val="00E761A3"/>
    <w:pPr>
      <w:widowControl w:val="0"/>
      <w:autoSpaceDE w:val="0"/>
      <w:autoSpaceDN w:val="0"/>
      <w:spacing w:before="54" w:after="0" w:line="240" w:lineRule="auto"/>
      <w:ind w:left="822" w:hanging="361"/>
    </w:pPr>
    <w:rPr>
      <w:rFonts w:ascii="Times New Roman" w:eastAsia="Times New Roman" w:hAnsi="Times New Roman"/>
      <w:sz w:val="24"/>
      <w:szCs w:val="24"/>
      <w:lang w:val="pt-PT"/>
    </w:rPr>
  </w:style>
  <w:style w:type="paragraph" w:styleId="Sumrio2">
    <w:name w:val="toc 2"/>
    <w:basedOn w:val="Sumrio1"/>
    <w:next w:val="Normal"/>
    <w:uiPriority w:val="39"/>
    <w:unhideWhenUsed/>
    <w:qFormat/>
    <w:rsid w:val="00C6487C"/>
    <w:pPr>
      <w:tabs>
        <w:tab w:val="left" w:pos="1363"/>
        <w:tab w:val="right" w:leader="dot" w:pos="9064"/>
      </w:tabs>
    </w:pPr>
    <w:rPr>
      <w:rFonts w:eastAsia="Arial" w:cs="Arial"/>
      <w:noProof/>
      <w:color w:val="000000" w:themeColor="text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61A3"/>
    <w:pPr>
      <w:spacing w:after="0"/>
      <w:ind w:left="720"/>
      <w:contextualSpacing/>
    </w:pPr>
    <w:rPr>
      <w:rFonts w:eastAsia="Arial" w:cs="Arial"/>
      <w:lang w:eastAsia="pt-BR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61A3"/>
    <w:rPr>
      <w:rFonts w:ascii="Arial" w:eastAsia="Arial" w:hAnsi="Arial" w:cs="Arial"/>
      <w:b/>
      <w:bCs/>
      <w:sz w:val="20"/>
      <w:szCs w:val="20"/>
      <w:lang w:eastAsia="pt-BR"/>
    </w:rPr>
  </w:style>
  <w:style w:type="character" w:customStyle="1" w:styleId="TextodecomentrioChar1">
    <w:name w:val="Texto de comentário Char1"/>
    <w:link w:val="Textodecomentrio"/>
    <w:uiPriority w:val="99"/>
    <w:rsid w:val="00E761A3"/>
    <w:rPr>
      <w:rFonts w:ascii="Arial" w:eastAsia="Arial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1A3"/>
    <w:pPr>
      <w:spacing w:after="0" w:line="240" w:lineRule="auto"/>
    </w:pPr>
    <w:rPr>
      <w:rFonts w:ascii="Segoe UI" w:eastAsia="Arial" w:hAnsi="Segoe UI" w:cs="Segoe UI"/>
      <w:sz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1A3"/>
    <w:rPr>
      <w:rFonts w:ascii="Segoe UI" w:eastAsia="Arial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E761A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1A3"/>
    <w:rPr>
      <w:color w:val="605E5C"/>
      <w:shd w:val="clear" w:color="auto" w:fill="E1DFDD"/>
    </w:rPr>
  </w:style>
  <w:style w:type="paragraph" w:styleId="Sumrio4">
    <w:name w:val="toc 4"/>
    <w:basedOn w:val="Normal"/>
    <w:uiPriority w:val="39"/>
    <w:qFormat/>
    <w:rsid w:val="00E761A3"/>
    <w:pPr>
      <w:widowControl w:val="0"/>
      <w:autoSpaceDE w:val="0"/>
      <w:autoSpaceDN w:val="0"/>
      <w:spacing w:before="54" w:after="0" w:line="240" w:lineRule="auto"/>
      <w:ind w:left="1363" w:hanging="542"/>
    </w:pPr>
    <w:rPr>
      <w:rFonts w:ascii="Times New Roman" w:eastAsia="Times New Roman" w:hAnsi="Times New Roman"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E76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E761A3"/>
  </w:style>
  <w:style w:type="character" w:styleId="HiperlinkVisitado">
    <w:name w:val="FollowedHyperlink"/>
    <w:basedOn w:val="Fontepargpadro"/>
    <w:uiPriority w:val="99"/>
    <w:semiHidden/>
    <w:unhideWhenUsed/>
    <w:rsid w:val="00E761A3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61A3"/>
    <w:pPr>
      <w:shd w:val="clear" w:color="auto" w:fill="FFFFFF"/>
      <w:tabs>
        <w:tab w:val="center" w:pos="4252"/>
        <w:tab w:val="right" w:pos="8504"/>
      </w:tabs>
      <w:spacing w:after="0" w:line="240" w:lineRule="auto"/>
    </w:pPr>
    <w:rPr>
      <w:rFonts w:eastAsia="Arial" w:cs="Arial"/>
      <w:b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761A3"/>
    <w:rPr>
      <w:rFonts w:ascii="Arial" w:eastAsia="Arial" w:hAnsi="Arial" w:cs="Arial"/>
      <w:b/>
      <w:sz w:val="20"/>
      <w:szCs w:val="20"/>
      <w:shd w:val="clear" w:color="auto" w:fill="FFFFFF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61A3"/>
    <w:pPr>
      <w:shd w:val="clear" w:color="auto" w:fill="FFFFFF"/>
      <w:tabs>
        <w:tab w:val="center" w:pos="4252"/>
        <w:tab w:val="right" w:pos="8504"/>
      </w:tabs>
      <w:spacing w:after="0" w:line="240" w:lineRule="auto"/>
    </w:pPr>
    <w:rPr>
      <w:rFonts w:eastAsia="Arial" w:cs="Arial"/>
      <w:b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761A3"/>
    <w:rPr>
      <w:rFonts w:ascii="Arial" w:eastAsia="Arial" w:hAnsi="Arial" w:cs="Arial"/>
      <w:b/>
      <w:sz w:val="20"/>
      <w:szCs w:val="20"/>
      <w:shd w:val="clear" w:color="auto" w:fill="FFFFFF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1A3"/>
    <w:pPr>
      <w:spacing w:after="0" w:line="240" w:lineRule="auto"/>
    </w:pPr>
    <w:rPr>
      <w:rFonts w:eastAsia="Arial" w:cs="Arial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61A3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761A3"/>
    <w:rPr>
      <w:vertAlign w:val="superscript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E761A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76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rsid w:val="00E761A3"/>
    <w:pPr>
      <w:spacing w:before="120" w:after="120" w:line="240" w:lineRule="auto"/>
    </w:pPr>
    <w:rPr>
      <w:rFonts w:ascii="Arial" w:eastAsiaTheme="minorEastAsia" w:hAnsi="Arial" w:cs="Times New Roman"/>
      <w:sz w:val="20"/>
      <w:szCs w:val="18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E761A3"/>
    <w:pPr>
      <w:spacing w:before="240" w:after="0" w:line="240" w:lineRule="auto"/>
    </w:pPr>
    <w:rPr>
      <w:rFonts w:ascii="Times New Roman" w:eastAsia="Times New Roman" w:hAnsi="Times New Roman"/>
      <w:iCs/>
      <w:lang w:eastAsia="pt-BR"/>
    </w:rPr>
  </w:style>
  <w:style w:type="paragraph" w:customStyle="1" w:styleId="fonte">
    <w:name w:val="fonte"/>
    <w:basedOn w:val="Normal"/>
    <w:qFormat/>
    <w:rsid w:val="00E761A3"/>
    <w:pPr>
      <w:spacing w:after="24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SemEspaamento">
    <w:name w:val="No Spacing"/>
    <w:uiPriority w:val="1"/>
    <w:qFormat/>
    <w:rsid w:val="00E761A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E761A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761A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761A3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761A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E761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61A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61A3"/>
    <w:rPr>
      <w:rFonts w:ascii="Arial" w:hAnsi="Arial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761A3"/>
    <w:rPr>
      <w:vertAlign w:val="superscript"/>
    </w:rPr>
  </w:style>
  <w:style w:type="paragraph" w:customStyle="1" w:styleId="TTULOCAPITULO">
    <w:name w:val="TÍTULO CAPITULO"/>
    <w:basedOn w:val="Ttulo1"/>
    <w:link w:val="TTULOCAPITULOChar"/>
    <w:autoRedefine/>
    <w:qFormat/>
    <w:rsid w:val="00E761A3"/>
    <w:pPr>
      <w:numPr>
        <w:numId w:val="16"/>
      </w:numPr>
      <w:spacing w:line="360" w:lineRule="auto"/>
    </w:pPr>
    <w:rPr>
      <w:rFonts w:eastAsiaTheme="minorHAnsi" w:cs="Arial"/>
      <w:b/>
    </w:rPr>
  </w:style>
  <w:style w:type="paragraph" w:customStyle="1" w:styleId="ttulosnoscaps">
    <w:name w:val="títulos nos caps"/>
    <w:basedOn w:val="Subttulo"/>
    <w:link w:val="ttulosnoscapsChar"/>
    <w:autoRedefine/>
    <w:qFormat/>
    <w:rsid w:val="00E761A3"/>
    <w:pPr>
      <w:numPr>
        <w:numId w:val="17"/>
      </w:numPr>
      <w:spacing w:line="360" w:lineRule="auto"/>
      <w:ind w:left="851" w:hanging="607"/>
      <w:outlineLvl w:val="1"/>
    </w:pPr>
    <w:rPr>
      <w:rFonts w:cs="Arial"/>
      <w:b w:val="0"/>
    </w:rPr>
  </w:style>
  <w:style w:type="character" w:customStyle="1" w:styleId="TTULOCAPITULOChar">
    <w:name w:val="TÍTULO CAPITULO Char"/>
    <w:basedOn w:val="Fontepargpadro"/>
    <w:link w:val="TTULOCAPITULO"/>
    <w:rsid w:val="00E761A3"/>
    <w:rPr>
      <w:rFonts w:ascii="Impact" w:hAnsi="Impact" w:cs="Arial"/>
      <w:b/>
      <w:color w:val="2F5496" w:themeColor="accent1" w:themeShade="BF"/>
      <w:sz w:val="44"/>
      <w:szCs w:val="24"/>
      <w:lang w:eastAsia="pt-BR"/>
    </w:rPr>
  </w:style>
  <w:style w:type="character" w:customStyle="1" w:styleId="ttulosnoscapsChar">
    <w:name w:val="títulos nos caps Char"/>
    <w:basedOn w:val="SubttuloChar"/>
    <w:link w:val="ttulosnoscaps"/>
    <w:rsid w:val="00E761A3"/>
    <w:rPr>
      <w:rFonts w:ascii="Arial" w:eastAsia="Times New Roman" w:hAnsi="Arial" w:cs="Arial"/>
      <w:b w:val="0"/>
      <w:bCs/>
      <w:color w:val="2F5496" w:themeColor="accent1" w:themeShade="BF"/>
      <w:sz w:val="28"/>
      <w:szCs w:val="28"/>
      <w:lang w:eastAsia="pt-BR"/>
    </w:rPr>
  </w:style>
  <w:style w:type="character" w:customStyle="1" w:styleId="cf01">
    <w:name w:val="cf01"/>
    <w:basedOn w:val="Fontepargpadro"/>
    <w:rsid w:val="00E761A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E76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Grid0">
    <w:name w:val="Table Grid0"/>
    <w:basedOn w:val="Tabelanormal"/>
    <w:uiPriority w:val="39"/>
    <w:rsid w:val="00E761A3"/>
    <w:pPr>
      <w:spacing w:after="0" w:line="240" w:lineRule="auto"/>
    </w:pPr>
    <w:rPr>
      <w:rFonts w:ascii="Arial" w:hAnsi="Arial" w:cs="Times New Roman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mogisubtitulos">
    <w:name w:val="sub mogi subtitulos"/>
    <w:basedOn w:val="Subttulo"/>
    <w:link w:val="submogisubtitulosChar"/>
    <w:rsid w:val="00E761A3"/>
    <w:pPr>
      <w:spacing w:line="360" w:lineRule="auto"/>
      <w:ind w:left="0" w:firstLine="0"/>
    </w:pPr>
    <w:rPr>
      <w:rFonts w:cs="Arial"/>
      <w:b w:val="0"/>
      <w:bCs w:val="0"/>
    </w:rPr>
  </w:style>
  <w:style w:type="paragraph" w:customStyle="1" w:styleId="Estilo1">
    <w:name w:val="Estilo1"/>
    <w:basedOn w:val="Ttulo1"/>
    <w:link w:val="Estilo1Char"/>
    <w:qFormat/>
    <w:rsid w:val="00E761A3"/>
    <w:pPr>
      <w:spacing w:line="240" w:lineRule="auto"/>
      <w:ind w:left="0" w:firstLine="0"/>
    </w:pPr>
    <w:rPr>
      <w:color w:val="ED7D31" w:themeColor="accent2"/>
      <w:sz w:val="56"/>
    </w:rPr>
  </w:style>
  <w:style w:type="character" w:customStyle="1" w:styleId="submogisubtitulosChar">
    <w:name w:val="sub mogi subtitulos Char"/>
    <w:basedOn w:val="SubttuloChar"/>
    <w:link w:val="submogisubtitulos"/>
    <w:rsid w:val="00E761A3"/>
    <w:rPr>
      <w:rFonts w:ascii="Arial" w:eastAsia="Times New Roman" w:hAnsi="Arial" w:cs="Arial"/>
      <w:b w:val="0"/>
      <w:bCs w:val="0"/>
      <w:color w:val="2F5496" w:themeColor="accent1" w:themeShade="BF"/>
      <w:sz w:val="28"/>
      <w:szCs w:val="28"/>
      <w:lang w:eastAsia="pt-BR"/>
    </w:rPr>
  </w:style>
  <w:style w:type="character" w:customStyle="1" w:styleId="Estilo1Char">
    <w:name w:val="Estilo1 Char"/>
    <w:basedOn w:val="Ttulo1Char"/>
    <w:link w:val="Estilo1"/>
    <w:rsid w:val="00E761A3"/>
    <w:rPr>
      <w:rFonts w:ascii="Impact" w:eastAsia="Times New Roman" w:hAnsi="Impact" w:cs="Times New Roman"/>
      <w:color w:val="ED7D31" w:themeColor="accent2"/>
      <w:sz w:val="56"/>
      <w:szCs w:val="24"/>
      <w:lang w:eastAsia="pt-BR"/>
    </w:rPr>
  </w:style>
  <w:style w:type="numbering" w:customStyle="1" w:styleId="Estilo2">
    <w:name w:val="Estilo2"/>
    <w:uiPriority w:val="99"/>
    <w:rsid w:val="00E761A3"/>
    <w:pPr>
      <w:numPr>
        <w:numId w:val="1"/>
      </w:numPr>
    </w:pPr>
  </w:style>
  <w:style w:type="numbering" w:customStyle="1" w:styleId="Estilo3">
    <w:name w:val="Estilo3"/>
    <w:uiPriority w:val="99"/>
    <w:rsid w:val="00E761A3"/>
    <w:pPr>
      <w:numPr>
        <w:numId w:val="2"/>
      </w:numPr>
    </w:pPr>
  </w:style>
  <w:style w:type="numbering" w:customStyle="1" w:styleId="Estilo4">
    <w:name w:val="Estilo4"/>
    <w:uiPriority w:val="99"/>
    <w:rsid w:val="00E761A3"/>
    <w:pPr>
      <w:numPr>
        <w:numId w:val="3"/>
      </w:numPr>
    </w:pPr>
  </w:style>
  <w:style w:type="numbering" w:customStyle="1" w:styleId="Estilo5">
    <w:name w:val="Estilo5"/>
    <w:uiPriority w:val="99"/>
    <w:rsid w:val="00E761A3"/>
    <w:pPr>
      <w:numPr>
        <w:numId w:val="4"/>
      </w:numPr>
    </w:pPr>
  </w:style>
  <w:style w:type="numbering" w:customStyle="1" w:styleId="Estilo6">
    <w:name w:val="Estilo6"/>
    <w:uiPriority w:val="99"/>
    <w:rsid w:val="00E761A3"/>
    <w:pPr>
      <w:numPr>
        <w:numId w:val="5"/>
      </w:numPr>
    </w:pPr>
  </w:style>
  <w:style w:type="numbering" w:customStyle="1" w:styleId="Estilo7">
    <w:name w:val="Estilo7"/>
    <w:uiPriority w:val="99"/>
    <w:rsid w:val="00E761A3"/>
    <w:pPr>
      <w:numPr>
        <w:numId w:val="6"/>
      </w:numPr>
    </w:pPr>
  </w:style>
  <w:style w:type="numbering" w:customStyle="1" w:styleId="Estilo8">
    <w:name w:val="Estilo8"/>
    <w:uiPriority w:val="99"/>
    <w:rsid w:val="00E761A3"/>
    <w:pPr>
      <w:numPr>
        <w:numId w:val="7"/>
      </w:numPr>
    </w:pPr>
  </w:style>
  <w:style w:type="numbering" w:customStyle="1" w:styleId="Estilo9">
    <w:name w:val="Estilo9"/>
    <w:uiPriority w:val="99"/>
    <w:rsid w:val="00E761A3"/>
    <w:pPr>
      <w:numPr>
        <w:numId w:val="8"/>
      </w:numPr>
    </w:pPr>
  </w:style>
  <w:style w:type="numbering" w:customStyle="1" w:styleId="Estilo10">
    <w:name w:val="Estilo10"/>
    <w:uiPriority w:val="99"/>
    <w:rsid w:val="00E761A3"/>
    <w:pPr>
      <w:numPr>
        <w:numId w:val="9"/>
      </w:numPr>
    </w:pPr>
  </w:style>
  <w:style w:type="numbering" w:customStyle="1" w:styleId="Estilo11">
    <w:name w:val="Estilo11"/>
    <w:uiPriority w:val="99"/>
    <w:rsid w:val="00E761A3"/>
    <w:pPr>
      <w:numPr>
        <w:numId w:val="10"/>
      </w:numPr>
    </w:pPr>
  </w:style>
  <w:style w:type="numbering" w:customStyle="1" w:styleId="Estilo12">
    <w:name w:val="Estilo12"/>
    <w:uiPriority w:val="99"/>
    <w:rsid w:val="00E761A3"/>
    <w:pPr>
      <w:numPr>
        <w:numId w:val="11"/>
      </w:numPr>
    </w:pPr>
  </w:style>
  <w:style w:type="numbering" w:customStyle="1" w:styleId="Estilo13">
    <w:name w:val="Estilo13"/>
    <w:uiPriority w:val="99"/>
    <w:rsid w:val="00E761A3"/>
    <w:pPr>
      <w:numPr>
        <w:numId w:val="12"/>
      </w:numPr>
    </w:pPr>
  </w:style>
  <w:style w:type="numbering" w:customStyle="1" w:styleId="Estilo14">
    <w:name w:val="Estilo14"/>
    <w:uiPriority w:val="99"/>
    <w:rsid w:val="00E761A3"/>
    <w:pPr>
      <w:numPr>
        <w:numId w:val="13"/>
      </w:numPr>
    </w:pPr>
  </w:style>
  <w:style w:type="numbering" w:customStyle="1" w:styleId="Estilo15">
    <w:name w:val="Estilo15"/>
    <w:uiPriority w:val="99"/>
    <w:rsid w:val="00E761A3"/>
    <w:pPr>
      <w:numPr>
        <w:numId w:val="14"/>
      </w:numPr>
    </w:pPr>
  </w:style>
  <w:style w:type="paragraph" w:styleId="CabealhodoSumrio">
    <w:name w:val="TOC Heading"/>
    <w:basedOn w:val="Ttulo1"/>
    <w:next w:val="Normal"/>
    <w:uiPriority w:val="39"/>
    <w:unhideWhenUsed/>
    <w:qFormat/>
    <w:rsid w:val="00E761A3"/>
    <w:p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761A3"/>
    <w:pPr>
      <w:spacing w:after="100"/>
    </w:pPr>
  </w:style>
  <w:style w:type="paragraph" w:styleId="Sumrio5">
    <w:name w:val="toc 5"/>
    <w:basedOn w:val="Normal"/>
    <w:next w:val="Normal"/>
    <w:autoRedefine/>
    <w:uiPriority w:val="39"/>
    <w:unhideWhenUsed/>
    <w:rsid w:val="00E761A3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761A3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761A3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761A3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761A3"/>
    <w:pPr>
      <w:spacing w:after="100"/>
      <w:ind w:left="1760"/>
    </w:pPr>
    <w:rPr>
      <w:rFonts w:eastAsiaTheme="minorEastAsia"/>
      <w:lang w:eastAsia="pt-BR"/>
    </w:rPr>
  </w:style>
  <w:style w:type="paragraph" w:customStyle="1" w:styleId="msonormal0">
    <w:name w:val="msonormal"/>
    <w:basedOn w:val="Normal"/>
    <w:rsid w:val="00E76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E761A3"/>
    <w:pPr>
      <w:spacing w:before="100" w:beforeAutospacing="1" w:after="100" w:afterAutospacing="1" w:line="240" w:lineRule="auto"/>
    </w:pPr>
    <w:rPr>
      <w:rFonts w:ascii="Microsoft JhengHei" w:eastAsia="Microsoft JhengHei" w:hAnsi="Microsoft JhengHei"/>
      <w:color w:val="000000"/>
      <w:sz w:val="14"/>
      <w:szCs w:val="14"/>
      <w:lang w:eastAsia="pt-BR"/>
    </w:rPr>
  </w:style>
  <w:style w:type="paragraph" w:customStyle="1" w:styleId="xl65">
    <w:name w:val="xl65"/>
    <w:basedOn w:val="Normal"/>
    <w:rsid w:val="00E76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E76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761A3"/>
    <w:pPr>
      <w:pBdr>
        <w:top w:val="single" w:sz="8" w:space="0" w:color="EA4335"/>
        <w:left w:val="single" w:sz="8" w:space="0" w:color="EA4335"/>
        <w:bottom w:val="single" w:sz="8" w:space="0" w:color="EA4335"/>
        <w:right w:val="single" w:sz="8" w:space="0" w:color="EA4335"/>
      </w:pBdr>
      <w:shd w:val="clear" w:color="000000" w:fill="FFF8F3"/>
      <w:spacing w:before="100" w:beforeAutospacing="1" w:after="100" w:afterAutospacing="1" w:line="240" w:lineRule="auto"/>
      <w:textAlignment w:val="center"/>
    </w:pPr>
    <w:rPr>
      <w:rFonts w:ascii="Microsoft JhengHei" w:eastAsia="Microsoft JhengHei" w:hAnsi="Microsoft JhengHei"/>
      <w:color w:val="000000"/>
      <w:szCs w:val="20"/>
      <w:lang w:eastAsia="pt-BR"/>
    </w:rPr>
  </w:style>
  <w:style w:type="paragraph" w:customStyle="1" w:styleId="xl68">
    <w:name w:val="xl68"/>
    <w:basedOn w:val="Normal"/>
    <w:rsid w:val="00E761A3"/>
    <w:pPr>
      <w:pBdr>
        <w:top w:val="single" w:sz="8" w:space="0" w:color="EA4335"/>
        <w:left w:val="single" w:sz="8" w:space="0" w:color="EA4335"/>
        <w:bottom w:val="single" w:sz="8" w:space="0" w:color="EA4335"/>
        <w:right w:val="single" w:sz="8" w:space="0" w:color="EA4335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Microsoft JhengHei" w:eastAsia="Microsoft JhengHei" w:hAnsi="Microsoft JhengHei"/>
      <w:color w:val="000000"/>
      <w:szCs w:val="20"/>
      <w:lang w:eastAsia="pt-BR"/>
    </w:rPr>
  </w:style>
  <w:style w:type="paragraph" w:customStyle="1" w:styleId="xl69">
    <w:name w:val="xl69"/>
    <w:basedOn w:val="Normal"/>
    <w:rsid w:val="00E761A3"/>
    <w:pPr>
      <w:pBdr>
        <w:top w:val="single" w:sz="8" w:space="0" w:color="EA4335"/>
        <w:left w:val="single" w:sz="8" w:space="0" w:color="EA4335"/>
        <w:bottom w:val="single" w:sz="8" w:space="0" w:color="EA4335"/>
        <w:right w:val="single" w:sz="8" w:space="0" w:color="EA4335"/>
      </w:pBdr>
      <w:shd w:val="clear" w:color="000000" w:fill="FFC599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/>
      <w:color w:val="000000"/>
      <w:szCs w:val="20"/>
      <w:lang w:eastAsia="pt-BR"/>
    </w:rPr>
  </w:style>
  <w:style w:type="paragraph" w:customStyle="1" w:styleId="xl70">
    <w:name w:val="xl70"/>
    <w:basedOn w:val="Normal"/>
    <w:rsid w:val="00E761A3"/>
    <w:pPr>
      <w:pBdr>
        <w:top w:val="single" w:sz="8" w:space="0" w:color="EA4335"/>
        <w:left w:val="single" w:sz="8" w:space="0" w:color="EA4335"/>
        <w:bottom w:val="single" w:sz="8" w:space="0" w:color="EA4335"/>
      </w:pBdr>
      <w:shd w:val="clear" w:color="000000" w:fill="FFC599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/>
      <w:color w:val="000000"/>
      <w:szCs w:val="20"/>
      <w:lang w:eastAsia="pt-BR"/>
    </w:rPr>
  </w:style>
  <w:style w:type="paragraph" w:customStyle="1" w:styleId="xl71">
    <w:name w:val="xl71"/>
    <w:basedOn w:val="Normal"/>
    <w:rsid w:val="00E761A3"/>
    <w:pPr>
      <w:pBdr>
        <w:top w:val="single" w:sz="8" w:space="0" w:color="EA4335"/>
        <w:left w:val="single" w:sz="8" w:space="0" w:color="EA4335"/>
        <w:right w:val="single" w:sz="8" w:space="0" w:color="EA4335"/>
      </w:pBdr>
      <w:shd w:val="clear" w:color="000000" w:fill="FFC599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/>
      <w:color w:val="000000"/>
      <w:szCs w:val="20"/>
      <w:lang w:eastAsia="pt-BR"/>
    </w:rPr>
  </w:style>
  <w:style w:type="paragraph" w:customStyle="1" w:styleId="xl72">
    <w:name w:val="xl72"/>
    <w:basedOn w:val="Normal"/>
    <w:rsid w:val="00E761A3"/>
    <w:pPr>
      <w:pBdr>
        <w:left w:val="single" w:sz="8" w:space="0" w:color="EA4335"/>
        <w:bottom w:val="single" w:sz="8" w:space="0" w:color="EA4335"/>
        <w:right w:val="single" w:sz="8" w:space="0" w:color="EA4335"/>
      </w:pBdr>
      <w:shd w:val="clear" w:color="000000" w:fill="FFC599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/>
      <w:color w:val="000000"/>
      <w:szCs w:val="20"/>
      <w:lang w:eastAsia="pt-BR"/>
    </w:rPr>
  </w:style>
  <w:style w:type="paragraph" w:customStyle="1" w:styleId="xl73">
    <w:name w:val="xl73"/>
    <w:basedOn w:val="Normal"/>
    <w:rsid w:val="00E761A3"/>
    <w:pPr>
      <w:pBdr>
        <w:top w:val="single" w:sz="8" w:space="0" w:color="EA4335"/>
        <w:left w:val="single" w:sz="8" w:space="0" w:color="EA4335"/>
        <w:bottom w:val="single" w:sz="8" w:space="0" w:color="EA4335"/>
      </w:pBdr>
      <w:shd w:val="clear" w:color="000000" w:fill="FEA767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/>
      <w:color w:val="000000"/>
      <w:szCs w:val="20"/>
      <w:lang w:eastAsia="pt-BR"/>
    </w:rPr>
  </w:style>
  <w:style w:type="paragraph" w:customStyle="1" w:styleId="xl74">
    <w:name w:val="xl74"/>
    <w:basedOn w:val="Normal"/>
    <w:rsid w:val="00E761A3"/>
    <w:pPr>
      <w:pBdr>
        <w:top w:val="single" w:sz="8" w:space="0" w:color="EA4335"/>
        <w:bottom w:val="single" w:sz="8" w:space="0" w:color="EA4335"/>
      </w:pBdr>
      <w:shd w:val="clear" w:color="000000" w:fill="FEA767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/>
      <w:color w:val="000000"/>
      <w:szCs w:val="20"/>
      <w:lang w:eastAsia="pt-BR"/>
    </w:rPr>
  </w:style>
  <w:style w:type="paragraph" w:customStyle="1" w:styleId="xl75">
    <w:name w:val="xl75"/>
    <w:basedOn w:val="Normal"/>
    <w:rsid w:val="00E761A3"/>
    <w:pPr>
      <w:pBdr>
        <w:top w:val="single" w:sz="8" w:space="0" w:color="EA4335"/>
        <w:bottom w:val="single" w:sz="8" w:space="0" w:color="EA4335"/>
        <w:right w:val="single" w:sz="8" w:space="0" w:color="EA4335"/>
      </w:pBdr>
      <w:shd w:val="clear" w:color="000000" w:fill="FEA767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/>
      <w:color w:val="000000"/>
      <w:szCs w:val="20"/>
      <w:lang w:eastAsia="pt-BR"/>
    </w:rPr>
  </w:style>
  <w:style w:type="paragraph" w:customStyle="1" w:styleId="xl76">
    <w:name w:val="xl76"/>
    <w:basedOn w:val="Normal"/>
    <w:rsid w:val="00E761A3"/>
    <w:pPr>
      <w:pBdr>
        <w:top w:val="single" w:sz="8" w:space="0" w:color="EA4335"/>
        <w:left w:val="single" w:sz="8" w:space="0" w:color="EA4335"/>
        <w:bottom w:val="single" w:sz="8" w:space="0" w:color="EA4335"/>
      </w:pBdr>
      <w:shd w:val="clear" w:color="000000" w:fill="FFF8F3"/>
      <w:spacing w:before="100" w:beforeAutospacing="1" w:after="100" w:afterAutospacing="1" w:line="240" w:lineRule="auto"/>
      <w:textAlignment w:val="center"/>
    </w:pPr>
    <w:rPr>
      <w:rFonts w:ascii="Microsoft JhengHei" w:eastAsia="Microsoft JhengHei" w:hAnsi="Microsoft JhengHei"/>
      <w:color w:val="000000"/>
      <w:szCs w:val="20"/>
      <w:lang w:eastAsia="pt-BR"/>
    </w:rPr>
  </w:style>
  <w:style w:type="paragraph" w:customStyle="1" w:styleId="xl77">
    <w:name w:val="xl77"/>
    <w:basedOn w:val="Normal"/>
    <w:rsid w:val="00E761A3"/>
    <w:pPr>
      <w:pBdr>
        <w:top w:val="single" w:sz="8" w:space="0" w:color="EA4335"/>
        <w:bottom w:val="single" w:sz="8" w:space="0" w:color="EA4335"/>
        <w:right w:val="single" w:sz="8" w:space="0" w:color="EA4335"/>
      </w:pBdr>
      <w:shd w:val="clear" w:color="000000" w:fill="FFF8F3"/>
      <w:spacing w:before="100" w:beforeAutospacing="1" w:after="100" w:afterAutospacing="1" w:line="240" w:lineRule="auto"/>
      <w:textAlignment w:val="center"/>
    </w:pPr>
    <w:rPr>
      <w:rFonts w:ascii="Microsoft JhengHei" w:eastAsia="Microsoft JhengHei" w:hAnsi="Microsoft JhengHei"/>
      <w:color w:val="000000"/>
      <w:szCs w:val="20"/>
      <w:lang w:eastAsia="pt-BR"/>
    </w:rPr>
  </w:style>
  <w:style w:type="paragraph" w:customStyle="1" w:styleId="xl78">
    <w:name w:val="xl78"/>
    <w:basedOn w:val="Normal"/>
    <w:rsid w:val="00E761A3"/>
    <w:pPr>
      <w:pBdr>
        <w:top w:val="single" w:sz="8" w:space="0" w:color="EA4335"/>
        <w:left w:val="single" w:sz="8" w:space="0" w:color="EA4335"/>
        <w:bottom w:val="single" w:sz="8" w:space="0" w:color="EA4335"/>
        <w:right w:val="single" w:sz="8" w:space="0" w:color="EA4335"/>
      </w:pBdr>
      <w:shd w:val="clear" w:color="000000" w:fill="FEA767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/>
      <w:color w:val="000000"/>
      <w:szCs w:val="20"/>
      <w:lang w:eastAsia="pt-BR"/>
    </w:rPr>
  </w:style>
  <w:style w:type="character" w:customStyle="1" w:styleId="MenoPendente100">
    <w:name w:val="Menção Pendente100"/>
    <w:basedOn w:val="Fontepargpadro"/>
    <w:uiPriority w:val="99"/>
    <w:semiHidden/>
    <w:unhideWhenUsed/>
    <w:rsid w:val="00E761A3"/>
    <w:rPr>
      <w:color w:val="605E5C"/>
      <w:shd w:val="clear" w:color="auto" w:fill="E1DFDD"/>
    </w:rPr>
  </w:style>
  <w:style w:type="table" w:customStyle="1" w:styleId="TableGrid1">
    <w:name w:val="Table Grid1"/>
    <w:rsid w:val="00E761A3"/>
    <w:pPr>
      <w:spacing w:before="120" w:after="120" w:line="240" w:lineRule="auto"/>
    </w:pPr>
    <w:rPr>
      <w:rFonts w:ascii="Arial" w:eastAsiaTheme="minorEastAsia" w:hAnsi="Arial" w:cs="Times New Roman"/>
      <w:sz w:val="20"/>
      <w:szCs w:val="18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0">
    <w:name w:val="Table Grid00"/>
    <w:basedOn w:val="Tabelanormal"/>
    <w:uiPriority w:val="39"/>
    <w:rsid w:val="00E761A3"/>
    <w:pPr>
      <w:spacing w:after="0" w:line="240" w:lineRule="auto"/>
    </w:pPr>
    <w:rPr>
      <w:rFonts w:ascii="Arial" w:hAnsi="Arial" w:cs="Times New Roman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21">
    <w:name w:val="Estilo21"/>
    <w:uiPriority w:val="99"/>
    <w:rsid w:val="00E761A3"/>
  </w:style>
  <w:style w:type="numbering" w:customStyle="1" w:styleId="Estilo31">
    <w:name w:val="Estilo31"/>
    <w:uiPriority w:val="99"/>
    <w:rsid w:val="00E761A3"/>
  </w:style>
  <w:style w:type="numbering" w:customStyle="1" w:styleId="Estilo41">
    <w:name w:val="Estilo41"/>
    <w:uiPriority w:val="99"/>
    <w:rsid w:val="00E761A3"/>
  </w:style>
  <w:style w:type="numbering" w:customStyle="1" w:styleId="Estilo51">
    <w:name w:val="Estilo51"/>
    <w:uiPriority w:val="99"/>
    <w:rsid w:val="00E761A3"/>
  </w:style>
  <w:style w:type="numbering" w:customStyle="1" w:styleId="Estilo61">
    <w:name w:val="Estilo61"/>
    <w:uiPriority w:val="99"/>
    <w:rsid w:val="00E761A3"/>
  </w:style>
  <w:style w:type="numbering" w:customStyle="1" w:styleId="Estilo71">
    <w:name w:val="Estilo71"/>
    <w:uiPriority w:val="99"/>
    <w:rsid w:val="00E761A3"/>
  </w:style>
  <w:style w:type="numbering" w:customStyle="1" w:styleId="Estilo81">
    <w:name w:val="Estilo81"/>
    <w:uiPriority w:val="99"/>
    <w:rsid w:val="00E761A3"/>
  </w:style>
  <w:style w:type="numbering" w:customStyle="1" w:styleId="Estilo91">
    <w:name w:val="Estilo91"/>
    <w:uiPriority w:val="99"/>
    <w:rsid w:val="00E761A3"/>
  </w:style>
  <w:style w:type="numbering" w:customStyle="1" w:styleId="Estilo101">
    <w:name w:val="Estilo101"/>
    <w:uiPriority w:val="99"/>
    <w:rsid w:val="00E761A3"/>
  </w:style>
  <w:style w:type="numbering" w:customStyle="1" w:styleId="Estilo111">
    <w:name w:val="Estilo111"/>
    <w:uiPriority w:val="99"/>
    <w:rsid w:val="00E761A3"/>
  </w:style>
  <w:style w:type="numbering" w:customStyle="1" w:styleId="Estilo121">
    <w:name w:val="Estilo121"/>
    <w:uiPriority w:val="99"/>
    <w:rsid w:val="00E761A3"/>
  </w:style>
  <w:style w:type="numbering" w:customStyle="1" w:styleId="Estilo131">
    <w:name w:val="Estilo131"/>
    <w:uiPriority w:val="99"/>
    <w:rsid w:val="00E761A3"/>
  </w:style>
  <w:style w:type="numbering" w:customStyle="1" w:styleId="Estilo141">
    <w:name w:val="Estilo141"/>
    <w:uiPriority w:val="99"/>
    <w:rsid w:val="00E761A3"/>
  </w:style>
  <w:style w:type="numbering" w:customStyle="1" w:styleId="Estilo151">
    <w:name w:val="Estilo151"/>
    <w:uiPriority w:val="99"/>
    <w:rsid w:val="00E761A3"/>
  </w:style>
  <w:style w:type="character" w:customStyle="1" w:styleId="MenoPendente2">
    <w:name w:val="Menção Pendente2"/>
    <w:basedOn w:val="Fontepargpadro"/>
    <w:uiPriority w:val="99"/>
    <w:semiHidden/>
    <w:unhideWhenUsed/>
    <w:rsid w:val="00E761A3"/>
    <w:rPr>
      <w:color w:val="605E5C"/>
      <w:shd w:val="clear" w:color="auto" w:fill="E1DFDD"/>
    </w:rPr>
  </w:style>
  <w:style w:type="table" w:customStyle="1" w:styleId="TableNormal1">
    <w:name w:val="Table Normal1"/>
    <w:rsid w:val="00E761A3"/>
    <w:pPr>
      <w:spacing w:after="0" w:line="276" w:lineRule="auto"/>
    </w:pPr>
    <w:rPr>
      <w:rFonts w:ascii="Arial" w:eastAsia="Arial" w:hAnsi="Arial" w:cs="Arial"/>
      <w:sz w:val="20"/>
      <w:szCs w:val="18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rsid w:val="00E761A3"/>
  </w:style>
  <w:style w:type="character" w:styleId="MenoPendente">
    <w:name w:val="Unresolved Mention"/>
    <w:basedOn w:val="Fontepargpadro"/>
    <w:uiPriority w:val="99"/>
    <w:semiHidden/>
    <w:unhideWhenUsed/>
    <w:rsid w:val="00E76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8</cp:revision>
  <dcterms:created xsi:type="dcterms:W3CDTF">2023-12-04T20:03:00Z</dcterms:created>
  <dcterms:modified xsi:type="dcterms:W3CDTF">2023-12-04T20:18:00Z</dcterms:modified>
</cp:coreProperties>
</file>