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61" w:rsidRPr="00D66A06" w:rsidRDefault="00D66A06">
      <w:pPr>
        <w:rPr>
          <w:rFonts w:ascii="Century Schoolbook" w:hAnsi="Century Schoolbook"/>
          <w:b/>
          <w:sz w:val="24"/>
          <w:szCs w:val="24"/>
        </w:rPr>
      </w:pPr>
      <w:r w:rsidRPr="00D66A06">
        <w:rPr>
          <w:rFonts w:ascii="Century Schoolbook" w:hAnsi="Century Schoolbook"/>
          <w:b/>
          <w:sz w:val="24"/>
          <w:szCs w:val="24"/>
        </w:rPr>
        <w:t>Roteiro de aula: Manejo de éguas</w:t>
      </w:r>
    </w:p>
    <w:p w:rsidR="00D66A06" w:rsidRDefault="00D66A06">
      <w:pPr>
        <w:rPr>
          <w:rFonts w:ascii="Century Schoolbook" w:hAnsi="Century Schoolbook"/>
          <w:sz w:val="24"/>
          <w:szCs w:val="24"/>
        </w:rPr>
      </w:pPr>
    </w:p>
    <w:p w:rsidR="00D66A06" w:rsidRP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 w:rsidRPr="00D66A06">
        <w:rPr>
          <w:rFonts w:ascii="Century Schoolbook" w:hAnsi="Century Schoolbook"/>
          <w:sz w:val="24"/>
          <w:szCs w:val="24"/>
        </w:rPr>
        <w:t>Como acompanhar a égua?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Importância da égua para o plantel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Número de éguas por grupo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Formação de lotes</w:t>
      </w:r>
    </w:p>
    <w:p w:rsid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Éguas solteiras</w:t>
      </w:r>
    </w:p>
    <w:p w:rsid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D66A06">
        <w:rPr>
          <w:rFonts w:ascii="Century Schoolbook" w:hAnsi="Century Schoolbook"/>
          <w:sz w:val="24"/>
          <w:szCs w:val="24"/>
        </w:rPr>
        <w:t xml:space="preserve">Potras: Idades </w:t>
      </w:r>
    </w:p>
    <w:p w:rsid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Éguas em gestação</w:t>
      </w:r>
    </w:p>
    <w:p w:rsid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Éguas em lactação</w:t>
      </w:r>
    </w:p>
    <w:p w:rsid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Éguas em gestação e lactação</w:t>
      </w:r>
    </w:p>
    <w:p w:rsidR="00D66A06" w:rsidRPr="00D66A06" w:rsidRDefault="00D66A06" w:rsidP="00D66A06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Century Schoolbook" w:hAnsi="Century Schoolbook"/>
          <w:sz w:val="24"/>
          <w:szCs w:val="24"/>
        </w:rPr>
      </w:pPr>
      <w:r w:rsidRPr="00D66A06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>
        <w:rPr>
          <w:rFonts w:ascii="Century Schoolbook" w:hAnsi="Century Schoolbook"/>
          <w:sz w:val="24"/>
          <w:szCs w:val="24"/>
        </w:rPr>
        <w:t>receptoras</w:t>
      </w:r>
      <w:proofErr w:type="gramEnd"/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Época de reprodução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“Potros bem-nascidos”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Duração da gestação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Importância do escore corporal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Início na atividade reprodutiva</w:t>
      </w:r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Duração na atividade reprodutiva</w:t>
      </w:r>
    </w:p>
    <w:p w:rsidR="00D66A06" w:rsidRDefault="004D0834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Técnicas utilizadas </w:t>
      </w:r>
      <w:proofErr w:type="gramStart"/>
      <w:r>
        <w:rPr>
          <w:rFonts w:ascii="Century Schoolbook" w:hAnsi="Century Schoolbook"/>
          <w:sz w:val="24"/>
          <w:szCs w:val="24"/>
        </w:rPr>
        <w:t xml:space="preserve">na </w:t>
      </w:r>
      <w:r w:rsidR="00D66A06">
        <w:rPr>
          <w:rFonts w:ascii="Century Schoolbook" w:hAnsi="Century Schoolbook"/>
          <w:sz w:val="24"/>
          <w:szCs w:val="24"/>
        </w:rPr>
        <w:t xml:space="preserve"> reprodução</w:t>
      </w:r>
      <w:proofErr w:type="gramEnd"/>
    </w:p>
    <w:p w:rsidR="004D0834" w:rsidRDefault="004D0834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sz w:val="24"/>
          <w:szCs w:val="24"/>
        </w:rPr>
        <w:t>Rufiação</w:t>
      </w:r>
      <w:proofErr w:type="spellEnd"/>
    </w:p>
    <w:p w:rsidR="00D66A06" w:rsidRDefault="00D66A06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 xml:space="preserve"> Cio do Potro</w:t>
      </w:r>
    </w:p>
    <w:p w:rsidR="00D66A06" w:rsidRDefault="006B1AED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Nutrição das fases das éguas</w:t>
      </w:r>
    </w:p>
    <w:p w:rsidR="006B1AED" w:rsidRDefault="006B1AED" w:rsidP="00D66A06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Leite de égua</w:t>
      </w:r>
    </w:p>
    <w:p w:rsidR="006B1AED" w:rsidRDefault="006B1AED" w:rsidP="006B1AED">
      <w:pPr>
        <w:pStyle w:val="PargrafodaLista"/>
        <w:spacing w:after="0" w:line="360" w:lineRule="auto"/>
        <w:ind w:left="714"/>
        <w:jc w:val="both"/>
        <w:rPr>
          <w:rFonts w:ascii="Century Schoolbook" w:hAnsi="Century Schoolbook"/>
          <w:sz w:val="24"/>
          <w:szCs w:val="24"/>
        </w:rPr>
      </w:pPr>
      <w:r w:rsidRPr="006B1AED">
        <w:rPr>
          <w:rFonts w:ascii="Century Schoolbook" w:hAnsi="Century Schoolbook"/>
          <w:sz w:val="24"/>
          <w:szCs w:val="24"/>
        </w:rPr>
        <w:drawing>
          <wp:inline distT="0" distB="0" distL="0" distR="0" wp14:anchorId="57FDB285" wp14:editId="33FF4EA0">
            <wp:extent cx="5400040" cy="2507615"/>
            <wp:effectExtent l="0" t="0" r="0" b="6985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AED" w:rsidRDefault="006B1AED" w:rsidP="006B1AED">
      <w:pPr>
        <w:pStyle w:val="PargrafodaLista"/>
        <w:spacing w:after="0" w:line="360" w:lineRule="auto"/>
        <w:ind w:left="714"/>
        <w:jc w:val="both"/>
        <w:rPr>
          <w:rFonts w:ascii="Century Schoolbook" w:hAnsi="Century Schoolbook"/>
          <w:sz w:val="24"/>
          <w:szCs w:val="24"/>
        </w:rPr>
      </w:pPr>
    </w:p>
    <w:p w:rsidR="006B1AED" w:rsidRPr="00D66A06" w:rsidRDefault="006B1AED" w:rsidP="006B1AED">
      <w:pPr>
        <w:pStyle w:val="PargrafodaLista"/>
        <w:spacing w:after="0" w:line="360" w:lineRule="auto"/>
        <w:ind w:left="714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pt-BR"/>
        </w:rPr>
        <w:drawing>
          <wp:inline distT="0" distB="0" distL="0" distR="0" wp14:anchorId="400B3C50">
            <wp:extent cx="5288972" cy="2045696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712" cy="20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1AED" w:rsidRPr="00D66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1" w:rsidRDefault="00B924D1" w:rsidP="00D66A06">
      <w:pPr>
        <w:spacing w:after="0" w:line="240" w:lineRule="auto"/>
      </w:pPr>
      <w:r>
        <w:separator/>
      </w:r>
    </w:p>
  </w:endnote>
  <w:endnote w:type="continuationSeparator" w:id="0">
    <w:p w:rsidR="00B924D1" w:rsidRDefault="00B924D1" w:rsidP="00D6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1" w:rsidRDefault="00B924D1" w:rsidP="00D66A06">
      <w:pPr>
        <w:spacing w:after="0" w:line="240" w:lineRule="auto"/>
      </w:pPr>
      <w:r>
        <w:separator/>
      </w:r>
    </w:p>
  </w:footnote>
  <w:footnote w:type="continuationSeparator" w:id="0">
    <w:p w:rsidR="00B924D1" w:rsidRDefault="00B924D1" w:rsidP="00D6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3.8pt;height:85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a. Roberta Brand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13.8pt;height:85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a. Roberta Brand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06" w:rsidRDefault="00D66A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13.8pt;height:85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a. Roberta Brand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66C4"/>
    <w:multiLevelType w:val="hybridMultilevel"/>
    <w:tmpl w:val="69E295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6"/>
    <w:rsid w:val="00034DBC"/>
    <w:rsid w:val="004D0834"/>
    <w:rsid w:val="006B1AED"/>
    <w:rsid w:val="00B924D1"/>
    <w:rsid w:val="00D66A06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566DACD-9D4C-441D-8D86-F14E6C3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A06"/>
  </w:style>
  <w:style w:type="paragraph" w:styleId="Rodap">
    <w:name w:val="footer"/>
    <w:basedOn w:val="Normal"/>
    <w:link w:val="RodapChar"/>
    <w:uiPriority w:val="99"/>
    <w:unhideWhenUsed/>
    <w:rsid w:val="00D66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A06"/>
  </w:style>
  <w:style w:type="paragraph" w:styleId="PargrafodaLista">
    <w:name w:val="List Paragraph"/>
    <w:basedOn w:val="Normal"/>
    <w:uiPriority w:val="34"/>
    <w:qFormat/>
    <w:rsid w:val="00D6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RobertaBrandi</dc:creator>
  <cp:keywords/>
  <dc:description/>
  <cp:lastModifiedBy>RobertaBrandi</cp:lastModifiedBy>
  <cp:revision>1</cp:revision>
  <dcterms:created xsi:type="dcterms:W3CDTF">2023-10-29T19:43:00Z</dcterms:created>
  <dcterms:modified xsi:type="dcterms:W3CDTF">2023-10-29T20:37:00Z</dcterms:modified>
</cp:coreProperties>
</file>