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3154" w14:textId="77777777" w:rsidR="002145A5" w:rsidRPr="002145A5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DPC</w:t>
      </w:r>
      <w:r w:rsidR="002145A5"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0216 – Direito Processual Civil I – Procedimento Comum</w:t>
      </w:r>
    </w:p>
    <w:p w14:paraId="3B9B9FCD" w14:textId="77777777" w:rsidR="002145A5" w:rsidRDefault="002145A5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CE870F" w14:textId="07073C29" w:rsidR="00033F5D" w:rsidRPr="002145A5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145A5">
        <w:rPr>
          <w:rFonts w:ascii="Arial" w:hAnsi="Arial" w:cs="Arial"/>
          <w:b/>
          <w:bCs/>
          <w:color w:val="000000" w:themeColor="text1"/>
          <w:sz w:val="26"/>
          <w:szCs w:val="26"/>
        </w:rPr>
        <w:t>SEMINÁRIO - REVELIA</w:t>
      </w:r>
    </w:p>
    <w:p w14:paraId="66FF4440" w14:textId="77777777" w:rsidR="00033F5D" w:rsidRDefault="00033F5D" w:rsidP="00FB2C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09D12C" w14:textId="79204B8C" w:rsidR="00BD7455" w:rsidRPr="00033F5D" w:rsidRDefault="00BD7455" w:rsidP="00FB2C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F5D">
        <w:rPr>
          <w:rFonts w:ascii="Arial" w:hAnsi="Arial" w:cs="Arial"/>
          <w:color w:val="000000" w:themeColor="text1"/>
          <w:sz w:val="22"/>
          <w:szCs w:val="22"/>
        </w:rPr>
        <w:t>Antonio é marinheiro no porto de Santos-SP, quando em final de semana de sua folga resolveu lavar as janelas de seu apartamento</w:t>
      </w:r>
      <w:r w:rsidR="005A290C" w:rsidRPr="00033F5D">
        <w:rPr>
          <w:rFonts w:ascii="Arial" w:hAnsi="Arial" w:cs="Arial"/>
          <w:color w:val="000000" w:themeColor="text1"/>
          <w:sz w:val="22"/>
          <w:szCs w:val="22"/>
        </w:rPr>
        <w:t xml:space="preserve"> localizado no segundo andar do edifício</w:t>
      </w:r>
      <w:r w:rsidR="00805100" w:rsidRPr="00033F5D">
        <w:rPr>
          <w:rFonts w:ascii="Arial" w:hAnsi="Arial" w:cs="Arial"/>
          <w:color w:val="000000" w:themeColor="text1"/>
          <w:sz w:val="22"/>
          <w:szCs w:val="22"/>
        </w:rPr>
        <w:t xml:space="preserve"> em que residia</w:t>
      </w:r>
      <w:r w:rsidRPr="00033F5D">
        <w:rPr>
          <w:rFonts w:ascii="Arial" w:hAnsi="Arial" w:cs="Arial"/>
          <w:color w:val="000000" w:themeColor="text1"/>
          <w:sz w:val="22"/>
          <w:szCs w:val="22"/>
        </w:rPr>
        <w:t>.</w:t>
      </w:r>
      <w:r w:rsidR="005A290C" w:rsidRPr="00033F5D">
        <w:rPr>
          <w:rFonts w:ascii="Arial" w:hAnsi="Arial" w:cs="Arial"/>
          <w:color w:val="000000" w:themeColor="text1"/>
          <w:sz w:val="22"/>
          <w:szCs w:val="22"/>
        </w:rPr>
        <w:t xml:space="preserve"> Ocorre que, naquela mesma tarde, Rosa, vizinha de</w:t>
      </w:r>
      <w:r w:rsidR="00A77DB4" w:rsidRPr="00033F5D">
        <w:rPr>
          <w:rFonts w:ascii="Arial" w:hAnsi="Arial" w:cs="Arial"/>
          <w:color w:val="000000" w:themeColor="text1"/>
          <w:sz w:val="22"/>
          <w:szCs w:val="22"/>
        </w:rPr>
        <w:t xml:space="preserve"> Antonio, estava brincando com sua cacatua</w:t>
      </w:r>
      <w:r w:rsidR="00FD449C" w:rsidRPr="00033F5D">
        <w:rPr>
          <w:rFonts w:ascii="Arial" w:hAnsi="Arial" w:cs="Arial"/>
          <w:color w:val="000000" w:themeColor="text1"/>
          <w:sz w:val="22"/>
          <w:szCs w:val="22"/>
        </w:rPr>
        <w:t>, quando o animal escapou e voou de forma desorienta</w:t>
      </w:r>
      <w:r w:rsidR="003C4512" w:rsidRPr="00033F5D">
        <w:rPr>
          <w:rFonts w:ascii="Arial" w:hAnsi="Arial" w:cs="Arial"/>
          <w:color w:val="000000" w:themeColor="text1"/>
          <w:sz w:val="22"/>
          <w:szCs w:val="22"/>
        </w:rPr>
        <w:t>da atingi</w:t>
      </w:r>
      <w:r w:rsidR="007B3A9B" w:rsidRPr="00033F5D">
        <w:rPr>
          <w:rFonts w:ascii="Arial" w:hAnsi="Arial" w:cs="Arial"/>
          <w:color w:val="000000" w:themeColor="text1"/>
          <w:sz w:val="22"/>
          <w:szCs w:val="22"/>
        </w:rPr>
        <w:t>ndo</w:t>
      </w:r>
      <w:r w:rsidR="003C4512" w:rsidRPr="00033F5D">
        <w:rPr>
          <w:rFonts w:ascii="Arial" w:hAnsi="Arial" w:cs="Arial"/>
          <w:color w:val="000000" w:themeColor="text1"/>
          <w:sz w:val="22"/>
          <w:szCs w:val="22"/>
        </w:rPr>
        <w:t xml:space="preserve"> Antonio que estava perigosamente</w:t>
      </w:r>
      <w:r w:rsidR="007B3A9B" w:rsidRPr="00033F5D">
        <w:rPr>
          <w:rFonts w:ascii="Arial" w:hAnsi="Arial" w:cs="Arial"/>
          <w:color w:val="000000" w:themeColor="text1"/>
          <w:sz w:val="22"/>
          <w:szCs w:val="22"/>
        </w:rPr>
        <w:t xml:space="preserve"> se apoiando do lado de fora do apartamento, amparado por um singelo banco</w:t>
      </w:r>
      <w:r w:rsidR="003C4512" w:rsidRPr="00033F5D">
        <w:rPr>
          <w:rFonts w:ascii="Arial" w:hAnsi="Arial" w:cs="Arial"/>
          <w:color w:val="000000" w:themeColor="text1"/>
          <w:sz w:val="22"/>
          <w:szCs w:val="22"/>
        </w:rPr>
        <w:t xml:space="preserve">. Sem equilíbrio para se sustentar naquela posição, Antonio </w:t>
      </w:r>
      <w:r w:rsidR="00922EA5" w:rsidRPr="00033F5D">
        <w:rPr>
          <w:rFonts w:ascii="Arial" w:hAnsi="Arial" w:cs="Arial"/>
          <w:color w:val="000000" w:themeColor="text1"/>
          <w:sz w:val="22"/>
          <w:szCs w:val="22"/>
        </w:rPr>
        <w:t>caiu e atingiu o solo com bastante violência, o que lhe causou diversos ferimentos, dentre os quais a fratura de uma das pernas</w:t>
      </w:r>
      <w:r w:rsidR="007B3A9B" w:rsidRPr="00033F5D">
        <w:rPr>
          <w:rFonts w:ascii="Arial" w:hAnsi="Arial" w:cs="Arial"/>
          <w:color w:val="000000" w:themeColor="text1"/>
          <w:sz w:val="22"/>
          <w:szCs w:val="22"/>
        </w:rPr>
        <w:t>,</w:t>
      </w:r>
      <w:r w:rsidR="00561D81" w:rsidRPr="00033F5D">
        <w:rPr>
          <w:rFonts w:ascii="Arial" w:hAnsi="Arial" w:cs="Arial"/>
          <w:color w:val="000000" w:themeColor="text1"/>
          <w:sz w:val="22"/>
          <w:szCs w:val="22"/>
        </w:rPr>
        <w:t xml:space="preserve"> de sua clavícula</w:t>
      </w:r>
      <w:r w:rsidR="007B3A9B" w:rsidRPr="00033F5D">
        <w:rPr>
          <w:rFonts w:ascii="Arial" w:hAnsi="Arial" w:cs="Arial"/>
          <w:color w:val="000000" w:themeColor="text1"/>
          <w:sz w:val="22"/>
          <w:szCs w:val="22"/>
        </w:rPr>
        <w:t xml:space="preserve"> e mais duas costelas</w:t>
      </w:r>
      <w:r w:rsidR="00561D81" w:rsidRPr="00033F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020ECB5" w14:textId="77777777" w:rsidR="00BA4D71" w:rsidRPr="00033F5D" w:rsidRDefault="00561D81" w:rsidP="00FB2C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F5D">
        <w:rPr>
          <w:rFonts w:ascii="Arial" w:hAnsi="Arial" w:cs="Arial"/>
          <w:color w:val="000000" w:themeColor="text1"/>
          <w:sz w:val="22"/>
          <w:szCs w:val="22"/>
        </w:rPr>
        <w:t xml:space="preserve">Antonio acionou Rosa por danos materiais e morais, requerendo, em sede de tutela provisória, </w:t>
      </w:r>
      <w:r w:rsidR="00C018EC" w:rsidRPr="00033F5D">
        <w:rPr>
          <w:rFonts w:ascii="Arial" w:hAnsi="Arial" w:cs="Arial"/>
          <w:color w:val="000000" w:themeColor="text1"/>
          <w:sz w:val="22"/>
          <w:szCs w:val="22"/>
        </w:rPr>
        <w:t>o adiantamento dos tratamentos médicos por parte de Rosa. A tutela foi deferida.</w:t>
      </w:r>
      <w:r w:rsidR="007B3A9B" w:rsidRPr="00033F5D">
        <w:rPr>
          <w:rFonts w:ascii="Arial" w:hAnsi="Arial" w:cs="Arial"/>
          <w:color w:val="000000" w:themeColor="text1"/>
          <w:sz w:val="22"/>
          <w:szCs w:val="22"/>
        </w:rPr>
        <w:t xml:space="preserve"> Rosa</w:t>
      </w:r>
      <w:r w:rsidR="00C96E55" w:rsidRPr="00033F5D">
        <w:rPr>
          <w:rFonts w:ascii="Arial" w:hAnsi="Arial" w:cs="Arial"/>
          <w:color w:val="000000" w:themeColor="text1"/>
          <w:sz w:val="22"/>
          <w:szCs w:val="22"/>
        </w:rPr>
        <w:t xml:space="preserve"> interpôs o agravo de instrumento competente</w:t>
      </w:r>
      <w:r w:rsidR="00225FD3" w:rsidRPr="00033F5D">
        <w:rPr>
          <w:rFonts w:ascii="Arial" w:hAnsi="Arial" w:cs="Arial"/>
          <w:color w:val="000000" w:themeColor="text1"/>
          <w:sz w:val="22"/>
          <w:szCs w:val="22"/>
        </w:rPr>
        <w:t xml:space="preserve"> contra a decisão liminar</w:t>
      </w:r>
      <w:r w:rsidR="00C96E55" w:rsidRPr="00033F5D">
        <w:rPr>
          <w:rFonts w:ascii="Arial" w:hAnsi="Arial" w:cs="Arial"/>
          <w:color w:val="000000" w:themeColor="text1"/>
          <w:sz w:val="22"/>
          <w:szCs w:val="22"/>
        </w:rPr>
        <w:t>, alegan</w:t>
      </w:r>
      <w:r w:rsidR="00225FD3" w:rsidRPr="00033F5D">
        <w:rPr>
          <w:rFonts w:ascii="Arial" w:hAnsi="Arial" w:cs="Arial"/>
          <w:color w:val="000000" w:themeColor="text1"/>
          <w:sz w:val="22"/>
          <w:szCs w:val="22"/>
        </w:rPr>
        <w:t xml:space="preserve">do questões de fato e de direito que </w:t>
      </w:r>
      <w:r w:rsidR="00EF43EF" w:rsidRPr="00033F5D">
        <w:rPr>
          <w:rFonts w:ascii="Arial" w:hAnsi="Arial" w:cs="Arial"/>
          <w:color w:val="000000" w:themeColor="text1"/>
          <w:sz w:val="22"/>
          <w:szCs w:val="22"/>
        </w:rPr>
        <w:t>rebatiam</w:t>
      </w:r>
      <w:r w:rsidR="00225FD3" w:rsidRPr="00033F5D">
        <w:rPr>
          <w:rFonts w:ascii="Arial" w:hAnsi="Arial" w:cs="Arial"/>
          <w:color w:val="000000" w:themeColor="text1"/>
          <w:sz w:val="22"/>
          <w:szCs w:val="22"/>
        </w:rPr>
        <w:t xml:space="preserve"> os argumentos exarados por Antonio em sua inicial</w:t>
      </w:r>
      <w:r w:rsidR="00EF43EF" w:rsidRPr="00033F5D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225FD3" w:rsidRPr="00033F5D">
        <w:rPr>
          <w:rFonts w:ascii="Arial" w:hAnsi="Arial" w:cs="Arial"/>
          <w:color w:val="000000" w:themeColor="text1"/>
          <w:sz w:val="22"/>
          <w:szCs w:val="22"/>
        </w:rPr>
        <w:t xml:space="preserve"> ressaltando que suas alegações não preenchiam os requisitos pertinentes para deferimento da tutela.</w:t>
      </w:r>
      <w:r w:rsidR="00DD29CD" w:rsidRPr="00033F5D">
        <w:rPr>
          <w:rFonts w:ascii="Arial" w:hAnsi="Arial" w:cs="Arial"/>
          <w:color w:val="000000" w:themeColor="text1"/>
          <w:sz w:val="22"/>
          <w:szCs w:val="22"/>
        </w:rPr>
        <w:t xml:space="preserve"> De outro lado, porém, Rosa não contestou o feito em primeiro grau</w:t>
      </w:r>
      <w:r w:rsidR="00BA4D71" w:rsidRPr="00033F5D">
        <w:rPr>
          <w:rFonts w:ascii="Arial" w:hAnsi="Arial" w:cs="Arial"/>
          <w:color w:val="000000" w:themeColor="text1"/>
          <w:sz w:val="22"/>
          <w:szCs w:val="22"/>
        </w:rPr>
        <w:t>, o qual se seguiu até a prolação da sentença.</w:t>
      </w:r>
    </w:p>
    <w:p w14:paraId="3BCFEE7A" w14:textId="06F27FB9" w:rsidR="00351F92" w:rsidRPr="00033F5D" w:rsidRDefault="00BA4D71" w:rsidP="00FB2C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F5D">
        <w:rPr>
          <w:rFonts w:ascii="Arial" w:hAnsi="Arial" w:cs="Arial"/>
          <w:color w:val="000000" w:themeColor="text1"/>
          <w:sz w:val="22"/>
          <w:szCs w:val="22"/>
        </w:rPr>
        <w:t xml:space="preserve">Ao sentenciar, o juízo houve por bem aplicar os efeitos da revelia ao caso concreto, presumindo como verdadeiros os fatos alegados pelo autor </w:t>
      </w:r>
      <w:r w:rsidR="00FA1CC8" w:rsidRPr="00033F5D">
        <w:rPr>
          <w:rFonts w:ascii="Arial" w:hAnsi="Arial" w:cs="Arial"/>
          <w:color w:val="000000" w:themeColor="text1"/>
          <w:sz w:val="22"/>
          <w:szCs w:val="22"/>
        </w:rPr>
        <w:t>e afirmando que “</w:t>
      </w:r>
      <w:r w:rsidR="001B1A10">
        <w:rPr>
          <w:rFonts w:ascii="Arial" w:hAnsi="Arial" w:cs="Arial"/>
          <w:i/>
          <w:iCs/>
          <w:color w:val="000000" w:themeColor="text1"/>
          <w:sz w:val="22"/>
          <w:szCs w:val="22"/>
        </w:rPr>
        <w:t>por mais difícil que seja crer no relato do Autor, haja vista a</w:t>
      </w:r>
      <w:r w:rsidR="00FA1CC8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>s circunstância</w:t>
      </w:r>
      <w:r w:rsidR="00351F92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="00FA1CC8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peculiares </w:t>
      </w:r>
      <w:r w:rsidR="001B1A10">
        <w:rPr>
          <w:rFonts w:ascii="Arial" w:hAnsi="Arial" w:cs="Arial"/>
          <w:i/>
          <w:iCs/>
          <w:color w:val="000000" w:themeColor="text1"/>
          <w:sz w:val="22"/>
          <w:szCs w:val="22"/>
        </w:rPr>
        <w:t>do caso em tela</w:t>
      </w:r>
      <w:r w:rsidR="00D26C24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="00FA1CC8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diante da reprovável inércia da parte Ré, este juízo se vê compelido a julgar pela </w:t>
      </w:r>
      <w:r w:rsidR="00D26C24" w:rsidRPr="00033F5D">
        <w:rPr>
          <w:rFonts w:ascii="Arial" w:hAnsi="Arial" w:cs="Arial"/>
          <w:i/>
          <w:iCs/>
          <w:color w:val="000000" w:themeColor="text1"/>
          <w:sz w:val="22"/>
          <w:szCs w:val="22"/>
        </w:rPr>
        <w:t>procedência dos pedidos iniciais, em sua integralidade</w:t>
      </w:r>
      <w:r w:rsidR="00FA1CC8" w:rsidRPr="00033F5D">
        <w:rPr>
          <w:rFonts w:ascii="Arial" w:hAnsi="Arial" w:cs="Arial"/>
          <w:color w:val="000000" w:themeColor="text1"/>
          <w:sz w:val="22"/>
          <w:szCs w:val="22"/>
        </w:rPr>
        <w:t>”</w:t>
      </w:r>
      <w:r w:rsidR="00351F92" w:rsidRPr="00033F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98711D" w14:textId="0CF8B1F6" w:rsidR="00561D81" w:rsidRPr="00033F5D" w:rsidRDefault="00351F92" w:rsidP="00FB2C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3F5D">
        <w:rPr>
          <w:rFonts w:ascii="Arial" w:hAnsi="Arial" w:cs="Arial"/>
          <w:color w:val="000000" w:themeColor="text1"/>
          <w:sz w:val="22"/>
          <w:szCs w:val="22"/>
        </w:rPr>
        <w:t>Nesse sentido, indagamos:</w:t>
      </w:r>
    </w:p>
    <w:p w14:paraId="28A92524" w14:textId="77777777" w:rsidR="00C9035E" w:rsidRPr="00033F5D" w:rsidRDefault="00C9035E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FE9DC25" w14:textId="7226F4AA" w:rsidR="00922EA5" w:rsidRPr="00033F5D" w:rsidRDefault="00922E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>1)</w:t>
      </w:r>
      <w:r w:rsidR="00351F92" w:rsidRPr="00033F5D">
        <w:rPr>
          <w:rFonts w:ascii="Arial" w:hAnsi="Arial" w:cs="Arial"/>
          <w:color w:val="000000" w:themeColor="text1"/>
        </w:rPr>
        <w:t xml:space="preserve"> </w:t>
      </w:r>
      <w:r w:rsidR="00E85870" w:rsidRPr="00033F5D">
        <w:rPr>
          <w:rFonts w:ascii="Arial" w:hAnsi="Arial" w:cs="Arial"/>
          <w:color w:val="000000" w:themeColor="text1"/>
        </w:rPr>
        <w:t>É correta a assertiva do juízo sobre estar “compelido” a julgar pela procedência do pedido inicial? Mesmo diante da aplicação dos efeitos da revelia, o juízo</w:t>
      </w:r>
      <w:r w:rsidR="000F253C" w:rsidRPr="00033F5D">
        <w:rPr>
          <w:rFonts w:ascii="Arial" w:hAnsi="Arial" w:cs="Arial"/>
          <w:color w:val="000000" w:themeColor="text1"/>
        </w:rPr>
        <w:t xml:space="preserve"> poderia decidir em desfavor do autor?</w:t>
      </w:r>
      <w:r w:rsidR="00E85870" w:rsidRPr="00033F5D">
        <w:rPr>
          <w:rFonts w:ascii="Arial" w:hAnsi="Arial" w:cs="Arial"/>
          <w:color w:val="000000" w:themeColor="text1"/>
        </w:rPr>
        <w:t xml:space="preserve"> </w:t>
      </w:r>
      <w:r w:rsidR="000F253C" w:rsidRPr="00033F5D">
        <w:rPr>
          <w:rFonts w:ascii="Arial" w:hAnsi="Arial" w:cs="Arial"/>
          <w:color w:val="000000" w:themeColor="text1"/>
        </w:rPr>
        <w:t xml:space="preserve">Sob qual fundamento </w:t>
      </w:r>
      <w:r w:rsidR="00DD720F" w:rsidRPr="00033F5D">
        <w:rPr>
          <w:rFonts w:ascii="Arial" w:hAnsi="Arial" w:cs="Arial"/>
          <w:color w:val="000000" w:themeColor="text1"/>
        </w:rPr>
        <w:t xml:space="preserve">jurídico </w:t>
      </w:r>
      <w:r w:rsidR="000F253C" w:rsidRPr="00033F5D">
        <w:rPr>
          <w:rFonts w:ascii="Arial" w:hAnsi="Arial" w:cs="Arial"/>
          <w:color w:val="000000" w:themeColor="text1"/>
        </w:rPr>
        <w:t>poderia fazê-lo</w:t>
      </w:r>
      <w:r w:rsidR="00DD720F" w:rsidRPr="00033F5D">
        <w:rPr>
          <w:rFonts w:ascii="Arial" w:hAnsi="Arial" w:cs="Arial"/>
          <w:color w:val="000000" w:themeColor="text1"/>
        </w:rPr>
        <w:t>, se é que poderia</w:t>
      </w:r>
      <w:r w:rsidR="000F253C" w:rsidRPr="00033F5D">
        <w:rPr>
          <w:rFonts w:ascii="Arial" w:hAnsi="Arial" w:cs="Arial"/>
          <w:color w:val="000000" w:themeColor="text1"/>
        </w:rPr>
        <w:t>?</w:t>
      </w:r>
    </w:p>
    <w:p w14:paraId="427C8322" w14:textId="77777777" w:rsidR="002145A5" w:rsidRDefault="002145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91BE8DB" w14:textId="5C4E4A12" w:rsidR="00922EA5" w:rsidRPr="00033F5D" w:rsidRDefault="00922E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t>2)</w:t>
      </w:r>
      <w:r w:rsidR="000F253C" w:rsidRPr="00033F5D">
        <w:rPr>
          <w:rFonts w:ascii="Arial" w:hAnsi="Arial" w:cs="Arial"/>
          <w:color w:val="000000" w:themeColor="text1"/>
        </w:rPr>
        <w:t xml:space="preserve"> </w:t>
      </w:r>
      <w:r w:rsidR="00DD720F" w:rsidRPr="00033F5D">
        <w:rPr>
          <w:rFonts w:ascii="Arial" w:hAnsi="Arial" w:cs="Arial"/>
          <w:color w:val="000000" w:themeColor="text1"/>
        </w:rPr>
        <w:t>A interposição de agravo de instrumento contra a decisão liminar</w:t>
      </w:r>
      <w:r w:rsidR="00033F5D" w:rsidRPr="00033F5D">
        <w:rPr>
          <w:rFonts w:ascii="Arial" w:hAnsi="Arial" w:cs="Arial"/>
          <w:color w:val="000000" w:themeColor="text1"/>
        </w:rPr>
        <w:t>, por meio do qual, em suas razões recursais Rosa rebateu os argumentos trazidos por Antonio em sua inicial são suficientes para suprir a impugnação dos fatos desautorizando a aplicação da revelia no caso concreto?</w:t>
      </w:r>
    </w:p>
    <w:p w14:paraId="789467BF" w14:textId="77777777" w:rsidR="002145A5" w:rsidRDefault="002145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DD93BD2" w14:textId="3DBF8D16" w:rsidR="00922EA5" w:rsidRPr="00033F5D" w:rsidRDefault="00922EA5" w:rsidP="00FB2C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F5D">
        <w:rPr>
          <w:rFonts w:ascii="Arial" w:hAnsi="Arial" w:cs="Arial"/>
          <w:color w:val="000000" w:themeColor="text1"/>
        </w:rPr>
        <w:lastRenderedPageBreak/>
        <w:t>3)</w:t>
      </w:r>
      <w:r w:rsidR="00C81C56" w:rsidRPr="00033F5D">
        <w:rPr>
          <w:rFonts w:ascii="Arial" w:hAnsi="Arial" w:cs="Arial"/>
          <w:color w:val="000000" w:themeColor="text1"/>
        </w:rPr>
        <w:t xml:space="preserve"> Supondo que no caso em tela Antonio não tivesse acionado imediatamente Rosa, mas que tivesse primeiro promovido a sua recuperação e, após, </w:t>
      </w:r>
      <w:r w:rsidR="00A328C7" w:rsidRPr="00033F5D">
        <w:rPr>
          <w:rFonts w:ascii="Arial" w:hAnsi="Arial" w:cs="Arial"/>
          <w:color w:val="000000" w:themeColor="text1"/>
        </w:rPr>
        <w:t>5</w:t>
      </w:r>
      <w:r w:rsidR="000F253C" w:rsidRPr="00033F5D">
        <w:rPr>
          <w:rFonts w:ascii="Arial" w:hAnsi="Arial" w:cs="Arial"/>
          <w:color w:val="000000" w:themeColor="text1"/>
        </w:rPr>
        <w:t xml:space="preserve"> (cinco)</w:t>
      </w:r>
      <w:r w:rsidR="00A328C7" w:rsidRPr="00033F5D">
        <w:rPr>
          <w:rFonts w:ascii="Arial" w:hAnsi="Arial" w:cs="Arial"/>
          <w:color w:val="000000" w:themeColor="text1"/>
        </w:rPr>
        <w:t xml:space="preserve"> anos finalmente ajuizado a demanda contra a sua vizinha. Novamente, </w:t>
      </w:r>
      <w:r w:rsidR="004260BF" w:rsidRPr="00033F5D">
        <w:rPr>
          <w:rFonts w:ascii="Arial" w:hAnsi="Arial" w:cs="Arial"/>
          <w:color w:val="000000" w:themeColor="text1"/>
        </w:rPr>
        <w:t xml:space="preserve">tal como ocorreu no caso acima, </w:t>
      </w:r>
      <w:r w:rsidR="00A328C7" w:rsidRPr="00033F5D">
        <w:rPr>
          <w:rFonts w:ascii="Arial" w:hAnsi="Arial" w:cs="Arial"/>
          <w:color w:val="000000" w:themeColor="text1"/>
        </w:rPr>
        <w:t xml:space="preserve">Rosa </w:t>
      </w:r>
      <w:r w:rsidR="004260BF" w:rsidRPr="00033F5D">
        <w:rPr>
          <w:rFonts w:ascii="Arial" w:hAnsi="Arial" w:cs="Arial"/>
          <w:color w:val="000000" w:themeColor="text1"/>
        </w:rPr>
        <w:t xml:space="preserve">foi citada, mas </w:t>
      </w:r>
      <w:r w:rsidR="00A328C7" w:rsidRPr="00033F5D">
        <w:rPr>
          <w:rFonts w:ascii="Arial" w:hAnsi="Arial" w:cs="Arial"/>
          <w:color w:val="000000" w:themeColor="text1"/>
        </w:rPr>
        <w:t>não apresent</w:t>
      </w:r>
      <w:r w:rsidR="004260BF" w:rsidRPr="00033F5D">
        <w:rPr>
          <w:rFonts w:ascii="Arial" w:hAnsi="Arial" w:cs="Arial"/>
          <w:color w:val="000000" w:themeColor="text1"/>
        </w:rPr>
        <w:t>ou</w:t>
      </w:r>
      <w:r w:rsidR="00A328C7" w:rsidRPr="00033F5D">
        <w:rPr>
          <w:rFonts w:ascii="Arial" w:hAnsi="Arial" w:cs="Arial"/>
          <w:color w:val="000000" w:themeColor="text1"/>
        </w:rPr>
        <w:t xml:space="preserve"> contestação</w:t>
      </w:r>
      <w:r w:rsidR="001D55F7" w:rsidRPr="00033F5D">
        <w:rPr>
          <w:rFonts w:ascii="Arial" w:hAnsi="Arial" w:cs="Arial"/>
          <w:color w:val="000000" w:themeColor="text1"/>
        </w:rPr>
        <w:t xml:space="preserve">, </w:t>
      </w:r>
      <w:r w:rsidR="004260BF" w:rsidRPr="00033F5D">
        <w:rPr>
          <w:rFonts w:ascii="Arial" w:hAnsi="Arial" w:cs="Arial"/>
          <w:color w:val="000000" w:themeColor="text1"/>
        </w:rPr>
        <w:t xml:space="preserve">sendo que apenas depois de ser alertada por uma amiga dos prejuízos que poderia sofrer é que foi buscar o auxílio de um advogado. Imaginando que </w:t>
      </w:r>
      <w:r w:rsidR="00D378D9" w:rsidRPr="00033F5D">
        <w:rPr>
          <w:rFonts w:ascii="Arial" w:hAnsi="Arial" w:cs="Arial"/>
          <w:color w:val="000000" w:themeColor="text1"/>
        </w:rPr>
        <w:t>Rosa chegou ao seu escritório</w:t>
      </w:r>
      <w:r w:rsidR="00CB7D03" w:rsidRPr="00033F5D">
        <w:rPr>
          <w:rFonts w:ascii="Arial" w:hAnsi="Arial" w:cs="Arial"/>
          <w:color w:val="000000" w:themeColor="text1"/>
        </w:rPr>
        <w:t xml:space="preserve">, </w:t>
      </w:r>
      <w:r w:rsidR="001D55F7" w:rsidRPr="00033F5D">
        <w:rPr>
          <w:rFonts w:ascii="Arial" w:hAnsi="Arial" w:cs="Arial"/>
          <w:color w:val="000000" w:themeColor="text1"/>
        </w:rPr>
        <w:t>para que você a instrua do que pode ser feito</w:t>
      </w:r>
      <w:r w:rsidR="00CB7D03" w:rsidRPr="00033F5D">
        <w:rPr>
          <w:rFonts w:ascii="Arial" w:hAnsi="Arial" w:cs="Arial"/>
          <w:color w:val="000000" w:themeColor="text1"/>
        </w:rPr>
        <w:t xml:space="preserve">. Ela pretende saber se pode ingressar no processo, mesmo que já esteja sendo realizada perícia médica em Antonio, </w:t>
      </w:r>
      <w:r w:rsidR="00661B27" w:rsidRPr="00033F5D">
        <w:rPr>
          <w:rFonts w:ascii="Arial" w:hAnsi="Arial" w:cs="Arial"/>
          <w:color w:val="000000" w:themeColor="text1"/>
        </w:rPr>
        <w:t xml:space="preserve">bem como, quais alegações poderia apresentar em juízo. </w:t>
      </w:r>
      <w:r w:rsidR="00CB7D03" w:rsidRPr="00033F5D">
        <w:rPr>
          <w:rFonts w:ascii="Arial" w:hAnsi="Arial" w:cs="Arial"/>
          <w:color w:val="000000" w:themeColor="text1"/>
        </w:rPr>
        <w:t>O que você responderia?</w:t>
      </w:r>
      <w:r w:rsidR="001D55F7" w:rsidRPr="00033F5D">
        <w:rPr>
          <w:rFonts w:ascii="Arial" w:hAnsi="Arial" w:cs="Arial"/>
          <w:color w:val="000000" w:themeColor="text1"/>
        </w:rPr>
        <w:t xml:space="preserve"> </w:t>
      </w:r>
    </w:p>
    <w:sectPr w:rsidR="00922EA5" w:rsidRPr="00033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8B32" w14:textId="77777777" w:rsidR="0098422F" w:rsidRDefault="0098422F" w:rsidP="0098422F">
      <w:pPr>
        <w:spacing w:after="0" w:line="240" w:lineRule="auto"/>
      </w:pPr>
      <w:r>
        <w:separator/>
      </w:r>
    </w:p>
  </w:endnote>
  <w:endnote w:type="continuationSeparator" w:id="0">
    <w:p w14:paraId="167C7E8F" w14:textId="77777777" w:rsidR="0098422F" w:rsidRDefault="0098422F" w:rsidP="009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A59" w14:textId="77777777" w:rsidR="0098422F" w:rsidRDefault="00984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0A0" w14:textId="4B33C7D9" w:rsidR="0098422F" w:rsidRDefault="0098422F" w:rsidP="009842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8306" w14:textId="77777777" w:rsidR="0098422F" w:rsidRDefault="00984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62A" w14:textId="77777777" w:rsidR="0098422F" w:rsidRDefault="0098422F" w:rsidP="0098422F">
      <w:pPr>
        <w:spacing w:after="0" w:line="240" w:lineRule="auto"/>
      </w:pPr>
      <w:r>
        <w:separator/>
      </w:r>
    </w:p>
  </w:footnote>
  <w:footnote w:type="continuationSeparator" w:id="0">
    <w:p w14:paraId="65EA71AB" w14:textId="77777777" w:rsidR="0098422F" w:rsidRDefault="0098422F" w:rsidP="0098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D8B" w14:textId="77777777" w:rsidR="0098422F" w:rsidRDefault="00984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E251" w14:textId="77777777" w:rsidR="0098422F" w:rsidRDefault="009842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E3EA" w14:textId="77777777" w:rsidR="0098422F" w:rsidRDefault="00984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B"/>
    <w:rsid w:val="00033F5D"/>
    <w:rsid w:val="00035184"/>
    <w:rsid w:val="000F253C"/>
    <w:rsid w:val="001B1A10"/>
    <w:rsid w:val="001D55F7"/>
    <w:rsid w:val="002145A5"/>
    <w:rsid w:val="00225FD3"/>
    <w:rsid w:val="00351F92"/>
    <w:rsid w:val="00377409"/>
    <w:rsid w:val="003C4512"/>
    <w:rsid w:val="004260BF"/>
    <w:rsid w:val="004D4A10"/>
    <w:rsid w:val="004E33FF"/>
    <w:rsid w:val="00561D81"/>
    <w:rsid w:val="005A290C"/>
    <w:rsid w:val="00661B27"/>
    <w:rsid w:val="007B18FE"/>
    <w:rsid w:val="007B3A9B"/>
    <w:rsid w:val="007F3C19"/>
    <w:rsid w:val="00805100"/>
    <w:rsid w:val="0088618D"/>
    <w:rsid w:val="00922EA5"/>
    <w:rsid w:val="0098422F"/>
    <w:rsid w:val="009D2E88"/>
    <w:rsid w:val="00A328C7"/>
    <w:rsid w:val="00A77DB4"/>
    <w:rsid w:val="00A93655"/>
    <w:rsid w:val="00BA4D71"/>
    <w:rsid w:val="00BD7455"/>
    <w:rsid w:val="00C018EC"/>
    <w:rsid w:val="00C57DCB"/>
    <w:rsid w:val="00C81C56"/>
    <w:rsid w:val="00C9035E"/>
    <w:rsid w:val="00C96E55"/>
    <w:rsid w:val="00CB7D03"/>
    <w:rsid w:val="00D26C24"/>
    <w:rsid w:val="00D378D9"/>
    <w:rsid w:val="00DD29CD"/>
    <w:rsid w:val="00DD720F"/>
    <w:rsid w:val="00E85870"/>
    <w:rsid w:val="00EF43EF"/>
    <w:rsid w:val="00FA1CC8"/>
    <w:rsid w:val="00FB2C61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B82"/>
  <w15:chartTrackingRefBased/>
  <w15:docId w15:val="{02ECBA6A-B8A7-4115-81DB-CE01416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2F"/>
  </w:style>
  <w:style w:type="paragraph" w:styleId="Rodap">
    <w:name w:val="footer"/>
    <w:basedOn w:val="Normal"/>
    <w:link w:val="RodapChar"/>
    <w:uiPriority w:val="99"/>
    <w:unhideWhenUsed/>
    <w:rsid w:val="0098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Yarshell Advogados</dc:creator>
  <cp:keywords/>
  <dc:description/>
  <cp:lastModifiedBy>Yarshell Advogados</cp:lastModifiedBy>
  <cp:revision>5</cp:revision>
  <dcterms:created xsi:type="dcterms:W3CDTF">2023-10-13T20:09:00Z</dcterms:created>
  <dcterms:modified xsi:type="dcterms:W3CDTF">2023-10-14T00:47:00Z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YA-23354242v1</vt:lpwstr>
  </property>
</Properties>
</file>