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8289" w14:textId="43D503D7" w:rsidR="001E5C46" w:rsidRPr="005A3127" w:rsidRDefault="001E5C46" w:rsidP="3EC0BC3C">
      <w:pPr>
        <w:ind w:right="289"/>
        <w:jc w:val="center"/>
        <w:rPr>
          <w:rFonts w:ascii="Arial" w:hAnsi="Arial" w:cs="Arial"/>
          <w:b/>
          <w:bCs/>
          <w:sz w:val="22"/>
          <w:szCs w:val="22"/>
        </w:rPr>
      </w:pPr>
      <w:r w:rsidRPr="3EC0BC3C">
        <w:rPr>
          <w:rFonts w:ascii="Arial" w:hAnsi="Arial" w:cs="Arial"/>
          <w:b/>
          <w:bCs/>
          <w:sz w:val="22"/>
          <w:szCs w:val="22"/>
        </w:rPr>
        <w:t>UNIVERSIDADE DE SÃO PAULO - USP</w:t>
      </w:r>
    </w:p>
    <w:p w14:paraId="57779E34" w14:textId="2A6B7BEA" w:rsidR="3EC0BC3C" w:rsidRDefault="3EC0BC3C" w:rsidP="3EC0BC3C">
      <w:pPr>
        <w:ind w:right="289"/>
        <w:jc w:val="center"/>
        <w:rPr>
          <w:b/>
          <w:bCs/>
          <w:sz w:val="22"/>
          <w:szCs w:val="22"/>
        </w:rPr>
      </w:pPr>
      <w:r w:rsidRPr="3EC0BC3C">
        <w:rPr>
          <w:rFonts w:ascii="Arial" w:hAnsi="Arial" w:cs="Arial"/>
          <w:b/>
          <w:bCs/>
          <w:sz w:val="22"/>
          <w:szCs w:val="22"/>
        </w:rPr>
        <w:t>ESCOLA DE COMUNICAÇÕES E ARTES - ECA</w:t>
      </w:r>
    </w:p>
    <w:p w14:paraId="6DC0A8C7" w14:textId="028D8FF6" w:rsidR="3EC0BC3C" w:rsidRDefault="3EC0BC3C" w:rsidP="3EC0BC3C">
      <w:pPr>
        <w:jc w:val="center"/>
        <w:rPr>
          <w:b/>
          <w:bCs/>
          <w:sz w:val="22"/>
          <w:szCs w:val="22"/>
        </w:rPr>
      </w:pPr>
      <w:r w:rsidRPr="3EC0BC3C">
        <w:rPr>
          <w:rFonts w:ascii="Arial" w:hAnsi="Arial" w:cs="Arial"/>
          <w:b/>
          <w:bCs/>
          <w:sz w:val="22"/>
          <w:szCs w:val="22"/>
        </w:rPr>
        <w:t>DEPARTAMENTO DE COMUNICAÇÕES E ARTES - CCA</w:t>
      </w:r>
    </w:p>
    <w:p w14:paraId="672A6659" w14:textId="77777777" w:rsidR="001E5C46" w:rsidRPr="005A3127" w:rsidRDefault="001E5C46" w:rsidP="3EC0BC3C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E5C46" w:rsidRPr="005A3127" w14:paraId="30D3CF6C" w14:textId="77777777" w:rsidTr="3EC0BC3C">
        <w:tc>
          <w:tcPr>
            <w:tcW w:w="8644" w:type="dxa"/>
          </w:tcPr>
          <w:p w14:paraId="0A37501D" w14:textId="77777777" w:rsidR="001E5C46" w:rsidRPr="005A3127" w:rsidRDefault="001E5C46" w:rsidP="3EC0BC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BC36EB" w14:textId="709D4186" w:rsidR="001E5C46" w:rsidRPr="005A3127" w:rsidRDefault="001E5C46" w:rsidP="3EC0BC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  <w:r w:rsidRPr="3EC0BC3C">
              <w:rPr>
                <w:rFonts w:ascii="Arial" w:hAnsi="Arial" w:cs="Arial"/>
                <w:sz w:val="22"/>
                <w:szCs w:val="22"/>
              </w:rPr>
              <w:t>:</w:t>
            </w:r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7EDE" w:rsidRPr="3EC0BC3C">
              <w:rPr>
                <w:rFonts w:ascii="Arial" w:hAnsi="Arial" w:cs="Arial"/>
                <w:b/>
                <w:bCs/>
                <w:sz w:val="22"/>
                <w:szCs w:val="22"/>
              </w:rPr>
              <w:t>MÍDIA E SOCIEDADE</w:t>
            </w:r>
          </w:p>
        </w:tc>
      </w:tr>
      <w:tr w:rsidR="001E5C46" w:rsidRPr="005A3127" w14:paraId="4938F27A" w14:textId="77777777" w:rsidTr="3EC0BC3C">
        <w:tc>
          <w:tcPr>
            <w:tcW w:w="8644" w:type="dxa"/>
          </w:tcPr>
          <w:p w14:paraId="7718549E" w14:textId="77777777" w:rsidR="001E5C46" w:rsidRPr="005A3127" w:rsidRDefault="001E5C46" w:rsidP="3EC0BC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  <w:r w:rsidRPr="3EC0BC3C">
              <w:rPr>
                <w:rFonts w:ascii="Arial" w:hAnsi="Arial" w:cs="Arial"/>
                <w:sz w:val="22"/>
                <w:szCs w:val="22"/>
              </w:rPr>
              <w:t>:</w:t>
            </w:r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EC0BC3C">
              <w:rPr>
                <w:rFonts w:ascii="Arial" w:hAnsi="Arial" w:cs="Arial"/>
                <w:sz w:val="22"/>
                <w:szCs w:val="22"/>
              </w:rPr>
              <w:t xml:space="preserve">60 H                                     </w:t>
            </w:r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>CRÉDITOS</w:t>
            </w:r>
            <w:r w:rsidRPr="3EC0BC3C">
              <w:rPr>
                <w:rFonts w:ascii="Arial" w:hAnsi="Arial" w:cs="Arial"/>
                <w:sz w:val="22"/>
                <w:szCs w:val="22"/>
              </w:rPr>
              <w:t>: 04</w:t>
            </w:r>
          </w:p>
        </w:tc>
      </w:tr>
      <w:tr w:rsidR="001E5C46" w:rsidRPr="005A3127" w14:paraId="4450B302" w14:textId="77777777" w:rsidTr="3EC0BC3C">
        <w:tc>
          <w:tcPr>
            <w:tcW w:w="8644" w:type="dxa"/>
          </w:tcPr>
          <w:p w14:paraId="60CA04D9" w14:textId="0D9A6D96" w:rsidR="001E5C46" w:rsidRPr="005A3127" w:rsidRDefault="001E5C46" w:rsidP="3EC0BC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TURMA: </w:t>
            </w:r>
            <w:r w:rsidRPr="3EC0BC3C">
              <w:rPr>
                <w:rFonts w:ascii="Arial" w:hAnsi="Arial" w:cs="Arial"/>
                <w:sz w:val="22"/>
                <w:szCs w:val="22"/>
              </w:rPr>
              <w:t>LICENCIATURA EM EDUCOMUNICAÇÃO</w:t>
            </w:r>
            <w:r w:rsidR="00397EDE" w:rsidRPr="3EC0BC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EC0BC3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SEMESTRE</w:t>
            </w:r>
            <w:r w:rsidRPr="3EC0BC3C">
              <w:rPr>
                <w:rFonts w:ascii="Arial" w:hAnsi="Arial" w:cs="Arial"/>
                <w:sz w:val="22"/>
                <w:szCs w:val="22"/>
              </w:rPr>
              <w:t>: 1º/ 20</w:t>
            </w:r>
            <w:r w:rsidR="00397EDE" w:rsidRPr="3EC0BC3C">
              <w:rPr>
                <w:rFonts w:ascii="Arial" w:hAnsi="Arial" w:cs="Arial"/>
                <w:sz w:val="22"/>
                <w:szCs w:val="22"/>
              </w:rPr>
              <w:t>22</w:t>
            </w:r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5C46" w:rsidRPr="005A3127" w14:paraId="4F964F8E" w14:textId="77777777" w:rsidTr="3EC0BC3C">
        <w:tc>
          <w:tcPr>
            <w:tcW w:w="8644" w:type="dxa"/>
          </w:tcPr>
          <w:p w14:paraId="1429D256" w14:textId="497B6FFC" w:rsidR="001E5C46" w:rsidRPr="005A3127" w:rsidRDefault="001E5C46" w:rsidP="3EC0BC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>PROFª</w:t>
            </w:r>
            <w:proofErr w:type="spellEnd"/>
            <w:r w:rsidRPr="3EC0BC3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3EC0BC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5C46" w:rsidRPr="005A3127" w14:paraId="5DAB6C7B" w14:textId="77777777" w:rsidTr="3EC0BC3C">
        <w:tc>
          <w:tcPr>
            <w:tcW w:w="8644" w:type="dxa"/>
          </w:tcPr>
          <w:p w14:paraId="02EB378F" w14:textId="77777777" w:rsidR="001E5C46" w:rsidRPr="005A3127" w:rsidRDefault="001E5C46" w:rsidP="3EC0BC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05A809" w14:textId="77777777" w:rsidR="001E5C46" w:rsidRPr="005A3127" w:rsidRDefault="001E5C46" w:rsidP="3EC0BC3C">
      <w:pPr>
        <w:rPr>
          <w:rFonts w:ascii="Arial" w:hAnsi="Arial" w:cs="Arial"/>
          <w:sz w:val="22"/>
          <w:szCs w:val="22"/>
        </w:rPr>
      </w:pPr>
    </w:p>
    <w:p w14:paraId="052C45E1" w14:textId="77777777" w:rsidR="001E5C46" w:rsidRDefault="005A3127" w:rsidP="3EC0BC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EC0BC3C">
        <w:rPr>
          <w:rFonts w:ascii="Arial" w:hAnsi="Arial" w:cs="Arial"/>
          <w:b/>
          <w:bCs/>
          <w:sz w:val="22"/>
          <w:szCs w:val="22"/>
        </w:rPr>
        <w:t>PLANO DE AULA</w:t>
      </w:r>
    </w:p>
    <w:p w14:paraId="5A39BBE3" w14:textId="77777777" w:rsidR="005A3127" w:rsidRPr="005A3127" w:rsidRDefault="005A3127" w:rsidP="3EC0BC3C">
      <w:pPr>
        <w:jc w:val="center"/>
        <w:rPr>
          <w:rFonts w:ascii="Arial" w:hAnsi="Arial" w:cs="Arial"/>
          <w:sz w:val="22"/>
          <w:szCs w:val="22"/>
        </w:rPr>
      </w:pPr>
    </w:p>
    <w:p w14:paraId="6CBE9EE0" w14:textId="304EBE3E" w:rsidR="001E5C46" w:rsidRPr="005A3127" w:rsidRDefault="001E5C46" w:rsidP="3EC0BC3C">
      <w:pPr>
        <w:pStyle w:val="Ttulo5"/>
        <w:spacing w:after="0"/>
        <w:rPr>
          <w:rFonts w:cs="Arial"/>
          <w:i w:val="0"/>
          <w:iCs w:val="0"/>
          <w:sz w:val="22"/>
          <w:szCs w:val="22"/>
        </w:rPr>
      </w:pPr>
      <w:r w:rsidRPr="3EC0BC3C">
        <w:rPr>
          <w:rFonts w:cs="Arial"/>
          <w:i w:val="0"/>
          <w:iCs w:val="0"/>
          <w:sz w:val="22"/>
          <w:szCs w:val="22"/>
        </w:rPr>
        <w:t xml:space="preserve">Conteúdo programático: </w:t>
      </w:r>
    </w:p>
    <w:p w14:paraId="77E22B2B" w14:textId="7AD7A925" w:rsidR="3EC0BC3C" w:rsidRDefault="3EC0BC3C" w:rsidP="3EC0BC3C">
      <w:pPr>
        <w:pStyle w:val="Ttulo5"/>
        <w:widowControl w:val="0"/>
        <w:spacing w:after="0"/>
        <w:ind w:right="290"/>
        <w:rPr>
          <w:rFonts w:cs="Arial"/>
          <w:b w:val="0"/>
          <w:bCs w:val="0"/>
          <w:i w:val="0"/>
          <w:iCs w:val="0"/>
          <w:sz w:val="22"/>
          <w:szCs w:val="22"/>
        </w:rPr>
      </w:pPr>
      <w:r w:rsidRPr="3EC0BC3C">
        <w:rPr>
          <w:rFonts w:cs="Arial"/>
          <w:b w:val="0"/>
          <w:bCs w:val="0"/>
          <w:i w:val="0"/>
          <w:iCs w:val="0"/>
          <w:sz w:val="22"/>
          <w:szCs w:val="22"/>
        </w:rPr>
        <w:t>As tecnologias da informação e comunicação como artefatos da cultura e de intervenção social</w:t>
      </w:r>
    </w:p>
    <w:p w14:paraId="2FC17889" w14:textId="0AECA5D9" w:rsidR="3EC0BC3C" w:rsidRDefault="3EC0BC3C" w:rsidP="3EC0BC3C">
      <w:pPr>
        <w:pStyle w:val="Ttulo5"/>
        <w:numPr>
          <w:ilvl w:val="0"/>
          <w:numId w:val="2"/>
        </w:numPr>
        <w:spacing w:after="0"/>
        <w:ind w:right="290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r w:rsidRPr="3EC0BC3C">
        <w:rPr>
          <w:rFonts w:cs="Arial"/>
          <w:b w:val="0"/>
          <w:bCs w:val="0"/>
          <w:i w:val="0"/>
          <w:iCs w:val="0"/>
          <w:sz w:val="22"/>
          <w:szCs w:val="22"/>
        </w:rPr>
        <w:t xml:space="preserve">Contextualização: a sociedade da informação, ecossistema comunicativo e racionalização; </w:t>
      </w:r>
    </w:p>
    <w:p w14:paraId="3455F22E" w14:textId="3535D292" w:rsidR="3EC0BC3C" w:rsidRDefault="3EC0BC3C" w:rsidP="3EC0BC3C">
      <w:pPr>
        <w:pStyle w:val="Ttulo5"/>
        <w:numPr>
          <w:ilvl w:val="0"/>
          <w:numId w:val="2"/>
        </w:numPr>
        <w:spacing w:after="0"/>
        <w:ind w:right="290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r w:rsidRPr="3EC0BC3C">
        <w:rPr>
          <w:rFonts w:cs="Arial"/>
          <w:b w:val="0"/>
          <w:bCs w:val="0"/>
          <w:i w:val="0"/>
          <w:iCs w:val="0"/>
          <w:sz w:val="22"/>
          <w:szCs w:val="22"/>
        </w:rPr>
        <w:t xml:space="preserve">TICs como artefatos da cultura: linguagem redutora, porta vozes, aceleração do tempo, desterritorialização, imagética e polarização do debate público; </w:t>
      </w:r>
    </w:p>
    <w:p w14:paraId="16B149F2" w14:textId="71D27620" w:rsidR="3EC0BC3C" w:rsidRDefault="3EC0BC3C" w:rsidP="3EC0BC3C">
      <w:pPr>
        <w:pStyle w:val="Ttulo5"/>
        <w:numPr>
          <w:ilvl w:val="0"/>
          <w:numId w:val="2"/>
        </w:numPr>
        <w:spacing w:after="0"/>
        <w:ind w:right="290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r w:rsidRPr="3EC0BC3C">
        <w:rPr>
          <w:rFonts w:cs="Arial"/>
          <w:b w:val="0"/>
          <w:bCs w:val="0"/>
          <w:i w:val="0"/>
          <w:iCs w:val="0"/>
          <w:sz w:val="22"/>
          <w:szCs w:val="22"/>
        </w:rPr>
        <w:t>TICs como artefatos da intervenção social: democratização, educomunicação, serviços digitais e linguagem simples, ativismo contemporâneo e emergência de vozes e narrativas.</w:t>
      </w:r>
    </w:p>
    <w:p w14:paraId="2461278F" w14:textId="55AC24EF" w:rsidR="001E5C46" w:rsidRPr="005A3127" w:rsidRDefault="001E5C46" w:rsidP="3EC0BC3C">
      <w:pPr>
        <w:pStyle w:val="Ttulo5"/>
        <w:spacing w:after="0"/>
        <w:ind w:right="290"/>
        <w:rPr>
          <w:rFonts w:cs="Arial"/>
          <w:i w:val="0"/>
          <w:iCs w:val="0"/>
          <w:sz w:val="22"/>
          <w:szCs w:val="22"/>
        </w:rPr>
      </w:pPr>
      <w:r w:rsidRPr="3EC0BC3C">
        <w:rPr>
          <w:rFonts w:cs="Arial"/>
          <w:i w:val="0"/>
          <w:iCs w:val="0"/>
          <w:sz w:val="22"/>
          <w:szCs w:val="22"/>
        </w:rPr>
        <w:t>Objetivos de aprendizagem:</w:t>
      </w:r>
    </w:p>
    <w:p w14:paraId="5D7E23E6" w14:textId="2ABCD22A" w:rsidR="001E5C46" w:rsidRPr="005A3127" w:rsidRDefault="3EC0BC3C" w:rsidP="3EC0BC3C">
      <w:pPr>
        <w:pStyle w:val="Ttulo5"/>
        <w:numPr>
          <w:ilvl w:val="0"/>
          <w:numId w:val="1"/>
        </w:numPr>
        <w:spacing w:after="0"/>
        <w:ind w:right="290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r w:rsidRPr="3EC0BC3C">
        <w:rPr>
          <w:rFonts w:cs="Arial"/>
          <w:b w:val="0"/>
          <w:bCs w:val="0"/>
          <w:i w:val="0"/>
          <w:iCs w:val="0"/>
          <w:sz w:val="22"/>
          <w:szCs w:val="22"/>
        </w:rPr>
        <w:t>Compreender as TICs a partir das mediações que marcam a chamada sociedade da informação;</w:t>
      </w:r>
    </w:p>
    <w:p w14:paraId="34434A5D" w14:textId="6F89E45F" w:rsidR="001E5C46" w:rsidRPr="005A3127" w:rsidRDefault="3EC0BC3C" w:rsidP="3EC0BC3C">
      <w:pPr>
        <w:pStyle w:val="Ttulo5"/>
        <w:numPr>
          <w:ilvl w:val="0"/>
          <w:numId w:val="1"/>
        </w:numPr>
        <w:spacing w:after="0"/>
        <w:ind w:right="290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0"/>
          <w:szCs w:val="20"/>
        </w:rPr>
      </w:pPr>
      <w:r w:rsidRPr="3EC0BC3C">
        <w:rPr>
          <w:rFonts w:cs="Arial"/>
          <w:b w:val="0"/>
          <w:bCs w:val="0"/>
          <w:i w:val="0"/>
          <w:iCs w:val="0"/>
          <w:sz w:val="22"/>
          <w:szCs w:val="22"/>
        </w:rPr>
        <w:t xml:space="preserve">Localizar, a partir de uma perspectiva crítica, pontos chave no debate contemporâneo sobre TICs como artefatos de cultura: linguagem redutora, deslocamento dos porta vozes, aceleração do tempo, desterritorialização, imagética e polarização do debate público; </w:t>
      </w:r>
    </w:p>
    <w:p w14:paraId="570D7263" w14:textId="74737AA3" w:rsidR="001E5C46" w:rsidRPr="005A3127" w:rsidRDefault="3EC0BC3C" w:rsidP="3EC0BC3C">
      <w:pPr>
        <w:pStyle w:val="Ttulo5"/>
        <w:numPr>
          <w:ilvl w:val="0"/>
          <w:numId w:val="1"/>
        </w:numPr>
        <w:spacing w:after="0"/>
        <w:ind w:right="290"/>
        <w:rPr>
          <w:b w:val="0"/>
          <w:bCs w:val="0"/>
          <w:i w:val="0"/>
          <w:iCs w:val="0"/>
          <w:sz w:val="20"/>
          <w:szCs w:val="20"/>
        </w:rPr>
      </w:pPr>
      <w:r w:rsidRPr="3EC0BC3C">
        <w:rPr>
          <w:rFonts w:cs="Arial"/>
          <w:b w:val="0"/>
          <w:bCs w:val="0"/>
          <w:i w:val="0"/>
          <w:iCs w:val="0"/>
          <w:sz w:val="22"/>
          <w:szCs w:val="22"/>
        </w:rPr>
        <w:t xml:space="preserve">Reconhecer as TICs como artefatos de intervenção social, articuladas aos debates teóricos e práticas da democratização social, educomunicação, linguagem simples e ativismo contemporâneo. </w:t>
      </w:r>
    </w:p>
    <w:p w14:paraId="37A3E25E" w14:textId="341D9389" w:rsidR="001E5C46" w:rsidRPr="005A3127" w:rsidRDefault="0003036A" w:rsidP="3EC0BC3C">
      <w:pPr>
        <w:pStyle w:val="Ttulo5"/>
        <w:spacing w:after="0"/>
        <w:ind w:right="290"/>
        <w:rPr>
          <w:rFonts w:cs="Arial"/>
          <w:i w:val="0"/>
          <w:iCs w:val="0"/>
          <w:sz w:val="22"/>
          <w:szCs w:val="22"/>
        </w:rPr>
      </w:pPr>
      <w:r w:rsidRPr="3EC0BC3C">
        <w:rPr>
          <w:rFonts w:cs="Arial"/>
          <w:i w:val="0"/>
          <w:iCs w:val="0"/>
          <w:sz w:val="22"/>
          <w:szCs w:val="22"/>
        </w:rPr>
        <w:t>Procedimentos</w:t>
      </w:r>
    </w:p>
    <w:p w14:paraId="0524ED13" w14:textId="31D79065" w:rsidR="002C69AE" w:rsidRDefault="002C69AE" w:rsidP="3EC0BC3C">
      <w:pPr>
        <w:rPr>
          <w:rFonts w:ascii="Arial" w:hAnsi="Arial" w:cs="Arial"/>
          <w:sz w:val="22"/>
          <w:szCs w:val="22"/>
        </w:rPr>
      </w:pPr>
      <w:r w:rsidRPr="3EC0BC3C">
        <w:rPr>
          <w:rFonts w:ascii="Arial" w:hAnsi="Arial" w:cs="Arial"/>
          <w:sz w:val="22"/>
          <w:szCs w:val="22"/>
        </w:rPr>
        <w:t>Aula expositiva dialogada, articulando debate teórico com exemplos empíricos;</w:t>
      </w:r>
    </w:p>
    <w:p w14:paraId="29D6B04F" w14:textId="77777777" w:rsidR="004C45C7" w:rsidRPr="005A3127" w:rsidRDefault="004C45C7" w:rsidP="3EC0BC3C">
      <w:pPr>
        <w:rPr>
          <w:rFonts w:ascii="Arial" w:hAnsi="Arial" w:cs="Arial"/>
          <w:sz w:val="22"/>
          <w:szCs w:val="22"/>
        </w:rPr>
      </w:pPr>
      <w:r w:rsidRPr="3EC0BC3C">
        <w:rPr>
          <w:rFonts w:ascii="Arial" w:hAnsi="Arial" w:cs="Arial"/>
          <w:sz w:val="22"/>
          <w:szCs w:val="22"/>
        </w:rPr>
        <w:t xml:space="preserve"> </w:t>
      </w:r>
    </w:p>
    <w:p w14:paraId="4FDB0BF0" w14:textId="77777777" w:rsidR="0003036A" w:rsidRPr="005A3127" w:rsidRDefault="0003036A" w:rsidP="3EC0BC3C">
      <w:pPr>
        <w:rPr>
          <w:rFonts w:ascii="Arial" w:hAnsi="Arial" w:cs="Arial"/>
          <w:b/>
          <w:bCs/>
          <w:sz w:val="22"/>
          <w:szCs w:val="22"/>
        </w:rPr>
      </w:pPr>
      <w:r w:rsidRPr="3EC0BC3C">
        <w:rPr>
          <w:rFonts w:ascii="Arial" w:hAnsi="Arial" w:cs="Arial"/>
          <w:b/>
          <w:bCs/>
          <w:sz w:val="22"/>
          <w:szCs w:val="22"/>
        </w:rPr>
        <w:t>Recursos</w:t>
      </w:r>
    </w:p>
    <w:p w14:paraId="1C1A5465" w14:textId="4DDFB2F4" w:rsidR="002C69AE" w:rsidRPr="005A3127" w:rsidRDefault="3EC0BC3C" w:rsidP="3EC0BC3C">
      <w:pPr>
        <w:rPr>
          <w:rFonts w:ascii="Arial" w:hAnsi="Arial" w:cs="Arial"/>
          <w:sz w:val="22"/>
          <w:szCs w:val="22"/>
        </w:rPr>
      </w:pPr>
      <w:r w:rsidRPr="3EC0BC3C">
        <w:rPr>
          <w:rFonts w:ascii="Arial" w:hAnsi="Arial" w:cs="Arial"/>
          <w:sz w:val="22"/>
          <w:szCs w:val="22"/>
        </w:rPr>
        <w:t>Apresentação pautada em imagens;</w:t>
      </w:r>
    </w:p>
    <w:p w14:paraId="3DF5B102" w14:textId="3CFF5C25" w:rsidR="002C69AE" w:rsidRPr="005A3127" w:rsidRDefault="3EC0BC3C" w:rsidP="3EC0BC3C">
      <w:r w:rsidRPr="3EC0BC3C">
        <w:rPr>
          <w:rFonts w:ascii="Arial" w:hAnsi="Arial" w:cs="Arial"/>
          <w:sz w:val="22"/>
          <w:szCs w:val="22"/>
        </w:rPr>
        <w:t>Vídeos curtos;</w:t>
      </w:r>
    </w:p>
    <w:p w14:paraId="41C8F396" w14:textId="0083D048" w:rsidR="002C69AE" w:rsidRPr="005A3127" w:rsidRDefault="3EC0BC3C" w:rsidP="3EC0BC3C">
      <w:r w:rsidRPr="3EC0BC3C">
        <w:rPr>
          <w:rFonts w:ascii="Arial" w:hAnsi="Arial" w:cs="Arial"/>
          <w:sz w:val="22"/>
          <w:szCs w:val="22"/>
        </w:rPr>
        <w:t xml:space="preserve">Podcast. </w:t>
      </w:r>
    </w:p>
    <w:p w14:paraId="72A3D3EC" w14:textId="77777777" w:rsidR="004C45C7" w:rsidRPr="005A3127" w:rsidRDefault="004C45C7" w:rsidP="3EC0BC3C">
      <w:pPr>
        <w:rPr>
          <w:rFonts w:ascii="Arial" w:hAnsi="Arial" w:cs="Arial"/>
          <w:sz w:val="22"/>
          <w:szCs w:val="22"/>
        </w:rPr>
      </w:pPr>
    </w:p>
    <w:p w14:paraId="7D455FD8" w14:textId="034152CA" w:rsidR="0003036A" w:rsidRPr="005A3127" w:rsidRDefault="0003036A" w:rsidP="3EC0BC3C">
      <w:pPr>
        <w:rPr>
          <w:rFonts w:ascii="Arial" w:hAnsi="Arial" w:cs="Arial"/>
          <w:sz w:val="22"/>
          <w:szCs w:val="22"/>
        </w:rPr>
      </w:pPr>
      <w:r w:rsidRPr="3EC0BC3C">
        <w:rPr>
          <w:rFonts w:ascii="Arial" w:hAnsi="Arial" w:cs="Arial"/>
          <w:b/>
          <w:bCs/>
          <w:sz w:val="22"/>
          <w:szCs w:val="22"/>
        </w:rPr>
        <w:t>Avaliação</w:t>
      </w:r>
      <w:r w:rsidR="002C69AE" w:rsidRPr="3EC0BC3C">
        <w:rPr>
          <w:rFonts w:ascii="Arial" w:hAnsi="Arial" w:cs="Arial"/>
          <w:sz w:val="22"/>
          <w:szCs w:val="22"/>
        </w:rPr>
        <w:t xml:space="preserve"> </w:t>
      </w:r>
    </w:p>
    <w:p w14:paraId="0B82A758" w14:textId="4FDA3600" w:rsidR="0003036A" w:rsidRPr="005A3127" w:rsidRDefault="002C69AE" w:rsidP="3EC0BC3C">
      <w:pPr>
        <w:rPr>
          <w:rFonts w:ascii="Arial" w:hAnsi="Arial" w:cs="Arial"/>
          <w:sz w:val="22"/>
          <w:szCs w:val="22"/>
        </w:rPr>
      </w:pPr>
      <w:r w:rsidRPr="3EC0BC3C">
        <w:rPr>
          <w:rFonts w:ascii="Arial" w:hAnsi="Arial" w:cs="Arial"/>
          <w:sz w:val="22"/>
          <w:szCs w:val="22"/>
        </w:rPr>
        <w:t>Exercício para próxima aula para fixação da aprendizagem.</w:t>
      </w:r>
    </w:p>
    <w:p w14:paraId="7870AE56" w14:textId="6AACC37D" w:rsidR="0003036A" w:rsidRPr="005A3127" w:rsidRDefault="0003036A" w:rsidP="3EC0BC3C">
      <w:pPr>
        <w:rPr>
          <w:b/>
          <w:bCs/>
        </w:rPr>
      </w:pPr>
    </w:p>
    <w:p w14:paraId="1A8A572A" w14:textId="77777777" w:rsidR="0003036A" w:rsidRPr="005A3127" w:rsidRDefault="0003036A" w:rsidP="3EC0BC3C">
      <w:pPr>
        <w:rPr>
          <w:rFonts w:ascii="Arial" w:hAnsi="Arial" w:cs="Arial"/>
          <w:b/>
          <w:bCs/>
          <w:sz w:val="22"/>
          <w:szCs w:val="22"/>
        </w:rPr>
      </w:pPr>
      <w:r w:rsidRPr="3EC0BC3C">
        <w:rPr>
          <w:rFonts w:ascii="Arial" w:hAnsi="Arial" w:cs="Arial"/>
          <w:b/>
          <w:bCs/>
          <w:sz w:val="22"/>
          <w:szCs w:val="22"/>
        </w:rPr>
        <w:lastRenderedPageBreak/>
        <w:t>Referências</w:t>
      </w:r>
    </w:p>
    <w:p w14:paraId="1566F307" w14:textId="79807B96" w:rsidR="001E5C46" w:rsidRDefault="001E5C46" w:rsidP="3EC0BC3C">
      <w:pPr>
        <w:rPr>
          <w:b/>
          <w:bCs/>
        </w:rPr>
      </w:pPr>
    </w:p>
    <w:p w14:paraId="0D550CAF" w14:textId="318CFF16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BARBERO, </w:t>
      </w:r>
      <w:proofErr w:type="spellStart"/>
      <w:r w:rsidRPr="3EC0BC3C">
        <w:rPr>
          <w:rFonts w:ascii="Arial" w:hAnsi="Arial" w:cs="Arial"/>
        </w:rPr>
        <w:t>Jesús</w:t>
      </w:r>
      <w:proofErr w:type="spellEnd"/>
      <w:r w:rsidRPr="3EC0BC3C">
        <w:rPr>
          <w:rFonts w:ascii="Arial" w:hAnsi="Arial" w:cs="Arial"/>
        </w:rPr>
        <w:t xml:space="preserve"> Martín.</w:t>
      </w:r>
      <w:r w:rsidRPr="3EC0BC3C">
        <w:rPr>
          <w:rFonts w:ascii="Arial" w:hAnsi="Arial" w:cs="Arial"/>
          <w:b/>
          <w:bCs/>
        </w:rPr>
        <w:t xml:space="preserve"> Desafios culturais:</w:t>
      </w:r>
      <w:r w:rsidRPr="3EC0BC3C">
        <w:rPr>
          <w:rFonts w:ascii="Arial" w:hAnsi="Arial" w:cs="Arial"/>
        </w:rPr>
        <w:t xml:space="preserve"> da comunicação à educomunicação. IN: CITELLI, Adilson; COSTA, Maria Cristina C. </w:t>
      </w:r>
      <w:r w:rsidRPr="3EC0BC3C">
        <w:rPr>
          <w:rFonts w:ascii="Arial" w:hAnsi="Arial" w:cs="Arial"/>
          <w:b/>
          <w:bCs/>
        </w:rPr>
        <w:t>Educomunicação:</w:t>
      </w:r>
      <w:r w:rsidRPr="3EC0BC3C">
        <w:rPr>
          <w:rFonts w:ascii="Arial" w:hAnsi="Arial" w:cs="Arial"/>
        </w:rPr>
        <w:t xml:space="preserve"> construindo uma nova área de conhecimento. São Paulo: Paulinas, 2011. p. </w:t>
      </w:r>
      <w:proofErr w:type="gramStart"/>
      <w:r w:rsidRPr="3EC0BC3C">
        <w:rPr>
          <w:rFonts w:ascii="Arial" w:hAnsi="Arial" w:cs="Arial"/>
        </w:rPr>
        <w:t>121  -</w:t>
      </w:r>
      <w:proofErr w:type="gramEnd"/>
      <w:r w:rsidRPr="3EC0BC3C">
        <w:rPr>
          <w:rFonts w:ascii="Arial" w:hAnsi="Arial" w:cs="Arial"/>
        </w:rPr>
        <w:t xml:space="preserve">134.  </w:t>
      </w:r>
    </w:p>
    <w:p w14:paraId="7EA077B4" w14:textId="2C843BE5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BARBERO, </w:t>
      </w:r>
      <w:proofErr w:type="spellStart"/>
      <w:r w:rsidRPr="3EC0BC3C">
        <w:rPr>
          <w:rFonts w:ascii="Arial" w:hAnsi="Arial" w:cs="Arial"/>
        </w:rPr>
        <w:t>Jesús</w:t>
      </w:r>
      <w:proofErr w:type="spellEnd"/>
      <w:r w:rsidRPr="3EC0BC3C">
        <w:rPr>
          <w:rFonts w:ascii="Arial" w:hAnsi="Arial" w:cs="Arial"/>
        </w:rPr>
        <w:t xml:space="preserve"> Martin. </w:t>
      </w:r>
      <w:r w:rsidRPr="3EC0BC3C">
        <w:rPr>
          <w:rFonts w:ascii="Arial" w:hAnsi="Arial" w:cs="Arial"/>
          <w:b/>
          <w:bCs/>
        </w:rPr>
        <w:t>Dos meios às mediações:</w:t>
      </w:r>
      <w:r w:rsidRPr="3EC0BC3C">
        <w:rPr>
          <w:rFonts w:ascii="Arial" w:hAnsi="Arial" w:cs="Arial"/>
        </w:rPr>
        <w:t xml:space="preserve"> comunicação, cultura e hegemonia. 5ª Ed. Rio de Janeiro: UFRJ, 2008 </w:t>
      </w:r>
    </w:p>
    <w:p w14:paraId="51632839" w14:textId="613AC0B7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BAUMAN, Zygmunt. </w:t>
      </w:r>
      <w:r w:rsidRPr="3EC0BC3C">
        <w:rPr>
          <w:rFonts w:ascii="Arial" w:hAnsi="Arial" w:cs="Arial"/>
          <w:b/>
          <w:bCs/>
        </w:rPr>
        <w:t xml:space="preserve">Modernidade líquida. </w:t>
      </w:r>
      <w:r w:rsidRPr="3EC0BC3C">
        <w:rPr>
          <w:rFonts w:ascii="Arial" w:hAnsi="Arial" w:cs="Arial"/>
        </w:rPr>
        <w:t xml:space="preserve">Rio de Janeiro, 2001. </w:t>
      </w:r>
    </w:p>
    <w:p w14:paraId="151B07F0" w14:textId="2B4B82C1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BOBBIO, Norberto. </w:t>
      </w:r>
      <w:r w:rsidRPr="3EC0BC3C">
        <w:rPr>
          <w:rFonts w:ascii="Arial" w:hAnsi="Arial" w:cs="Arial"/>
          <w:b/>
          <w:bCs/>
        </w:rPr>
        <w:t>O futuro da democracia.</w:t>
      </w:r>
      <w:r w:rsidRPr="3EC0BC3C">
        <w:rPr>
          <w:rFonts w:ascii="Arial" w:hAnsi="Arial" w:cs="Arial"/>
        </w:rPr>
        <w:t xml:space="preserve"> São Paulo: Paz e Terra, 2004. </w:t>
      </w:r>
    </w:p>
    <w:p w14:paraId="6C929A19" w14:textId="292F5745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BOURDIEU, Pierre. </w:t>
      </w:r>
      <w:r w:rsidRPr="3EC0BC3C">
        <w:rPr>
          <w:rFonts w:ascii="Arial" w:hAnsi="Arial" w:cs="Arial"/>
          <w:b/>
          <w:bCs/>
        </w:rPr>
        <w:t>A distinção:</w:t>
      </w:r>
      <w:r w:rsidRPr="3EC0BC3C">
        <w:rPr>
          <w:rFonts w:ascii="Arial" w:hAnsi="Arial" w:cs="Arial"/>
        </w:rPr>
        <w:t xml:space="preserve"> crítica social do julgamento: São Paulo: Edusp; Porto Alegre, RS: Zouk, 2007. </w:t>
      </w:r>
    </w:p>
    <w:p w14:paraId="041FF95C" w14:textId="11B289D6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CANCLÍNI, Néstor García. </w:t>
      </w:r>
      <w:r w:rsidRPr="3EC0BC3C">
        <w:rPr>
          <w:rFonts w:ascii="Arial" w:hAnsi="Arial" w:cs="Arial"/>
          <w:b/>
          <w:bCs/>
        </w:rPr>
        <w:t>Culturas híbridas.</w:t>
      </w:r>
      <w:r w:rsidRPr="3EC0BC3C">
        <w:rPr>
          <w:rFonts w:ascii="Arial" w:hAnsi="Arial" w:cs="Arial"/>
        </w:rPr>
        <w:t xml:space="preserve"> São Paulo: Edusp, 2015. </w:t>
      </w:r>
    </w:p>
    <w:p w14:paraId="513B5A03" w14:textId="064FBF5B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CHARAUDEAU, Patrick. </w:t>
      </w:r>
      <w:r w:rsidRPr="3EC0BC3C">
        <w:rPr>
          <w:rFonts w:ascii="Arial" w:hAnsi="Arial" w:cs="Arial"/>
          <w:b/>
          <w:bCs/>
        </w:rPr>
        <w:t>A conquista da opinião pública</w:t>
      </w:r>
      <w:r w:rsidRPr="3EC0BC3C">
        <w:rPr>
          <w:rFonts w:ascii="Arial" w:hAnsi="Arial" w:cs="Arial"/>
        </w:rPr>
        <w:t xml:space="preserve">. Como o discurso manipula as escolhas políticas. São Paulo: Contexto, 2016. </w:t>
      </w:r>
    </w:p>
    <w:p w14:paraId="3E52CDD0" w14:textId="68A9DA7B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>CITELLI, Adilson; COSTA, Maria Cristina C.</w:t>
      </w:r>
      <w:r w:rsidRPr="3EC0BC3C">
        <w:rPr>
          <w:rFonts w:ascii="Arial" w:hAnsi="Arial" w:cs="Arial"/>
          <w:b/>
          <w:bCs/>
        </w:rPr>
        <w:t xml:space="preserve"> Educomunicação: </w:t>
      </w:r>
      <w:r w:rsidRPr="3EC0BC3C">
        <w:rPr>
          <w:rFonts w:ascii="Arial" w:hAnsi="Arial" w:cs="Arial"/>
        </w:rPr>
        <w:t xml:space="preserve">construindo uma nova área de conhecimento. São Paulo: Paulinas, 2011. </w:t>
      </w:r>
    </w:p>
    <w:p w14:paraId="5C6CF333" w14:textId="6484B3EB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GHIRALDELLI JR, Paulo. </w:t>
      </w:r>
      <w:r w:rsidRPr="3EC0BC3C">
        <w:rPr>
          <w:rFonts w:ascii="Arial" w:hAnsi="Arial" w:cs="Arial"/>
          <w:i/>
          <w:iCs/>
        </w:rPr>
        <w:t>O domínio da imagem obscena ou o esvaziamento da comunicação política no Brasil</w:t>
      </w:r>
      <w:r w:rsidRPr="3EC0BC3C">
        <w:rPr>
          <w:rFonts w:ascii="Arial" w:hAnsi="Arial" w:cs="Arial"/>
        </w:rPr>
        <w:t xml:space="preserve">. In: Paulo Ghiraldelli Jr. </w:t>
      </w:r>
      <w:r w:rsidRPr="3EC0BC3C">
        <w:rPr>
          <w:rFonts w:ascii="Arial" w:hAnsi="Arial" w:cs="Arial"/>
          <w:b/>
          <w:bCs/>
        </w:rPr>
        <w:t>Comunicação, políticas públicas e discursos em conflito</w:t>
      </w:r>
      <w:r w:rsidRPr="3EC0BC3C">
        <w:rPr>
          <w:rFonts w:ascii="Arial" w:hAnsi="Arial" w:cs="Arial"/>
        </w:rPr>
        <w:t xml:space="preserve"> [recurso eletrônico] / organização Heloiza Matos, Patrícia Gil. – São Paulo: ECA-USP, 2019. p. 21 – 38 </w:t>
      </w:r>
    </w:p>
    <w:p w14:paraId="79100AEB" w14:textId="0DEF4D22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GIDDENS, Antony. </w:t>
      </w:r>
      <w:r w:rsidRPr="3EC0BC3C">
        <w:rPr>
          <w:rFonts w:ascii="Arial" w:hAnsi="Arial" w:cs="Arial"/>
          <w:b/>
          <w:bCs/>
        </w:rPr>
        <w:t>Sociologia</w:t>
      </w:r>
      <w:r w:rsidRPr="3EC0BC3C">
        <w:rPr>
          <w:rFonts w:ascii="Arial" w:hAnsi="Arial" w:cs="Arial"/>
        </w:rPr>
        <w:t xml:space="preserve">. Porto Alegre: Artmed, 2010. </w:t>
      </w:r>
    </w:p>
    <w:p w14:paraId="4A1E8EB5" w14:textId="2EF72E0D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LIPPMAN, Walter. Opinião pública. São Paulo: Vozes, 2010 </w:t>
      </w:r>
    </w:p>
    <w:p w14:paraId="076E88BA" w14:textId="0F925123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LOPES, Maria </w:t>
      </w:r>
      <w:proofErr w:type="spellStart"/>
      <w:r w:rsidRPr="3EC0BC3C">
        <w:rPr>
          <w:rFonts w:ascii="Arial" w:hAnsi="Arial" w:cs="Arial"/>
        </w:rPr>
        <w:t>Immacolata</w:t>
      </w:r>
      <w:proofErr w:type="spellEnd"/>
      <w:r w:rsidRPr="3EC0BC3C">
        <w:rPr>
          <w:rFonts w:ascii="Arial" w:hAnsi="Arial" w:cs="Arial"/>
        </w:rPr>
        <w:t xml:space="preserve"> Vassalo de. </w:t>
      </w:r>
      <w:r w:rsidRPr="3EC0BC3C">
        <w:rPr>
          <w:rFonts w:ascii="Arial" w:hAnsi="Arial" w:cs="Arial"/>
          <w:i/>
          <w:iCs/>
        </w:rPr>
        <w:t xml:space="preserve">Pesquisas de Recepção e Educação para os Meios. </w:t>
      </w:r>
      <w:r w:rsidRPr="3EC0BC3C">
        <w:rPr>
          <w:rFonts w:ascii="Arial" w:hAnsi="Arial" w:cs="Arial"/>
        </w:rPr>
        <w:t xml:space="preserve">IN: CITELLI, Adilson; COSTA, Maria Cristina C. </w:t>
      </w:r>
      <w:r w:rsidRPr="3EC0BC3C">
        <w:rPr>
          <w:rFonts w:ascii="Arial" w:hAnsi="Arial" w:cs="Arial"/>
          <w:b/>
          <w:bCs/>
        </w:rPr>
        <w:t>Educomunicação:</w:t>
      </w:r>
      <w:r w:rsidRPr="3EC0BC3C">
        <w:rPr>
          <w:rFonts w:ascii="Arial" w:hAnsi="Arial" w:cs="Arial"/>
        </w:rPr>
        <w:t xml:space="preserve"> construindo uma nova área de conhecimento. São Paulo: Paulinas, 2011. Págs. 4 – 52.  </w:t>
      </w:r>
    </w:p>
    <w:p w14:paraId="1777EC0F" w14:textId="3F46CFBC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MARQUES, </w:t>
      </w:r>
      <w:proofErr w:type="spellStart"/>
      <w:r w:rsidRPr="3EC0BC3C">
        <w:rPr>
          <w:rFonts w:ascii="Arial" w:hAnsi="Arial" w:cs="Arial"/>
        </w:rPr>
        <w:t>Angela</w:t>
      </w:r>
      <w:proofErr w:type="spellEnd"/>
      <w:r w:rsidRPr="3EC0BC3C">
        <w:rPr>
          <w:rFonts w:ascii="Arial" w:hAnsi="Arial" w:cs="Arial"/>
        </w:rPr>
        <w:t xml:space="preserve"> e BIONDI, Angie. </w:t>
      </w:r>
      <w:r w:rsidRPr="3EC0BC3C">
        <w:rPr>
          <w:rFonts w:ascii="Arial" w:hAnsi="Arial" w:cs="Arial"/>
          <w:i/>
          <w:iCs/>
        </w:rPr>
        <w:t>A narrativa de si e a produção da fala política de mulheres ativistas em posts de redes sociais</w:t>
      </w:r>
      <w:r w:rsidRPr="3EC0BC3C">
        <w:rPr>
          <w:rFonts w:ascii="Arial" w:hAnsi="Arial" w:cs="Arial"/>
        </w:rPr>
        <w:t xml:space="preserve">. In: MAIA, </w:t>
      </w:r>
      <w:proofErr w:type="spellStart"/>
      <w:r w:rsidRPr="3EC0BC3C">
        <w:rPr>
          <w:rFonts w:ascii="Arial" w:hAnsi="Arial" w:cs="Arial"/>
        </w:rPr>
        <w:t>Rousiley</w:t>
      </w:r>
      <w:proofErr w:type="spellEnd"/>
      <w:r w:rsidRPr="3EC0BC3C">
        <w:rPr>
          <w:rFonts w:ascii="Arial" w:hAnsi="Arial" w:cs="Arial"/>
        </w:rPr>
        <w:t>; PRUDENCIO, Kelly. VIMIEIRO, Ana Carolina (</w:t>
      </w:r>
      <w:proofErr w:type="spellStart"/>
      <w:r w:rsidRPr="3EC0BC3C">
        <w:rPr>
          <w:rFonts w:ascii="Arial" w:hAnsi="Arial" w:cs="Arial"/>
        </w:rPr>
        <w:t>orgs</w:t>
      </w:r>
      <w:proofErr w:type="spellEnd"/>
      <w:r w:rsidRPr="3EC0BC3C">
        <w:rPr>
          <w:rFonts w:ascii="Arial" w:hAnsi="Arial" w:cs="Arial"/>
        </w:rPr>
        <w:t xml:space="preserve">). </w:t>
      </w:r>
      <w:r w:rsidRPr="3EC0BC3C">
        <w:rPr>
          <w:rFonts w:ascii="Arial" w:hAnsi="Arial" w:cs="Arial"/>
          <w:b/>
          <w:bCs/>
        </w:rPr>
        <w:t xml:space="preserve">Democracia em ambientes digitais. </w:t>
      </w:r>
      <w:r w:rsidRPr="3EC0BC3C">
        <w:rPr>
          <w:rFonts w:ascii="Arial" w:hAnsi="Arial" w:cs="Arial"/>
        </w:rPr>
        <w:t xml:space="preserve">Eleições, esfera pública e ativismo. Salvador: EDUFBA, 2019. Págs. 305 – 332.  </w:t>
      </w:r>
    </w:p>
    <w:p w14:paraId="69B3EB86" w14:textId="07CBB52D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MARTIN-BARBERO. </w:t>
      </w:r>
      <w:proofErr w:type="spellStart"/>
      <w:r w:rsidRPr="3EC0BC3C">
        <w:rPr>
          <w:rFonts w:ascii="Arial" w:hAnsi="Arial" w:cs="Arial"/>
        </w:rPr>
        <w:t>Jésus</w:t>
      </w:r>
      <w:proofErr w:type="spellEnd"/>
      <w:r w:rsidRPr="3EC0BC3C">
        <w:rPr>
          <w:rFonts w:ascii="Arial" w:hAnsi="Arial" w:cs="Arial"/>
        </w:rPr>
        <w:t xml:space="preserve"> &amp; REY, German. Os exercícios do ver. São Paulo: Senac, 2001. </w:t>
      </w:r>
    </w:p>
    <w:p w14:paraId="7A636DD9" w14:textId="5C2074B5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MENDONÇA, Ricardo </w:t>
      </w:r>
      <w:proofErr w:type="spellStart"/>
      <w:r w:rsidRPr="3EC0BC3C">
        <w:rPr>
          <w:rFonts w:ascii="Arial" w:hAnsi="Arial" w:cs="Arial"/>
        </w:rPr>
        <w:t>Fabrino</w:t>
      </w:r>
      <w:proofErr w:type="spellEnd"/>
      <w:r w:rsidRPr="3EC0BC3C">
        <w:rPr>
          <w:rFonts w:ascii="Arial" w:hAnsi="Arial" w:cs="Arial"/>
        </w:rPr>
        <w:t xml:space="preserve">; AMARAL, Ernesto. </w:t>
      </w:r>
      <w:r w:rsidRPr="3EC0BC3C">
        <w:rPr>
          <w:rFonts w:ascii="Arial" w:hAnsi="Arial" w:cs="Arial"/>
          <w:i/>
          <w:iCs/>
        </w:rPr>
        <w:t>Racionalidade on-line: provimento de razões em discussões virtuais</w:t>
      </w:r>
      <w:r w:rsidRPr="3EC0BC3C">
        <w:rPr>
          <w:rFonts w:ascii="Arial" w:hAnsi="Arial" w:cs="Arial"/>
        </w:rPr>
        <w:t xml:space="preserve">. In: MAIA, </w:t>
      </w:r>
      <w:proofErr w:type="spellStart"/>
      <w:r w:rsidRPr="3EC0BC3C">
        <w:rPr>
          <w:rFonts w:ascii="Arial" w:hAnsi="Arial" w:cs="Arial"/>
        </w:rPr>
        <w:t>Rousiley</w:t>
      </w:r>
      <w:proofErr w:type="spellEnd"/>
      <w:r w:rsidRPr="3EC0BC3C">
        <w:rPr>
          <w:rFonts w:ascii="Arial" w:hAnsi="Arial" w:cs="Arial"/>
        </w:rPr>
        <w:t>; PRUDENCIO, Kelly. VIMIEIRO, Ana Carolina (</w:t>
      </w:r>
      <w:proofErr w:type="spellStart"/>
      <w:r w:rsidRPr="3EC0BC3C">
        <w:rPr>
          <w:rFonts w:ascii="Arial" w:hAnsi="Arial" w:cs="Arial"/>
        </w:rPr>
        <w:t>orgs</w:t>
      </w:r>
      <w:proofErr w:type="spellEnd"/>
      <w:r w:rsidRPr="3EC0BC3C">
        <w:rPr>
          <w:rFonts w:ascii="Arial" w:hAnsi="Arial" w:cs="Arial"/>
        </w:rPr>
        <w:t xml:space="preserve">). </w:t>
      </w:r>
      <w:r w:rsidRPr="3EC0BC3C">
        <w:rPr>
          <w:rFonts w:ascii="Arial" w:hAnsi="Arial" w:cs="Arial"/>
          <w:b/>
          <w:bCs/>
        </w:rPr>
        <w:t>Democracia em ambientes digitais</w:t>
      </w:r>
      <w:r w:rsidRPr="3EC0BC3C">
        <w:rPr>
          <w:rFonts w:ascii="Arial" w:hAnsi="Arial" w:cs="Arial"/>
        </w:rPr>
        <w:t xml:space="preserve">. Eleições, esfera pública e ativismo. Salvador: EDUFBA, 2019. Págs. 193 – 224.  </w:t>
      </w:r>
    </w:p>
    <w:p w14:paraId="1EC7A240" w14:textId="574FC9A9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 xml:space="preserve">OROZCO-GÓMES, </w:t>
      </w:r>
      <w:proofErr w:type="spellStart"/>
      <w:r w:rsidRPr="3EC0BC3C">
        <w:rPr>
          <w:rFonts w:ascii="Arial" w:hAnsi="Arial" w:cs="Arial"/>
        </w:rPr>
        <w:t>Guillhermo</w:t>
      </w:r>
      <w:proofErr w:type="spellEnd"/>
      <w:r w:rsidRPr="3EC0BC3C">
        <w:rPr>
          <w:rFonts w:ascii="Arial" w:hAnsi="Arial" w:cs="Arial"/>
        </w:rPr>
        <w:t xml:space="preserve">. </w:t>
      </w:r>
      <w:r w:rsidRPr="3EC0BC3C">
        <w:rPr>
          <w:rFonts w:ascii="Arial" w:hAnsi="Arial" w:cs="Arial"/>
          <w:i/>
          <w:iCs/>
        </w:rPr>
        <w:t>Comunicação, educação e novas tecnologias:</w:t>
      </w:r>
      <w:r w:rsidRPr="3EC0BC3C">
        <w:rPr>
          <w:rFonts w:ascii="Arial" w:hAnsi="Arial" w:cs="Arial"/>
        </w:rPr>
        <w:t xml:space="preserve"> </w:t>
      </w:r>
      <w:proofErr w:type="spellStart"/>
      <w:r w:rsidRPr="3EC0BC3C">
        <w:rPr>
          <w:rFonts w:ascii="Arial" w:hAnsi="Arial" w:cs="Arial"/>
        </w:rPr>
        <w:t>tríado</w:t>
      </w:r>
      <w:proofErr w:type="spellEnd"/>
      <w:r w:rsidRPr="3EC0BC3C">
        <w:rPr>
          <w:rFonts w:ascii="Arial" w:hAnsi="Arial" w:cs="Arial"/>
        </w:rPr>
        <w:t xml:space="preserve"> do século XXI. IN: CITELLI, Adilson; COSTA, Maria Cristina C.</w:t>
      </w:r>
      <w:r w:rsidRPr="3EC0BC3C">
        <w:rPr>
          <w:rFonts w:ascii="Arial" w:hAnsi="Arial" w:cs="Arial"/>
          <w:b/>
          <w:bCs/>
        </w:rPr>
        <w:t xml:space="preserve"> Educomunicação:</w:t>
      </w:r>
      <w:r w:rsidRPr="3EC0BC3C">
        <w:rPr>
          <w:rFonts w:ascii="Arial" w:hAnsi="Arial" w:cs="Arial"/>
        </w:rPr>
        <w:t xml:space="preserve"> construindo uma nova área de conhecimento. São Paulo: Paulinas, 2011. Págs. 159 – 174.  </w:t>
      </w:r>
    </w:p>
    <w:p w14:paraId="5C8CEC45" w14:textId="12A4772D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>PRUDENCIO, Kelly.</w:t>
      </w:r>
      <w:r w:rsidRPr="3EC0BC3C">
        <w:rPr>
          <w:rFonts w:ascii="Arial" w:hAnsi="Arial" w:cs="Arial"/>
          <w:i/>
          <w:iCs/>
        </w:rPr>
        <w:t xml:space="preserve"> Das redes sociais às redes digitais:</w:t>
      </w:r>
      <w:r w:rsidRPr="3EC0BC3C">
        <w:rPr>
          <w:rFonts w:ascii="Arial" w:hAnsi="Arial" w:cs="Arial"/>
        </w:rPr>
        <w:t xml:space="preserve"> a trajetória do ativismo na internet. In: MAIA, </w:t>
      </w:r>
      <w:proofErr w:type="spellStart"/>
      <w:r w:rsidRPr="3EC0BC3C">
        <w:rPr>
          <w:rFonts w:ascii="Arial" w:hAnsi="Arial" w:cs="Arial"/>
        </w:rPr>
        <w:t>Rousiley</w:t>
      </w:r>
      <w:proofErr w:type="spellEnd"/>
      <w:r w:rsidRPr="3EC0BC3C">
        <w:rPr>
          <w:rFonts w:ascii="Arial" w:hAnsi="Arial" w:cs="Arial"/>
        </w:rPr>
        <w:t>; PRUDENCIO, Kelly. VIMIEIRO, Ana Carolina (</w:t>
      </w:r>
      <w:proofErr w:type="spellStart"/>
      <w:r w:rsidRPr="3EC0BC3C">
        <w:rPr>
          <w:rFonts w:ascii="Arial" w:hAnsi="Arial" w:cs="Arial"/>
        </w:rPr>
        <w:t>orgs</w:t>
      </w:r>
      <w:proofErr w:type="spellEnd"/>
      <w:r w:rsidRPr="3EC0BC3C">
        <w:rPr>
          <w:rFonts w:ascii="Arial" w:hAnsi="Arial" w:cs="Arial"/>
        </w:rPr>
        <w:t xml:space="preserve">). </w:t>
      </w:r>
      <w:r w:rsidRPr="3EC0BC3C">
        <w:rPr>
          <w:rFonts w:ascii="Arial" w:hAnsi="Arial" w:cs="Arial"/>
          <w:b/>
          <w:bCs/>
        </w:rPr>
        <w:t>Democracia em ambientes digitais.</w:t>
      </w:r>
      <w:r w:rsidRPr="3EC0BC3C">
        <w:rPr>
          <w:rFonts w:ascii="Arial" w:hAnsi="Arial" w:cs="Arial"/>
        </w:rPr>
        <w:t xml:space="preserve"> Eleições, esfera pública e </w:t>
      </w:r>
      <w:proofErr w:type="spellStart"/>
      <w:proofErr w:type="gramStart"/>
      <w:r w:rsidRPr="3EC0BC3C">
        <w:rPr>
          <w:rFonts w:ascii="Arial" w:hAnsi="Arial" w:cs="Arial"/>
        </w:rPr>
        <w:t>ativismo.Salvador</w:t>
      </w:r>
      <w:proofErr w:type="spellEnd"/>
      <w:proofErr w:type="gramEnd"/>
      <w:r w:rsidRPr="3EC0BC3C">
        <w:rPr>
          <w:rFonts w:ascii="Arial" w:hAnsi="Arial" w:cs="Arial"/>
        </w:rPr>
        <w:t xml:space="preserve">: EDUFBA, 2019. 257 - 282. </w:t>
      </w:r>
    </w:p>
    <w:p w14:paraId="1299C43A" w14:textId="4071FE29" w:rsidR="001E5C46" w:rsidRDefault="3EC0BC3C" w:rsidP="3EC0BC3C">
      <w:pPr>
        <w:spacing w:after="240"/>
        <w:rPr>
          <w:rFonts w:ascii="Arial" w:hAnsi="Arial" w:cs="Arial"/>
        </w:rPr>
      </w:pPr>
      <w:r w:rsidRPr="3EC0BC3C">
        <w:rPr>
          <w:rFonts w:ascii="Arial" w:hAnsi="Arial" w:cs="Arial"/>
        </w:rPr>
        <w:t>SOARES, Ismar de Oliveira.</w:t>
      </w:r>
      <w:r w:rsidRPr="3EC0BC3C">
        <w:rPr>
          <w:rFonts w:ascii="Arial" w:hAnsi="Arial" w:cs="Arial"/>
          <w:b/>
          <w:bCs/>
        </w:rPr>
        <w:t xml:space="preserve"> Educomunicação:</w:t>
      </w:r>
      <w:r w:rsidRPr="3EC0BC3C">
        <w:rPr>
          <w:rFonts w:ascii="Arial" w:hAnsi="Arial" w:cs="Arial"/>
        </w:rPr>
        <w:t xml:space="preserve"> o conceito, o profissional, a aplicação. Ed. Paulinas, 2011.</w:t>
      </w:r>
    </w:p>
    <w:sectPr w:rsidR="001E5C46" w:rsidSect="00583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217"/>
    <w:multiLevelType w:val="hybridMultilevel"/>
    <w:tmpl w:val="70CA8A40"/>
    <w:lvl w:ilvl="0" w:tplc="1322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26C2A"/>
    <w:multiLevelType w:val="hybridMultilevel"/>
    <w:tmpl w:val="7EA4F716"/>
    <w:lvl w:ilvl="0" w:tplc="B9F46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96F"/>
    <w:multiLevelType w:val="hybridMultilevel"/>
    <w:tmpl w:val="0CFEE7F2"/>
    <w:lvl w:ilvl="0" w:tplc="AD949292">
      <w:start w:val="1"/>
      <w:numFmt w:val="decimal"/>
      <w:lvlText w:val="%1."/>
      <w:lvlJc w:val="left"/>
      <w:pPr>
        <w:ind w:left="720" w:hanging="360"/>
      </w:pPr>
    </w:lvl>
    <w:lvl w:ilvl="1" w:tplc="6578151C">
      <w:start w:val="1"/>
      <w:numFmt w:val="lowerLetter"/>
      <w:lvlText w:val="%2."/>
      <w:lvlJc w:val="left"/>
      <w:pPr>
        <w:ind w:left="1440" w:hanging="360"/>
      </w:pPr>
    </w:lvl>
    <w:lvl w:ilvl="2" w:tplc="2030410A">
      <w:start w:val="1"/>
      <w:numFmt w:val="lowerRoman"/>
      <w:lvlText w:val="%3."/>
      <w:lvlJc w:val="right"/>
      <w:pPr>
        <w:ind w:left="2160" w:hanging="180"/>
      </w:pPr>
    </w:lvl>
    <w:lvl w:ilvl="3" w:tplc="A71EDDBC">
      <w:start w:val="1"/>
      <w:numFmt w:val="decimal"/>
      <w:lvlText w:val="%4."/>
      <w:lvlJc w:val="left"/>
      <w:pPr>
        <w:ind w:left="2880" w:hanging="360"/>
      </w:pPr>
    </w:lvl>
    <w:lvl w:ilvl="4" w:tplc="063A33EE">
      <w:start w:val="1"/>
      <w:numFmt w:val="lowerLetter"/>
      <w:lvlText w:val="%5."/>
      <w:lvlJc w:val="left"/>
      <w:pPr>
        <w:ind w:left="3600" w:hanging="360"/>
      </w:pPr>
    </w:lvl>
    <w:lvl w:ilvl="5" w:tplc="BDDC1E36">
      <w:start w:val="1"/>
      <w:numFmt w:val="lowerRoman"/>
      <w:lvlText w:val="%6."/>
      <w:lvlJc w:val="right"/>
      <w:pPr>
        <w:ind w:left="4320" w:hanging="180"/>
      </w:pPr>
    </w:lvl>
    <w:lvl w:ilvl="6" w:tplc="77625620">
      <w:start w:val="1"/>
      <w:numFmt w:val="decimal"/>
      <w:lvlText w:val="%7."/>
      <w:lvlJc w:val="left"/>
      <w:pPr>
        <w:ind w:left="5040" w:hanging="360"/>
      </w:pPr>
    </w:lvl>
    <w:lvl w:ilvl="7" w:tplc="6B1ED97A">
      <w:start w:val="1"/>
      <w:numFmt w:val="lowerLetter"/>
      <w:lvlText w:val="%8."/>
      <w:lvlJc w:val="left"/>
      <w:pPr>
        <w:ind w:left="5760" w:hanging="360"/>
      </w:pPr>
    </w:lvl>
    <w:lvl w:ilvl="8" w:tplc="CFD80D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45460"/>
    <w:multiLevelType w:val="hybridMultilevel"/>
    <w:tmpl w:val="3D041CB4"/>
    <w:lvl w:ilvl="0" w:tplc="9092A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8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07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01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C2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02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EC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2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02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271357">
    <w:abstractNumId w:val="3"/>
  </w:num>
  <w:num w:numId="2" w16cid:durableId="100416009">
    <w:abstractNumId w:val="2"/>
  </w:num>
  <w:num w:numId="3" w16cid:durableId="596790577">
    <w:abstractNumId w:val="1"/>
  </w:num>
  <w:num w:numId="4" w16cid:durableId="119330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46"/>
    <w:rsid w:val="0003036A"/>
    <w:rsid w:val="0009270C"/>
    <w:rsid w:val="000A1041"/>
    <w:rsid w:val="001E5C46"/>
    <w:rsid w:val="001E6C11"/>
    <w:rsid w:val="002C69AE"/>
    <w:rsid w:val="00397EDE"/>
    <w:rsid w:val="004C45C7"/>
    <w:rsid w:val="004E71A4"/>
    <w:rsid w:val="00566751"/>
    <w:rsid w:val="00583E9F"/>
    <w:rsid w:val="005A3127"/>
    <w:rsid w:val="007155CE"/>
    <w:rsid w:val="009008F6"/>
    <w:rsid w:val="00A52944"/>
    <w:rsid w:val="00BE4C32"/>
    <w:rsid w:val="00D47361"/>
    <w:rsid w:val="00E93A3E"/>
    <w:rsid w:val="02194A2B"/>
    <w:rsid w:val="0485C4C6"/>
    <w:rsid w:val="06FC2FBD"/>
    <w:rsid w:val="0AE3CB73"/>
    <w:rsid w:val="0AF5064A"/>
    <w:rsid w:val="0C7F9BD4"/>
    <w:rsid w:val="0F0741A2"/>
    <w:rsid w:val="123EE264"/>
    <w:rsid w:val="158FAB83"/>
    <w:rsid w:val="1A631CA6"/>
    <w:rsid w:val="1D705A34"/>
    <w:rsid w:val="2255062E"/>
    <w:rsid w:val="2C03D5FA"/>
    <w:rsid w:val="2F3B76BC"/>
    <w:rsid w:val="3101E6BF"/>
    <w:rsid w:val="3580550C"/>
    <w:rsid w:val="377915C9"/>
    <w:rsid w:val="3C19F9C4"/>
    <w:rsid w:val="3EC0BC3C"/>
    <w:rsid w:val="473A36BD"/>
    <w:rsid w:val="4CE054F0"/>
    <w:rsid w:val="4DA97841"/>
    <w:rsid w:val="4F4548A2"/>
    <w:rsid w:val="52B8C3DD"/>
    <w:rsid w:val="56B19A6A"/>
    <w:rsid w:val="58230797"/>
    <w:rsid w:val="5A34F0B1"/>
    <w:rsid w:val="61C9E9DD"/>
    <w:rsid w:val="66068869"/>
    <w:rsid w:val="6781A984"/>
    <w:rsid w:val="6EB05A6B"/>
    <w:rsid w:val="6FB55835"/>
    <w:rsid w:val="704C2ACC"/>
    <w:rsid w:val="746FA0FB"/>
    <w:rsid w:val="7488C958"/>
    <w:rsid w:val="76E60BF2"/>
    <w:rsid w:val="77C06A1A"/>
    <w:rsid w:val="7C7A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4D0F"/>
  <w15:docId w15:val="{E526DD9C-06DD-4B86-873B-F98B0BC0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5C46"/>
    <w:pPr>
      <w:overflowPunct/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1E5C46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3833</Characters>
  <Application>Microsoft Office Word</Application>
  <DocSecurity>0</DocSecurity>
  <Lines>31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Linha3</dc:creator>
  <cp:lastModifiedBy>Rachel Trovarelli</cp:lastModifiedBy>
  <cp:revision>3</cp:revision>
  <dcterms:created xsi:type="dcterms:W3CDTF">2023-08-18T13:56:00Z</dcterms:created>
  <dcterms:modified xsi:type="dcterms:W3CDTF">2023-09-28T18:41:00Z</dcterms:modified>
</cp:coreProperties>
</file>