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2CC3" w14:textId="77777777" w:rsidR="009168F5" w:rsidRDefault="009168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09C137A" w14:textId="77777777" w:rsidR="009168F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smallCaps/>
          <w:color w:val="000000"/>
        </w:rPr>
      </w:pPr>
      <w:bookmarkStart w:id="0" w:name="_heading=h.gjdgxs" w:colFirst="0" w:colLast="0"/>
      <w:bookmarkEnd w:id="0"/>
      <w:r>
        <w:rPr>
          <w:b/>
          <w:smallCaps/>
          <w:color w:val="000000"/>
        </w:rPr>
        <w:t>DOCENTE RESPONSÁVEL: Professor Titular Heleno Taveira Torres</w:t>
      </w:r>
    </w:p>
    <w:p w14:paraId="4EA3F29B" w14:textId="77777777" w:rsidR="009168F5" w:rsidRDefault="00000000">
      <w:pPr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ANO: 2023/2º SEMESTRE - MATUTINO</w:t>
      </w:r>
    </w:p>
    <w:p w14:paraId="029F027F" w14:textId="77777777" w:rsidR="009168F5" w:rsidRDefault="009168F5">
      <w:pPr>
        <w:rPr>
          <w:b/>
        </w:rPr>
      </w:pPr>
    </w:p>
    <w:p w14:paraId="292F81FA" w14:textId="77777777" w:rsidR="009168F5" w:rsidRDefault="00000000">
      <w:pPr>
        <w:jc w:val="both"/>
      </w:pPr>
      <w:r>
        <w:rPr>
          <w:b/>
        </w:rPr>
        <w:t>Nome do(a) aluno(a):</w:t>
      </w:r>
    </w:p>
    <w:p w14:paraId="1E9A245F" w14:textId="77777777" w:rsidR="009168F5" w:rsidRDefault="009168F5">
      <w:pPr>
        <w:jc w:val="both"/>
        <w:rPr>
          <w:b/>
        </w:rPr>
      </w:pPr>
    </w:p>
    <w:p w14:paraId="1A72251C" w14:textId="77777777" w:rsidR="009168F5" w:rsidRDefault="00000000">
      <w:pPr>
        <w:jc w:val="both"/>
      </w:pPr>
      <w:r>
        <w:rPr>
          <w:b/>
        </w:rPr>
        <w:t>Número USP:</w:t>
      </w:r>
    </w:p>
    <w:p w14:paraId="2806596C" w14:textId="77777777" w:rsidR="009168F5" w:rsidRDefault="009168F5">
      <w:pPr>
        <w:rPr>
          <w:b/>
        </w:rPr>
      </w:pPr>
    </w:p>
    <w:p w14:paraId="16A14B32" w14:textId="77777777" w:rsidR="009168F5" w:rsidRDefault="009168F5">
      <w:pPr>
        <w:jc w:val="both"/>
        <w:rPr>
          <w:b/>
        </w:rPr>
      </w:pPr>
    </w:p>
    <w:p w14:paraId="44CE712A" w14:textId="77777777" w:rsidR="009168F5" w:rsidRDefault="00000000">
      <w:pPr>
        <w:jc w:val="both"/>
        <w:rPr>
          <w:b/>
        </w:rPr>
      </w:pPr>
      <w:r>
        <w:rPr>
          <w:b/>
        </w:rPr>
        <w:t>INSTRUÇÕES:</w:t>
      </w:r>
    </w:p>
    <w:p w14:paraId="3ED83458" w14:textId="77777777" w:rsidR="009168F5" w:rsidRDefault="009168F5">
      <w:pPr>
        <w:jc w:val="both"/>
        <w:rPr>
          <w:b/>
        </w:rPr>
      </w:pPr>
    </w:p>
    <w:p w14:paraId="075CF6E1" w14:textId="77777777" w:rsidR="009168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b/>
          <w:color w:val="000000"/>
        </w:rPr>
      </w:pPr>
      <w:r>
        <w:rPr>
          <w:color w:val="000000"/>
        </w:rPr>
        <w:t>O questionário deve ser via atividade no Moodle</w:t>
      </w:r>
      <w:r>
        <w:rPr>
          <w:b/>
          <w:color w:val="000000"/>
        </w:rPr>
        <w:t>,</w:t>
      </w:r>
      <w:r>
        <w:rPr>
          <w:color w:val="000000"/>
        </w:rPr>
        <w:t xml:space="preserve"> impreterivelmente até o dia e horário da aula objeto do Questionário, em um único arquivo em formato “.doc”/“.docx” (“Word”) ou “.pdf”, sendo admitida apenas uma tentativa por aluno(a).</w:t>
      </w:r>
    </w:p>
    <w:p w14:paraId="1477C03A" w14:textId="77777777" w:rsidR="009168F5" w:rsidRDefault="009168F5">
      <w:p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b/>
          <w:color w:val="000000"/>
        </w:rPr>
      </w:pPr>
    </w:p>
    <w:p w14:paraId="5116242C" w14:textId="77777777" w:rsidR="009168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color w:val="000000"/>
        </w:rPr>
      </w:pPr>
      <w:r>
        <w:rPr>
          <w:color w:val="000000"/>
        </w:rPr>
        <w:t xml:space="preserve">O(A) aluno(a) deverá responder a </w:t>
      </w:r>
      <w:r>
        <w:rPr>
          <w:b/>
          <w:color w:val="000000"/>
        </w:rPr>
        <w:t xml:space="preserve">todas </w:t>
      </w:r>
      <w:r>
        <w:rPr>
          <w:color w:val="000000"/>
        </w:rPr>
        <w:t xml:space="preserve">as questões e casos práticos propostos, utilizando como base o material fornecido via Moodle, sendo admitidas pesquisas livres, em biblioteca ou com uso da internet, da forma mais ampla e abrangente possível. </w:t>
      </w:r>
    </w:p>
    <w:p w14:paraId="5976812D" w14:textId="77777777" w:rsidR="009168F5" w:rsidRDefault="009168F5">
      <w:p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color w:val="000000"/>
        </w:rPr>
      </w:pPr>
    </w:p>
    <w:p w14:paraId="32468958" w14:textId="77777777" w:rsidR="009168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b/>
          <w:color w:val="000000"/>
        </w:rPr>
      </w:pPr>
      <w:r>
        <w:rPr>
          <w:color w:val="000000"/>
        </w:rPr>
        <w:t>Cada resposta deverá ter de 10 a 20 linhas (excluídas dessa contagem eventuais transcrições), utilizando-se a seguinte formatação: Fonte Times New Roman, tamanho 12, alinhamento justificado e espaçamento simples.</w:t>
      </w:r>
    </w:p>
    <w:p w14:paraId="570FC152" w14:textId="77777777" w:rsidR="009168F5" w:rsidRDefault="009168F5">
      <w:pPr>
        <w:ind w:left="851" w:hanging="567"/>
        <w:jc w:val="both"/>
        <w:rPr>
          <w:b/>
        </w:rPr>
      </w:pPr>
    </w:p>
    <w:p w14:paraId="12784427" w14:textId="77777777" w:rsidR="009168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b/>
          <w:color w:val="000000"/>
        </w:rPr>
      </w:pPr>
      <w:r>
        <w:rPr>
          <w:color w:val="000000"/>
        </w:rPr>
        <w:t>O(A) aluno(a) não deve se esquecer de informar o nome e o número USP no documento.</w:t>
      </w:r>
    </w:p>
    <w:p w14:paraId="2ADB4C15" w14:textId="77777777" w:rsidR="009168F5" w:rsidRDefault="009168F5">
      <w:p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b/>
          <w:color w:val="000000"/>
        </w:rPr>
      </w:pPr>
    </w:p>
    <w:p w14:paraId="3A029925" w14:textId="77777777" w:rsidR="009168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b/>
          <w:color w:val="000000"/>
        </w:rPr>
      </w:pPr>
      <w:r>
        <w:rPr>
          <w:color w:val="000000"/>
        </w:rPr>
        <w:t>O importante não é o “acerto”, mas a busca do conhecimento na formulação das respostas ou dos problemas a serem apresentados.</w:t>
      </w:r>
    </w:p>
    <w:p w14:paraId="10BA0047" w14:textId="77777777" w:rsidR="009168F5" w:rsidRDefault="009168F5">
      <w:pPr>
        <w:jc w:val="both"/>
        <w:rPr>
          <w:b/>
        </w:rPr>
      </w:pPr>
    </w:p>
    <w:p w14:paraId="4AA9637B" w14:textId="3C92EC46" w:rsidR="009168F5" w:rsidRDefault="00000000">
      <w:pPr>
        <w:jc w:val="center"/>
        <w:rPr>
          <w:b/>
        </w:rPr>
      </w:pPr>
      <w:r>
        <w:rPr>
          <w:b/>
        </w:rPr>
        <w:t xml:space="preserve">QUESTIONÁRIO </w:t>
      </w:r>
      <w:r w:rsidR="00346DB2">
        <w:rPr>
          <w:b/>
        </w:rPr>
        <w:t>4</w:t>
      </w:r>
    </w:p>
    <w:p w14:paraId="5F5A4EA8" w14:textId="77777777" w:rsidR="009168F5" w:rsidRDefault="009168F5">
      <w:pPr>
        <w:rPr>
          <w:b/>
        </w:rPr>
      </w:pPr>
    </w:p>
    <w:p w14:paraId="3E53F73C" w14:textId="0FF56F23" w:rsidR="009168F5" w:rsidRDefault="00000000" w:rsidP="00954AF0">
      <w:pPr>
        <w:jc w:val="both"/>
        <w:rPr>
          <w:b/>
        </w:rPr>
      </w:pPr>
      <w:r>
        <w:rPr>
          <w:b/>
        </w:rPr>
        <w:t xml:space="preserve">1) </w:t>
      </w:r>
      <w:r w:rsidR="00954AF0" w:rsidRPr="00954AF0">
        <w:rPr>
          <w:b/>
        </w:rPr>
        <w:t>Analisando as disposições da Lei da SAF (Lei 14.193/2021), responda: Se um tradicional clube de futebol brasileiro, constituído atualmente sob a forma de associação civil, desejar se transformar em uma sociedade empresária, quais são as formas de realizar essa transformação, observando as disposições da Lei 14.193/2021? Qual mecanismo foi criado pelo legislador para que a referida associação desportiva consiga preservar alguns de seus mais tradicionais e importantes ativos, como nome, marca, símbolos e até mesmo a sede, ainda que transfira o controle da nova sociedade anônima do futebol para grupos investidores?</w:t>
      </w:r>
    </w:p>
    <w:p w14:paraId="3F79035D" w14:textId="77777777" w:rsidR="00954AF0" w:rsidRDefault="00954AF0" w:rsidP="00954AF0">
      <w:pPr>
        <w:jc w:val="both"/>
        <w:rPr>
          <w:b/>
        </w:rPr>
      </w:pPr>
    </w:p>
    <w:p w14:paraId="36409B67" w14:textId="77777777" w:rsidR="009168F5" w:rsidRDefault="00000000">
      <w:pPr>
        <w:jc w:val="both"/>
      </w:pPr>
      <w:r>
        <w:rPr>
          <w:b/>
        </w:rPr>
        <w:t>Resposta:</w:t>
      </w:r>
    </w:p>
    <w:p w14:paraId="679699C1" w14:textId="77777777" w:rsidR="009168F5" w:rsidRDefault="009168F5">
      <w:pPr>
        <w:jc w:val="both"/>
        <w:rPr>
          <w:b/>
        </w:rPr>
      </w:pPr>
    </w:p>
    <w:sectPr w:rsidR="009168F5">
      <w:headerReference w:type="even" r:id="rId8"/>
      <w:headerReference w:type="default" r:id="rId9"/>
      <w:footerReference w:type="even" r:id="rId10"/>
      <w:headerReference w:type="first" r:id="rId11"/>
      <w:pgSz w:w="11907" w:h="16840"/>
      <w:pgMar w:top="1417" w:right="1701" w:bottom="1417" w:left="1701" w:header="1368" w:footer="18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CFB0" w14:textId="77777777" w:rsidR="000E65C7" w:rsidRDefault="000E65C7">
      <w:r>
        <w:separator/>
      </w:r>
    </w:p>
  </w:endnote>
  <w:endnote w:type="continuationSeparator" w:id="0">
    <w:p w14:paraId="7FADCE43" w14:textId="77777777" w:rsidR="000E65C7" w:rsidRDefault="000E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CG Time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8707" w14:textId="77777777" w:rsidR="009168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769CEFE" w14:textId="77777777" w:rsidR="009168F5" w:rsidRDefault="009168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1E7D" w14:textId="77777777" w:rsidR="000E65C7" w:rsidRDefault="000E65C7">
      <w:r>
        <w:separator/>
      </w:r>
    </w:p>
  </w:footnote>
  <w:footnote w:type="continuationSeparator" w:id="0">
    <w:p w14:paraId="2B7F278E" w14:textId="77777777" w:rsidR="000E65C7" w:rsidRDefault="000E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582D" w14:textId="77777777" w:rsidR="009168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740B4FA" w14:textId="77777777" w:rsidR="009168F5" w:rsidRDefault="009168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0A9E" w14:textId="77777777" w:rsidR="009168F5" w:rsidRDefault="009168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52903407" w14:textId="77777777" w:rsidR="009168F5" w:rsidRDefault="009168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CD30" w14:textId="77777777" w:rsidR="009168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  <w:r>
      <w:object w:dxaOrig="1440" w:dyaOrig="1440" w14:anchorId="65E8A7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11.45pt;width:83.6pt;height:85.1pt;z-index:-251658240;mso-wrap-edited:f;mso-position-horizontal:absolute;mso-position-horizontal-relative:margin;mso-position-vertical:absolute;mso-position-vertical-relative:text" wrapcoords="-129 0 -129 21473 21600 21473 21600 0 -129 0">
          <v:imagedata r:id="rId1" o:title=""/>
          <w10:wrap type="through" anchorx="margin"/>
        </v:shape>
        <o:OLEObject Type="Embed" ProgID="PBrush" ShapeID="_x0000_s1025" DrawAspect="Content" ObjectID="_1755973455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973D61B" wp14:editId="5BE9A4FF">
              <wp:simplePos x="0" y="0"/>
              <wp:positionH relativeFrom="column">
                <wp:posOffset>1130300</wp:posOffset>
              </wp:positionH>
              <wp:positionV relativeFrom="paragraph">
                <wp:posOffset>-12699</wp:posOffset>
              </wp:positionV>
              <wp:extent cx="4581525" cy="752475"/>
              <wp:effectExtent l="0" t="0" r="0" b="0"/>
              <wp:wrapSquare wrapText="bothSides" distT="0" distB="0" distL="114300" distR="11430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60000" y="3408525"/>
                        <a:ext cx="45720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C6C17F" w14:textId="77777777" w:rsidR="009168F5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2"/>
                            </w:rPr>
                            <w:t>FACULDADE DE DIREITO DA UNIVERSIDADE DE SÃO PAULO</w:t>
                          </w:r>
                        </w:p>
                        <w:p w14:paraId="79F9D7DC" w14:textId="77777777" w:rsidR="009168F5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  <w:sz w:val="18"/>
                            </w:rPr>
                            <w:t>DEPARTAMENTO DE DIREITO ECONÔMICO, FINANCEIRO E TRIBUTÁRIO</w:t>
                          </w:r>
                        </w:p>
                        <w:p w14:paraId="00DB1201" w14:textId="77777777" w:rsidR="009168F5" w:rsidRDefault="009168F5">
                          <w:pPr>
                            <w:jc w:val="center"/>
                            <w:textDirection w:val="btLr"/>
                          </w:pPr>
                        </w:p>
                        <w:p w14:paraId="6F4E663C" w14:textId="77777777" w:rsidR="009168F5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000000"/>
                            </w:rPr>
                            <w:t>Disciplina: DEF0436 - Direito Desportivo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73D61B" id="Retângulo 3" o:spid="_x0000_s1026" style="position:absolute;margin-left:89pt;margin-top:-1pt;width:360.75pt;height:59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" stroked="f">
              <v:textbox inset="2.53958mm,1.2694mm,2.53958mm,1.2694mm">
                <w:txbxContent>
                  <w:p w14:paraId="0EC6C17F" w14:textId="77777777" w:rsidR="009168F5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2"/>
                      </w:rPr>
                      <w:t>FACULDADE DE DIREITO DA UNIVERSIDADE DE SÃO PAULO</w:t>
                    </w:r>
                  </w:p>
                  <w:p w14:paraId="79F9D7DC" w14:textId="77777777" w:rsidR="009168F5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  <w:sz w:val="18"/>
                      </w:rPr>
                      <w:t>DEPARTAMENTO DE DIREITO ECONÔMICO, FINANCEIRO E TRIBUTÁRIO</w:t>
                    </w:r>
                  </w:p>
                  <w:p w14:paraId="00DB1201" w14:textId="77777777" w:rsidR="009168F5" w:rsidRDefault="009168F5">
                    <w:pPr>
                      <w:jc w:val="center"/>
                      <w:textDirection w:val="btLr"/>
                    </w:pPr>
                  </w:p>
                  <w:p w14:paraId="6F4E663C" w14:textId="77777777" w:rsidR="009168F5" w:rsidRDefault="00000000">
                    <w:pPr>
                      <w:jc w:val="center"/>
                      <w:textDirection w:val="btLr"/>
                    </w:pPr>
                    <w:r>
                      <w:rPr>
                        <w:b/>
                        <w:smallCaps/>
                        <w:color w:val="000000"/>
                      </w:rPr>
                      <w:t>Disciplina: DEF0436 - Direito Desportivo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40FFA399" w14:textId="77777777" w:rsidR="009168F5" w:rsidRDefault="009168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9C8"/>
    <w:multiLevelType w:val="multilevel"/>
    <w:tmpl w:val="66A660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030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8F5"/>
    <w:rsid w:val="000E65C7"/>
    <w:rsid w:val="003000A8"/>
    <w:rsid w:val="00346DB2"/>
    <w:rsid w:val="008302F8"/>
    <w:rsid w:val="009168F5"/>
    <w:rsid w:val="00954AF0"/>
    <w:rsid w:val="00AA13A8"/>
    <w:rsid w:val="00C6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2E347"/>
  <w15:docId w15:val="{3B417F39-BD96-40DD-AFA4-8E20CBB2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A4F"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i/>
      <w:iCs/>
      <w:sz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2B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jc w:val="both"/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sz w:val="28"/>
      <w:szCs w:val="26"/>
    </w:rPr>
  </w:style>
  <w:style w:type="paragraph" w:customStyle="1" w:styleId="Estilo1">
    <w:name w:val="Estilo1"/>
    <w:basedOn w:val="Normal"/>
    <w:autoRedefine/>
    <w:pPr>
      <w:spacing w:before="120" w:after="120"/>
      <w:ind w:left="709"/>
      <w:jc w:val="both"/>
    </w:pPr>
    <w:rPr>
      <w:rFonts w:ascii="Garamond" w:hAnsi="Garamond"/>
      <w:spacing w:val="8"/>
    </w:rPr>
  </w:style>
  <w:style w:type="paragraph" w:customStyle="1" w:styleId="Estilo2">
    <w:name w:val="Estilo2"/>
    <w:basedOn w:val="Normal"/>
    <w:autoRedefine/>
    <w:pPr>
      <w:spacing w:before="120" w:after="120"/>
      <w:ind w:left="709"/>
      <w:jc w:val="both"/>
    </w:pPr>
    <w:rPr>
      <w:rFonts w:ascii="Garamond" w:hAnsi="Garamond"/>
      <w:spacing w:val="8"/>
    </w:rPr>
  </w:style>
  <w:style w:type="paragraph" w:customStyle="1" w:styleId="Estilo3">
    <w:name w:val="Estilo3"/>
    <w:basedOn w:val="Normal"/>
    <w:autoRedefine/>
    <w:pPr>
      <w:ind w:left="680"/>
      <w:jc w:val="both"/>
    </w:pPr>
    <w:rPr>
      <w:rFonts w:ascii="Garamond" w:hAnsi="Garamond"/>
      <w:spacing w:val="8"/>
    </w:rPr>
  </w:style>
  <w:style w:type="character" w:styleId="Refdenotaderodap">
    <w:name w:val="footnote reference"/>
    <w:semiHidden/>
    <w:rPr>
      <w:rFonts w:ascii="Times New Roman" w:hAnsi="Times New Roman"/>
      <w:sz w:val="20"/>
      <w:vertAlign w:val="superscript"/>
    </w:rPr>
  </w:style>
  <w:style w:type="paragraph" w:styleId="Textodenotaderodap">
    <w:name w:val="footnote text"/>
    <w:basedOn w:val="Normal"/>
    <w:semiHidden/>
    <w:pPr>
      <w:ind w:firstLine="425"/>
    </w:pPr>
    <w:rPr>
      <w:sz w:val="20"/>
      <w:szCs w:val="26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link w:val="CorpodetextoChar"/>
    <w:pPr>
      <w:keepNext/>
      <w:suppressAutoHyphens/>
      <w:spacing w:after="120"/>
      <w:ind w:firstLine="357"/>
      <w:jc w:val="both"/>
    </w:pPr>
    <w:rPr>
      <w:szCs w:val="20"/>
    </w:rPr>
  </w:style>
  <w:style w:type="paragraph" w:styleId="Listadecontinuao3">
    <w:name w:val="List Continue 3"/>
    <w:basedOn w:val="Listadecontinuao"/>
    <w:pPr>
      <w:widowControl w:val="0"/>
      <w:suppressAutoHyphens/>
      <w:spacing w:after="160"/>
      <w:ind w:left="1440" w:hanging="357"/>
      <w:jc w:val="both"/>
    </w:pPr>
    <w:rPr>
      <w:szCs w:val="20"/>
    </w:rPr>
  </w:style>
  <w:style w:type="paragraph" w:styleId="Recuodecorpodetexto">
    <w:name w:val="Body Text Indent"/>
    <w:basedOn w:val="Normal"/>
    <w:pPr>
      <w:spacing w:before="120" w:after="120"/>
      <w:ind w:left="283" w:firstLine="709"/>
      <w:jc w:val="both"/>
    </w:pPr>
  </w:style>
  <w:style w:type="paragraph" w:styleId="Listadecontinuao">
    <w:name w:val="List Continue"/>
    <w:basedOn w:val="Normal"/>
    <w:pPr>
      <w:spacing w:after="120"/>
      <w:ind w:left="283"/>
    </w:pPr>
  </w:style>
  <w:style w:type="paragraph" w:styleId="Lista">
    <w:name w:val="List"/>
    <w:basedOn w:val="Normal"/>
    <w:pPr>
      <w:ind w:left="283" w:hanging="283"/>
    </w:pPr>
  </w:style>
  <w:style w:type="paragraph" w:customStyle="1" w:styleId="Titolofrontespizio">
    <w:name w:val="Titolo frontespizio"/>
    <w:basedOn w:val="Normal"/>
    <w:next w:val="Normal"/>
    <w:pPr>
      <w:widowControl w:val="0"/>
      <w:suppressAutoHyphens/>
      <w:spacing w:before="720" w:after="160"/>
      <w:jc w:val="center"/>
    </w:pPr>
    <w:rPr>
      <w:rFonts w:ascii="Arial" w:hAnsi="Arial"/>
      <w:b/>
      <w:kern w:val="28"/>
      <w:sz w:val="48"/>
      <w:szCs w:val="20"/>
    </w:r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character" w:styleId="Forte">
    <w:name w:val="Strong"/>
    <w:qFormat/>
    <w:rPr>
      <w:b/>
      <w:bCs/>
    </w:rPr>
  </w:style>
  <w:style w:type="paragraph" w:customStyle="1" w:styleId="petio">
    <w:name w:val="petiçåo"/>
    <w:pPr>
      <w:spacing w:line="480" w:lineRule="exact"/>
      <w:jc w:val="both"/>
    </w:pPr>
    <w:rPr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bib">
    <w:name w:val="bib"/>
    <w:uiPriority w:val="99"/>
    <w:rsid w:val="00047C0B"/>
    <w:pPr>
      <w:widowControl w:val="0"/>
      <w:tabs>
        <w:tab w:val="left" w:pos="850"/>
      </w:tabs>
      <w:spacing w:after="64" w:line="220" w:lineRule="atLeast"/>
      <w:ind w:left="448" w:hanging="448"/>
      <w:jc w:val="both"/>
    </w:pPr>
    <w:rPr>
      <w:rFonts w:ascii="Times" w:hAnsi="Times"/>
      <w:snapToGrid w:val="0"/>
      <w:sz w:val="19"/>
    </w:rPr>
  </w:style>
  <w:style w:type="character" w:customStyle="1" w:styleId="CorpodetextoChar">
    <w:name w:val="Corpo de texto Char"/>
    <w:link w:val="Corpodetexto"/>
    <w:rsid w:val="00AE5F25"/>
    <w:rPr>
      <w:sz w:val="24"/>
    </w:rPr>
  </w:style>
  <w:style w:type="paragraph" w:styleId="PargrafodaLista">
    <w:name w:val="List Paragraph"/>
    <w:basedOn w:val="Normal"/>
    <w:uiPriority w:val="34"/>
    <w:qFormat/>
    <w:rsid w:val="00922264"/>
    <w:pPr>
      <w:ind w:left="720"/>
      <w:contextualSpacing/>
    </w:pPr>
  </w:style>
  <w:style w:type="paragraph" w:customStyle="1" w:styleId="cabealhopetio">
    <w:name w:val="cabeçalho petição"/>
    <w:rsid w:val="00766E43"/>
    <w:pPr>
      <w:widowControl w:val="0"/>
      <w:overflowPunct w:val="0"/>
      <w:autoSpaceDE w:val="0"/>
      <w:autoSpaceDN w:val="0"/>
      <w:adjustRightInd w:val="0"/>
      <w:spacing w:after="720" w:line="-240" w:lineRule="auto"/>
      <w:jc w:val="both"/>
      <w:textAlignment w:val="baseline"/>
    </w:pPr>
    <w:rPr>
      <w:rFonts w:ascii="CG Times" w:hAnsi="CG Times"/>
    </w:rPr>
  </w:style>
  <w:style w:type="paragraph" w:styleId="Textodebalo">
    <w:name w:val="Balloon Text"/>
    <w:basedOn w:val="Normal"/>
    <w:link w:val="TextodebaloChar"/>
    <w:rsid w:val="004A66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A665D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rsid w:val="00B80D23"/>
    <w:rPr>
      <w:b/>
      <w:bCs/>
      <w:sz w:val="24"/>
    </w:rPr>
  </w:style>
  <w:style w:type="paragraph" w:customStyle="1" w:styleId="text">
    <w:name w:val="text"/>
    <w:basedOn w:val="Normal"/>
    <w:rsid w:val="008F6CB1"/>
    <w:pPr>
      <w:widowControl w:val="0"/>
      <w:tabs>
        <w:tab w:val="left" w:pos="1140"/>
        <w:tab w:val="left" w:pos="1280"/>
      </w:tabs>
      <w:autoSpaceDE w:val="0"/>
      <w:autoSpaceDN w:val="0"/>
      <w:adjustRightInd w:val="0"/>
      <w:spacing w:after="113" w:line="280" w:lineRule="atLeast"/>
      <w:ind w:firstLine="454"/>
      <w:jc w:val="both"/>
      <w:textAlignment w:val="center"/>
    </w:pPr>
    <w:rPr>
      <w:color w:val="000000"/>
    </w:rPr>
  </w:style>
  <w:style w:type="character" w:customStyle="1" w:styleId="Italic">
    <w:name w:val="Italic"/>
    <w:uiPriority w:val="99"/>
    <w:rsid w:val="008F6CB1"/>
    <w:rPr>
      <w:i/>
      <w:iCs/>
    </w:rPr>
  </w:style>
  <w:style w:type="paragraph" w:customStyle="1" w:styleId="Nota">
    <w:name w:val="Nota"/>
    <w:basedOn w:val="Normal"/>
    <w:uiPriority w:val="99"/>
    <w:rsid w:val="0049709C"/>
    <w:pPr>
      <w:widowControl w:val="0"/>
      <w:tabs>
        <w:tab w:val="right" w:pos="220"/>
        <w:tab w:val="left" w:pos="340"/>
      </w:tabs>
      <w:autoSpaceDE w:val="0"/>
      <w:autoSpaceDN w:val="0"/>
      <w:adjustRightInd w:val="0"/>
      <w:spacing w:after="79" w:line="240" w:lineRule="atLeast"/>
      <w:ind w:left="340" w:hanging="340"/>
      <w:jc w:val="both"/>
      <w:textAlignment w:val="center"/>
    </w:pPr>
    <w:rPr>
      <w:color w:val="000000"/>
      <w:sz w:val="21"/>
      <w:szCs w:val="21"/>
    </w:rPr>
  </w:style>
  <w:style w:type="character" w:customStyle="1" w:styleId="Super">
    <w:name w:val="Super"/>
    <w:uiPriority w:val="99"/>
    <w:rsid w:val="0049709C"/>
    <w:rPr>
      <w:vertAlign w:val="superscript"/>
    </w:rPr>
  </w:style>
  <w:style w:type="character" w:customStyle="1" w:styleId="num-nota">
    <w:name w:val="num-nota"/>
    <w:uiPriority w:val="99"/>
    <w:rsid w:val="0049709C"/>
    <w:rPr>
      <w:sz w:val="17"/>
      <w:szCs w:val="17"/>
    </w:rPr>
  </w:style>
  <w:style w:type="character" w:customStyle="1" w:styleId="Ttulo2Char">
    <w:name w:val="Título 2 Char"/>
    <w:basedOn w:val="Fontepargpadro"/>
    <w:link w:val="Ttulo2"/>
    <w:semiHidden/>
    <w:rsid w:val="00692B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8C139F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8B1E2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pEwrbDP507VV+EkXPn/r/btkVA==">CgMxLjAyCGguZ2pkZ3hzOAByITE4bl9naXdiLUdUNUZ0Y3UxRDNsWDhiZ0xBSGNmT2szQg==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Heleno Taveira Torres</dc:creator>
  <cp:lastModifiedBy>Lourenço Franco Costa Pinto</cp:lastModifiedBy>
  <cp:revision>5</cp:revision>
  <dcterms:created xsi:type="dcterms:W3CDTF">2023-08-18T15:30:00Z</dcterms:created>
  <dcterms:modified xsi:type="dcterms:W3CDTF">2023-09-12T00:38:00Z</dcterms:modified>
</cp:coreProperties>
</file>