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82ED" w14:textId="77777777" w:rsidR="007C069F" w:rsidRPr="002D6EC5" w:rsidRDefault="007C069F" w:rsidP="007C069F">
      <w:pPr>
        <w:spacing w:after="0" w:line="240" w:lineRule="auto"/>
        <w:ind w:left="2160" w:firstLine="720"/>
        <w:rPr>
          <w:rFonts w:ascii="Times New Roman" w:eastAsia="Times New Roman" w:hAnsi="Times New Roman" w:cs="Times New Roman"/>
          <w:sz w:val="24"/>
          <w:szCs w:val="24"/>
          <w:lang w:eastAsia="pt-BR"/>
        </w:rPr>
      </w:pPr>
      <w:bookmarkStart w:id="0" w:name="_Hlk100253964"/>
      <w:r w:rsidRPr="002D6EC5">
        <w:rPr>
          <w:rFonts w:ascii="Arial" w:eastAsia="Times New Roman" w:hAnsi="Arial" w:cs="Arial"/>
          <w:b/>
          <w:bCs/>
          <w:color w:val="000000"/>
          <w:sz w:val="28"/>
          <w:szCs w:val="28"/>
          <w:lang w:eastAsia="pt-BR"/>
        </w:rPr>
        <w:t>CONVÊNIO ACADÊMICO</w:t>
      </w:r>
    </w:p>
    <w:p w14:paraId="00FF8BCD" w14:textId="7AD63CCD" w:rsidR="007C069F" w:rsidRDefault="007C069F" w:rsidP="007C069F">
      <w:pPr>
        <w:spacing w:after="0" w:line="240" w:lineRule="auto"/>
        <w:rPr>
          <w:rFonts w:ascii="Times New Roman" w:eastAsia="Times New Roman" w:hAnsi="Times New Roman" w:cs="Times New Roman"/>
          <w:sz w:val="24"/>
          <w:szCs w:val="24"/>
          <w:lang w:eastAsia="pt-BR"/>
        </w:rPr>
      </w:pPr>
    </w:p>
    <w:p w14:paraId="07E76EF3" w14:textId="77777777" w:rsidR="00287B9C" w:rsidRPr="00287B9C" w:rsidRDefault="00287B9C" w:rsidP="007C069F">
      <w:pPr>
        <w:spacing w:after="0" w:line="240" w:lineRule="auto"/>
        <w:rPr>
          <w:rFonts w:ascii="Arial" w:eastAsia="Times New Roman" w:hAnsi="Arial" w:cs="Arial"/>
          <w:sz w:val="24"/>
          <w:szCs w:val="24"/>
          <w:lang w:eastAsia="pt-BR"/>
        </w:rPr>
      </w:pPr>
    </w:p>
    <w:p w14:paraId="66A2F8CF" w14:textId="44A1619E" w:rsidR="007C069F" w:rsidRPr="00287B9C" w:rsidRDefault="007C069F" w:rsidP="007C069F">
      <w:pPr>
        <w:spacing w:after="0" w:line="240" w:lineRule="auto"/>
        <w:ind w:left="2880"/>
        <w:jc w:val="both"/>
        <w:rPr>
          <w:rFonts w:ascii="Arial" w:eastAsia="Times New Roman" w:hAnsi="Arial" w:cs="Arial"/>
          <w:sz w:val="24"/>
          <w:szCs w:val="24"/>
          <w:lang w:eastAsia="pt-BR"/>
        </w:rPr>
      </w:pPr>
      <w:r w:rsidRPr="00287B9C">
        <w:rPr>
          <w:rFonts w:ascii="Arial" w:eastAsia="Times New Roman" w:hAnsi="Arial" w:cs="Arial"/>
          <w:color w:val="000000"/>
          <w:sz w:val="24"/>
          <w:szCs w:val="24"/>
          <w:lang w:eastAsia="pt-BR"/>
        </w:rPr>
        <w:t xml:space="preserve">Convênio que celebram </w:t>
      </w:r>
      <w:r w:rsidRPr="00664A68">
        <w:rPr>
          <w:rFonts w:ascii="Arial" w:eastAsia="Times New Roman" w:hAnsi="Arial" w:cs="Arial"/>
          <w:color w:val="000000"/>
          <w:sz w:val="24"/>
          <w:szCs w:val="24"/>
          <w:lang w:eastAsia="pt-BR"/>
        </w:rPr>
        <w:t>a Prefeitura de</w:t>
      </w:r>
      <w:r w:rsidR="00C21739" w:rsidRPr="00664A68">
        <w:rPr>
          <w:rFonts w:ascii="Arial" w:eastAsia="Times New Roman" w:hAnsi="Arial" w:cs="Arial"/>
          <w:color w:val="000000"/>
          <w:sz w:val="24"/>
          <w:szCs w:val="24"/>
          <w:lang w:eastAsia="pt-BR"/>
        </w:rPr>
        <w:t xml:space="preserve"> </w:t>
      </w:r>
      <w:r w:rsidR="00720B2A">
        <w:rPr>
          <w:rFonts w:ascii="Arial" w:eastAsia="Times New Roman" w:hAnsi="Arial" w:cs="Arial"/>
          <w:color w:val="000000"/>
          <w:sz w:val="24"/>
          <w:szCs w:val="24"/>
          <w:lang w:eastAsia="pt-BR"/>
        </w:rPr>
        <w:t>SALESÓPOLIS</w:t>
      </w:r>
      <w:r w:rsidRPr="00287B9C">
        <w:rPr>
          <w:rFonts w:ascii="Arial" w:eastAsia="Times New Roman" w:hAnsi="Arial" w:cs="Arial"/>
          <w:color w:val="000000"/>
          <w:sz w:val="24"/>
          <w:szCs w:val="24"/>
          <w:lang w:eastAsia="pt-BR"/>
        </w:rPr>
        <w:t xml:space="preserve"> e a </w:t>
      </w:r>
      <w:r w:rsidRPr="00287B9C">
        <w:rPr>
          <w:rFonts w:ascii="Arial" w:eastAsia="Times New Roman" w:hAnsi="Arial" w:cs="Arial"/>
          <w:b/>
          <w:bCs/>
          <w:color w:val="000000"/>
          <w:sz w:val="24"/>
          <w:szCs w:val="24"/>
          <w:lang w:eastAsia="pt-BR"/>
        </w:rPr>
        <w:t>ESCOLA DE COMUNICAÇÕES E ARTES DA UNIVERSIDADE DE SÃO PAULO</w:t>
      </w:r>
      <w:r w:rsidRPr="00287B9C">
        <w:rPr>
          <w:rFonts w:ascii="Arial" w:eastAsia="Times New Roman" w:hAnsi="Arial" w:cs="Arial"/>
          <w:color w:val="000000"/>
          <w:sz w:val="24"/>
          <w:szCs w:val="24"/>
          <w:lang w:eastAsia="pt-BR"/>
        </w:rPr>
        <w:t>, visando a cooperação acadêmica nas áreas das Comunicações e das Artes.</w:t>
      </w:r>
      <w:r w:rsidR="00F720C0" w:rsidRPr="00F720C0">
        <w:t xml:space="preserve"> </w:t>
      </w:r>
    </w:p>
    <w:p w14:paraId="10C23EC0" w14:textId="77777777" w:rsidR="00287B9C" w:rsidRPr="00287B9C" w:rsidRDefault="00287B9C" w:rsidP="007C069F">
      <w:pPr>
        <w:spacing w:after="0" w:line="240" w:lineRule="auto"/>
        <w:jc w:val="both"/>
        <w:rPr>
          <w:rFonts w:ascii="Arial" w:eastAsia="Times New Roman" w:hAnsi="Arial" w:cs="Arial"/>
          <w:color w:val="000000"/>
          <w:sz w:val="24"/>
          <w:szCs w:val="24"/>
          <w:lang w:eastAsia="pt-BR"/>
        </w:rPr>
      </w:pPr>
    </w:p>
    <w:p w14:paraId="6E63FDE7" w14:textId="743C33F0" w:rsidR="007C069F" w:rsidRPr="00287B9C" w:rsidRDefault="007C069F" w:rsidP="007C069F">
      <w:pPr>
        <w:spacing w:after="0" w:line="240" w:lineRule="auto"/>
        <w:jc w:val="both"/>
        <w:rPr>
          <w:rFonts w:ascii="Arial" w:eastAsia="Times New Roman" w:hAnsi="Arial" w:cs="Arial"/>
          <w:sz w:val="24"/>
          <w:szCs w:val="24"/>
          <w:lang w:eastAsia="pt-BR"/>
        </w:rPr>
      </w:pPr>
      <w:r w:rsidRPr="00287B9C">
        <w:rPr>
          <w:rFonts w:ascii="Arial" w:eastAsia="Times New Roman" w:hAnsi="Arial" w:cs="Arial"/>
          <w:color w:val="000000"/>
          <w:sz w:val="24"/>
          <w:szCs w:val="24"/>
          <w:lang w:eastAsia="pt-BR"/>
        </w:rPr>
        <w:t xml:space="preserve">Pelo presente convênio, de um lado a Prefeitura de </w:t>
      </w:r>
      <w:r w:rsidR="00720B2A">
        <w:rPr>
          <w:rFonts w:ascii="Arial" w:eastAsia="Times New Roman" w:hAnsi="Arial" w:cs="Arial"/>
          <w:color w:val="000000"/>
          <w:sz w:val="24"/>
          <w:szCs w:val="24"/>
          <w:lang w:eastAsia="pt-BR"/>
        </w:rPr>
        <w:t>SALESÓPOLIS</w:t>
      </w:r>
      <w:r w:rsidRPr="00287B9C">
        <w:rPr>
          <w:rFonts w:ascii="Arial" w:eastAsia="Times New Roman" w:hAnsi="Arial" w:cs="Arial"/>
          <w:color w:val="000000"/>
          <w:sz w:val="24"/>
          <w:szCs w:val="24"/>
          <w:lang w:eastAsia="pt-BR"/>
        </w:rPr>
        <w:t xml:space="preserve"> , localizada na</w:t>
      </w:r>
      <w:r w:rsidR="00720B2A">
        <w:rPr>
          <w:rFonts w:ascii="Arial" w:eastAsia="Times New Roman" w:hAnsi="Arial" w:cs="Arial"/>
          <w:color w:val="000000"/>
          <w:sz w:val="24"/>
          <w:szCs w:val="24"/>
          <w:lang w:eastAsia="pt-BR"/>
        </w:rPr>
        <w:t xml:space="preserve"> </w:t>
      </w:r>
      <w:r w:rsidR="00F720C0">
        <w:rPr>
          <w:rFonts w:ascii="Arial" w:eastAsia="Times New Roman" w:hAnsi="Arial" w:cs="Arial"/>
          <w:color w:val="000000"/>
          <w:sz w:val="24"/>
          <w:szCs w:val="24"/>
          <w:lang w:eastAsia="pt-BR"/>
        </w:rPr>
        <w:t>Rua Pedro Rodrigues de Camargo n° 215 Centro CEP 08970-000</w:t>
      </w:r>
      <w:r w:rsidRPr="00287B9C">
        <w:rPr>
          <w:rFonts w:ascii="Arial" w:eastAsia="Times New Roman" w:hAnsi="Arial" w:cs="Arial"/>
          <w:color w:val="000000"/>
          <w:sz w:val="24"/>
          <w:szCs w:val="24"/>
          <w:lang w:eastAsia="pt-BR"/>
        </w:rPr>
        <w:t xml:space="preserve">, devidamente inscrita no CNPJ sob o </w:t>
      </w:r>
      <w:r w:rsidR="00F720C0">
        <w:rPr>
          <w:rFonts w:ascii="Arial" w:eastAsia="Times New Roman" w:hAnsi="Arial" w:cs="Arial"/>
          <w:color w:val="000000"/>
          <w:sz w:val="24"/>
          <w:szCs w:val="24"/>
          <w:lang w:eastAsia="pt-BR"/>
        </w:rPr>
        <w:t>46.523.296/0001-26</w:t>
      </w:r>
      <w:r w:rsidR="00F25703">
        <w:rPr>
          <w:rFonts w:ascii="Arial" w:eastAsia="Times New Roman" w:hAnsi="Arial" w:cs="Arial"/>
          <w:color w:val="000000"/>
          <w:sz w:val="24"/>
          <w:szCs w:val="24"/>
          <w:lang w:eastAsia="pt-BR"/>
        </w:rPr>
        <w:t>,</w:t>
      </w:r>
      <w:r w:rsidR="00C21739" w:rsidRPr="00C21739">
        <w:rPr>
          <w:rFonts w:ascii="Arial" w:eastAsia="Times New Roman" w:hAnsi="Arial" w:cs="Arial"/>
          <w:color w:val="000000"/>
          <w:sz w:val="24"/>
          <w:szCs w:val="24"/>
          <w:lang w:eastAsia="pt-BR"/>
        </w:rPr>
        <w:t xml:space="preserve"> representada neste ato por seu Prefeito </w:t>
      </w:r>
      <w:r w:rsidR="00720B2A">
        <w:rPr>
          <w:rFonts w:ascii="Arial" w:eastAsia="Times New Roman" w:hAnsi="Arial" w:cs="Arial"/>
          <w:color w:val="000000"/>
          <w:sz w:val="24"/>
          <w:szCs w:val="24"/>
          <w:lang w:eastAsia="pt-BR"/>
        </w:rPr>
        <w:t>Vanderlon Oliveira Gomes</w:t>
      </w:r>
      <w:r w:rsidRPr="00287B9C">
        <w:rPr>
          <w:rFonts w:ascii="Arial" w:eastAsia="Times New Roman" w:hAnsi="Arial" w:cs="Arial"/>
          <w:color w:val="000000"/>
          <w:sz w:val="24"/>
          <w:szCs w:val="24"/>
          <w:lang w:eastAsia="pt-BR"/>
        </w:rPr>
        <w:t xml:space="preserve">, e a </w:t>
      </w:r>
      <w:r w:rsidRPr="00287B9C">
        <w:rPr>
          <w:rFonts w:ascii="Arial" w:eastAsia="Times New Roman" w:hAnsi="Arial" w:cs="Arial"/>
          <w:b/>
          <w:bCs/>
          <w:color w:val="000000"/>
          <w:sz w:val="24"/>
          <w:szCs w:val="24"/>
          <w:lang w:eastAsia="pt-BR"/>
        </w:rPr>
        <w:t>ESCOLA DE COMUNICAÇÕES E ARTES DA UNIVERSIDADE DE SÃO PAULO</w:t>
      </w:r>
      <w:r w:rsidRPr="00287B9C">
        <w:rPr>
          <w:rFonts w:ascii="Arial" w:eastAsia="Times New Roman" w:hAnsi="Arial" w:cs="Arial"/>
          <w:color w:val="000000"/>
          <w:sz w:val="24"/>
          <w:szCs w:val="24"/>
          <w:lang w:eastAsia="pt-BR"/>
        </w:rPr>
        <w:t xml:space="preserve">, localizada na Av. Prof. Lúcio Martins Rodrigues, 443, São Paulo/SP, Brasil, devidamente inscrita no CNPJ sob o nº 63.025.530/0021-58, doravante denominada </w:t>
      </w:r>
      <w:r w:rsidRPr="00287B9C">
        <w:rPr>
          <w:rFonts w:ascii="Arial" w:eastAsia="Times New Roman" w:hAnsi="Arial" w:cs="Arial"/>
          <w:b/>
          <w:bCs/>
          <w:color w:val="000000"/>
          <w:sz w:val="24"/>
          <w:szCs w:val="24"/>
          <w:lang w:eastAsia="pt-BR"/>
        </w:rPr>
        <w:t>ECA - USP</w:t>
      </w:r>
      <w:r w:rsidRPr="00287B9C">
        <w:rPr>
          <w:rFonts w:ascii="Arial" w:eastAsia="Times New Roman" w:hAnsi="Arial" w:cs="Arial"/>
          <w:color w:val="000000"/>
          <w:sz w:val="24"/>
          <w:szCs w:val="24"/>
          <w:lang w:eastAsia="pt-BR"/>
        </w:rPr>
        <w:t>, representada por sua Diretora, Profa. Dra. Brasilina Passarelli, têm entre si justo e acertado o que se segue, de acordo com as cláusulas e condições abaixo:</w:t>
      </w:r>
    </w:p>
    <w:p w14:paraId="0E613154" w14:textId="77777777" w:rsidR="00287B9C" w:rsidRDefault="00287B9C" w:rsidP="007C069F">
      <w:pPr>
        <w:spacing w:after="0" w:line="276" w:lineRule="auto"/>
        <w:jc w:val="both"/>
        <w:rPr>
          <w:rFonts w:ascii="Arial" w:eastAsia="Times New Roman" w:hAnsi="Arial" w:cs="Arial"/>
          <w:b/>
          <w:sz w:val="24"/>
          <w:szCs w:val="24"/>
          <w:lang w:eastAsia="pt-BR"/>
        </w:rPr>
      </w:pPr>
    </w:p>
    <w:p w14:paraId="73441638" w14:textId="23E11EA4" w:rsidR="007C069F" w:rsidRPr="00287B9C" w:rsidRDefault="007C069F" w:rsidP="007C069F">
      <w:pPr>
        <w:spacing w:after="0" w:line="276" w:lineRule="auto"/>
        <w:jc w:val="both"/>
        <w:rPr>
          <w:rFonts w:ascii="Arial" w:eastAsia="Times New Roman" w:hAnsi="Arial" w:cs="Arial"/>
          <w:b/>
          <w:sz w:val="24"/>
          <w:szCs w:val="24"/>
          <w:lang w:eastAsia="pt-BR"/>
        </w:rPr>
      </w:pPr>
      <w:r w:rsidRPr="00287B9C">
        <w:rPr>
          <w:rFonts w:ascii="Arial" w:eastAsia="Times New Roman" w:hAnsi="Arial" w:cs="Arial"/>
          <w:b/>
          <w:sz w:val="24"/>
          <w:szCs w:val="24"/>
          <w:lang w:eastAsia="pt-BR"/>
        </w:rPr>
        <w:t>CLÁUSULA PRIMEIRA - DA FINALIDADE</w:t>
      </w:r>
    </w:p>
    <w:p w14:paraId="4A7E688B" w14:textId="2BFE0A30" w:rsidR="007C069F" w:rsidRPr="00287B9C" w:rsidRDefault="007C069F" w:rsidP="007C069F">
      <w:pPr>
        <w:spacing w:after="0" w:line="276" w:lineRule="auto"/>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1.1. O presente convênio acadêmico de cooperação tem por finalidade a elaboração do Plano</w:t>
      </w:r>
      <w:r w:rsidRPr="00287B9C">
        <w:rPr>
          <w:rFonts w:ascii="Arial" w:eastAsia="Times New Roman" w:hAnsi="Arial" w:cs="Arial"/>
          <w:color w:val="FF0000"/>
          <w:sz w:val="24"/>
          <w:szCs w:val="24"/>
          <w:lang w:eastAsia="pt-BR"/>
        </w:rPr>
        <w:t xml:space="preserve"> </w:t>
      </w:r>
      <w:r w:rsidRPr="00287B9C">
        <w:rPr>
          <w:rFonts w:ascii="Arial" w:eastAsia="Times New Roman" w:hAnsi="Arial" w:cs="Arial"/>
          <w:sz w:val="24"/>
          <w:szCs w:val="24"/>
          <w:lang w:eastAsia="pt-BR"/>
        </w:rPr>
        <w:t>de Desenvolvimento Turístico Municipal de</w:t>
      </w:r>
      <w:r w:rsidR="00C21739">
        <w:rPr>
          <w:rFonts w:ascii="Arial" w:eastAsia="Times New Roman" w:hAnsi="Arial" w:cs="Arial"/>
          <w:sz w:val="24"/>
          <w:szCs w:val="24"/>
          <w:lang w:eastAsia="pt-BR"/>
        </w:rPr>
        <w:t xml:space="preserve"> </w:t>
      </w:r>
      <w:r w:rsidR="00720B2A">
        <w:rPr>
          <w:rFonts w:ascii="Arial" w:eastAsia="Times New Roman" w:hAnsi="Arial" w:cs="Arial"/>
          <w:sz w:val="24"/>
          <w:szCs w:val="24"/>
          <w:lang w:eastAsia="pt-BR"/>
        </w:rPr>
        <w:t>SALESÓPOLIS</w:t>
      </w:r>
      <w:r w:rsidRPr="00287B9C">
        <w:rPr>
          <w:rFonts w:ascii="Arial" w:eastAsia="Times New Roman" w:hAnsi="Arial" w:cs="Arial"/>
          <w:sz w:val="24"/>
          <w:szCs w:val="24"/>
          <w:lang w:eastAsia="pt-BR"/>
        </w:rPr>
        <w:t xml:space="preserve"> </w:t>
      </w:r>
      <w:r w:rsidRPr="00287B9C">
        <w:rPr>
          <w:rFonts w:ascii="Arial" w:eastAsia="Times New Roman" w:hAnsi="Arial" w:cs="Arial"/>
          <w:color w:val="000000"/>
          <w:sz w:val="24"/>
          <w:szCs w:val="24"/>
          <w:lang w:eastAsia="pt-BR"/>
        </w:rPr>
        <w:t>(PDTM)</w:t>
      </w:r>
      <w:r w:rsidRPr="00287B9C">
        <w:rPr>
          <w:rFonts w:ascii="Arial" w:eastAsia="Times New Roman" w:hAnsi="Arial" w:cs="Arial"/>
          <w:sz w:val="24"/>
          <w:szCs w:val="24"/>
          <w:lang w:eastAsia="pt-BR"/>
        </w:rPr>
        <w:t xml:space="preserve">, processo que exige atividades relacionadas ao </w:t>
      </w:r>
      <w:r w:rsidRPr="00287B9C">
        <w:rPr>
          <w:rFonts w:ascii="Arial" w:eastAsia="Times New Roman" w:hAnsi="Arial" w:cs="Arial"/>
          <w:b/>
          <w:sz w:val="24"/>
          <w:szCs w:val="24"/>
          <w:lang w:eastAsia="pt-BR"/>
        </w:rPr>
        <w:t>Ensino, Pesquisa e Extensão</w:t>
      </w:r>
      <w:r w:rsidRPr="00287B9C">
        <w:rPr>
          <w:rFonts w:ascii="Arial" w:eastAsia="Times New Roman" w:hAnsi="Arial" w:cs="Arial"/>
          <w:sz w:val="24"/>
          <w:szCs w:val="24"/>
          <w:lang w:eastAsia="pt-BR"/>
        </w:rPr>
        <w:t xml:space="preserve"> na área de Planejamento e Organização do Turismo e Projeto Interdisciplinar de Turismo cujo objeto final será um documento Plano de Desenvolvimento Turístico Municipal. Trata-se de um trabalho que atende interesses comuns entre as instituições, portanto sujeito a mútuo consentimento.</w:t>
      </w:r>
    </w:p>
    <w:p w14:paraId="6E7D7F8C" w14:textId="77777777" w:rsidR="007C069F" w:rsidRPr="00287B9C" w:rsidRDefault="007C069F" w:rsidP="007C069F">
      <w:pPr>
        <w:spacing w:after="0" w:line="276" w:lineRule="auto"/>
        <w:jc w:val="both"/>
        <w:rPr>
          <w:rFonts w:ascii="Arial" w:eastAsia="Times New Roman" w:hAnsi="Arial" w:cs="Arial"/>
          <w:b/>
          <w:sz w:val="24"/>
          <w:szCs w:val="24"/>
          <w:lang w:eastAsia="pt-BR"/>
        </w:rPr>
      </w:pPr>
    </w:p>
    <w:p w14:paraId="5F932301" w14:textId="77777777" w:rsidR="007C069F" w:rsidRPr="00287B9C" w:rsidRDefault="007C069F" w:rsidP="007C069F">
      <w:pPr>
        <w:spacing w:after="0" w:line="276" w:lineRule="auto"/>
        <w:jc w:val="both"/>
        <w:rPr>
          <w:rFonts w:ascii="Arial" w:eastAsia="Times New Roman" w:hAnsi="Arial" w:cs="Arial"/>
          <w:b/>
          <w:sz w:val="24"/>
          <w:szCs w:val="24"/>
          <w:lang w:eastAsia="pt-BR"/>
        </w:rPr>
      </w:pPr>
      <w:r w:rsidRPr="00287B9C">
        <w:rPr>
          <w:rFonts w:ascii="Arial" w:eastAsia="Times New Roman" w:hAnsi="Arial" w:cs="Arial"/>
          <w:b/>
          <w:sz w:val="24"/>
          <w:szCs w:val="24"/>
          <w:lang w:eastAsia="pt-BR"/>
        </w:rPr>
        <w:t>CLÁUSULA SEGUNDA – METAS</w:t>
      </w:r>
    </w:p>
    <w:p w14:paraId="29A32418" w14:textId="168FE098" w:rsidR="007C069F" w:rsidRPr="00287B9C" w:rsidRDefault="007C069F" w:rsidP="007C069F">
      <w:pPr>
        <w:spacing w:after="0" w:line="276" w:lineRule="auto"/>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2.1. As instituições acordam cooperar com o desenvolvimento de atividades para a concretização do Plano de Desenvolvimento Turístico, tais como constam no Plano de Trabalho Anexo II, onde estão descritas as metas compostas por atividades, prazos e obrigações das partes.</w:t>
      </w:r>
    </w:p>
    <w:p w14:paraId="72AC692F" w14:textId="77777777" w:rsidR="007C069F" w:rsidRPr="00287B9C" w:rsidRDefault="007C069F" w:rsidP="007C069F">
      <w:pPr>
        <w:spacing w:after="0" w:line="276" w:lineRule="auto"/>
        <w:jc w:val="both"/>
        <w:rPr>
          <w:rFonts w:ascii="Arial" w:eastAsia="Times New Roman" w:hAnsi="Arial" w:cs="Arial"/>
          <w:b/>
          <w:sz w:val="24"/>
          <w:szCs w:val="24"/>
          <w:lang w:eastAsia="pt-BR"/>
        </w:rPr>
      </w:pPr>
    </w:p>
    <w:p w14:paraId="5B4C2051" w14:textId="77777777" w:rsidR="007C069F" w:rsidRPr="00287B9C" w:rsidRDefault="007C069F" w:rsidP="007C069F">
      <w:pPr>
        <w:spacing w:after="0" w:line="276" w:lineRule="auto"/>
        <w:jc w:val="both"/>
        <w:rPr>
          <w:rFonts w:ascii="Arial" w:eastAsia="Times New Roman" w:hAnsi="Arial" w:cs="Arial"/>
          <w:b/>
          <w:sz w:val="24"/>
          <w:szCs w:val="24"/>
          <w:lang w:eastAsia="pt-BR"/>
        </w:rPr>
      </w:pPr>
      <w:r w:rsidRPr="00287B9C">
        <w:rPr>
          <w:rFonts w:ascii="Arial" w:eastAsia="Times New Roman" w:hAnsi="Arial" w:cs="Arial"/>
          <w:b/>
          <w:sz w:val="24"/>
          <w:szCs w:val="24"/>
          <w:lang w:eastAsia="pt-BR"/>
        </w:rPr>
        <w:t>CLÁUSULA TERCEIRA - O PROJETO</w:t>
      </w:r>
    </w:p>
    <w:p w14:paraId="6BB384A6" w14:textId="77777777" w:rsidR="007C069F" w:rsidRPr="00287B9C" w:rsidRDefault="007C069F" w:rsidP="007C069F">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3.1. Objetivo geral é a conjugação de esforços entre os partícipes para:</w:t>
      </w:r>
    </w:p>
    <w:p w14:paraId="60F4BD94" w14:textId="1CF3607E" w:rsidR="007C069F" w:rsidRPr="00287B9C" w:rsidRDefault="007C069F" w:rsidP="007C069F">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3.1.1 Elaboração do PDTM</w:t>
      </w:r>
      <w:r w:rsidR="00C21739">
        <w:rPr>
          <w:rFonts w:ascii="Arial" w:eastAsia="Times New Roman" w:hAnsi="Arial" w:cs="Arial"/>
          <w:color w:val="000000"/>
          <w:sz w:val="24"/>
          <w:szCs w:val="24"/>
          <w:lang w:eastAsia="pt-BR"/>
        </w:rPr>
        <w:t xml:space="preserve"> </w:t>
      </w:r>
      <w:r w:rsidR="00720B2A">
        <w:rPr>
          <w:rFonts w:ascii="Arial" w:eastAsia="Times New Roman" w:hAnsi="Arial" w:cs="Arial"/>
          <w:color w:val="000000"/>
          <w:sz w:val="24"/>
          <w:szCs w:val="24"/>
          <w:lang w:eastAsia="pt-BR"/>
        </w:rPr>
        <w:t>SALESÓPOLIS</w:t>
      </w:r>
      <w:r w:rsidRPr="00287B9C">
        <w:rPr>
          <w:rFonts w:ascii="Arial" w:eastAsia="Times New Roman" w:hAnsi="Arial" w:cs="Arial"/>
          <w:color w:val="000000"/>
          <w:sz w:val="24"/>
          <w:szCs w:val="24"/>
          <w:lang w:eastAsia="pt-BR"/>
        </w:rPr>
        <w:t>, São Paulo, no âmbito das disciplinas de Planejamento e Organização do Turismo (POT) II, incluindo projeto de intervenção específico, no âmbito da disciplina Projetos Interdisciplinares de Turismo (PIT).</w:t>
      </w:r>
    </w:p>
    <w:p w14:paraId="7DC9AE45" w14:textId="73DB0070" w:rsidR="007C069F" w:rsidRPr="00287B9C" w:rsidRDefault="007C069F" w:rsidP="007C069F">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 xml:space="preserve">3.2 Objetivos específicos </w:t>
      </w:r>
    </w:p>
    <w:p w14:paraId="6200FC32" w14:textId="71B3BB5F" w:rsidR="007C069F" w:rsidRPr="00287B9C" w:rsidRDefault="007C069F" w:rsidP="007C069F">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3.2.1 Elaborar o diagnóstico do Turismo no Município;</w:t>
      </w:r>
    </w:p>
    <w:p w14:paraId="3AF89187" w14:textId="6D9502A6" w:rsidR="00436D60" w:rsidRDefault="007C069F" w:rsidP="00436D60">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lastRenderedPageBreak/>
        <w:t>3.2.</w:t>
      </w:r>
      <w:r w:rsidR="0040399D">
        <w:rPr>
          <w:rFonts w:ascii="Arial" w:eastAsia="Times New Roman" w:hAnsi="Arial" w:cs="Arial"/>
          <w:color w:val="000000"/>
          <w:sz w:val="24"/>
          <w:szCs w:val="24"/>
          <w:lang w:eastAsia="pt-BR"/>
        </w:rPr>
        <w:t>2</w:t>
      </w:r>
      <w:r w:rsidR="00436D60">
        <w:rPr>
          <w:rFonts w:ascii="Arial" w:eastAsia="Times New Roman" w:hAnsi="Arial" w:cs="Arial"/>
          <w:color w:val="000000"/>
          <w:sz w:val="24"/>
          <w:szCs w:val="24"/>
          <w:lang w:eastAsia="pt-BR"/>
        </w:rPr>
        <w:t xml:space="preserve"> </w:t>
      </w:r>
      <w:r w:rsidR="00436D60" w:rsidRPr="00287B9C">
        <w:rPr>
          <w:rFonts w:ascii="Arial" w:eastAsia="Times New Roman" w:hAnsi="Arial" w:cs="Arial"/>
          <w:color w:val="000000"/>
          <w:sz w:val="24"/>
          <w:szCs w:val="24"/>
          <w:lang w:eastAsia="pt-BR"/>
        </w:rPr>
        <w:t>Elaborar um Plano de Ação para o desenvolvimento turístico do municípi</w:t>
      </w:r>
      <w:r w:rsidR="00436D60">
        <w:rPr>
          <w:rFonts w:ascii="Arial" w:eastAsia="Times New Roman" w:hAnsi="Arial" w:cs="Arial"/>
          <w:color w:val="000000"/>
          <w:sz w:val="24"/>
          <w:szCs w:val="24"/>
          <w:lang w:eastAsia="pt-BR"/>
        </w:rPr>
        <w:t>o</w:t>
      </w:r>
    </w:p>
    <w:p w14:paraId="7BD5FC0F" w14:textId="55DCE781" w:rsidR="00A357BE" w:rsidRPr="00287B9C" w:rsidRDefault="007C069F" w:rsidP="00436D60">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 xml:space="preserve">3.2.4. </w:t>
      </w:r>
      <w:r w:rsidR="00436D60">
        <w:rPr>
          <w:rFonts w:ascii="Arial" w:eastAsia="Times New Roman" w:hAnsi="Arial" w:cs="Arial"/>
          <w:color w:val="000000"/>
          <w:sz w:val="24"/>
          <w:szCs w:val="24"/>
          <w:lang w:eastAsia="pt-BR"/>
        </w:rPr>
        <w:t>Preparar projetos prioritários</w:t>
      </w:r>
    </w:p>
    <w:p w14:paraId="27CE667A" w14:textId="35D79CCF" w:rsidR="007C069F" w:rsidRPr="00287B9C" w:rsidRDefault="007C069F" w:rsidP="007C069F">
      <w:pPr>
        <w:spacing w:after="0" w:line="276" w:lineRule="auto"/>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 xml:space="preserve"> </w:t>
      </w:r>
    </w:p>
    <w:p w14:paraId="30443324" w14:textId="77777777" w:rsidR="007C069F" w:rsidRPr="00287B9C" w:rsidRDefault="007C069F" w:rsidP="007C069F">
      <w:pPr>
        <w:widowControl w:val="0"/>
        <w:autoSpaceDE w:val="0"/>
        <w:autoSpaceDN w:val="0"/>
        <w:spacing w:after="0" w:line="276" w:lineRule="auto"/>
        <w:jc w:val="both"/>
        <w:rPr>
          <w:rFonts w:ascii="Arial" w:eastAsia="Times New Roman" w:hAnsi="Arial" w:cs="Arial"/>
          <w:b/>
          <w:color w:val="000000"/>
          <w:sz w:val="24"/>
          <w:szCs w:val="24"/>
          <w:lang w:eastAsia="pt-BR"/>
        </w:rPr>
      </w:pPr>
      <w:r w:rsidRPr="00287B9C">
        <w:rPr>
          <w:rFonts w:ascii="Arial" w:eastAsia="Times New Roman" w:hAnsi="Arial" w:cs="Arial"/>
          <w:b/>
          <w:color w:val="000000"/>
          <w:sz w:val="24"/>
          <w:szCs w:val="24"/>
          <w:lang w:eastAsia="pt-BR"/>
        </w:rPr>
        <w:t xml:space="preserve">CLAUSULA </w:t>
      </w:r>
      <w:r w:rsidRPr="00287B9C">
        <w:rPr>
          <w:rFonts w:ascii="Arial" w:eastAsia="Times New Roman" w:hAnsi="Arial" w:cs="Arial"/>
          <w:b/>
          <w:color w:val="000000"/>
          <w:sz w:val="24"/>
          <w:szCs w:val="24"/>
          <w:lang w:eastAsia="pt-BR"/>
        </w:rPr>
        <w:tab/>
        <w:t>QUARTA – DA FORMA DE EXECUÇÃO</w:t>
      </w:r>
    </w:p>
    <w:p w14:paraId="6DFBEACC" w14:textId="558B67DC" w:rsidR="007C069F" w:rsidRPr="00287B9C" w:rsidRDefault="007C069F" w:rsidP="007C069F">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4.1. As atividades deverão ser realizadas pelos estudantes do curso e disciplina</w:t>
      </w:r>
      <w:r w:rsidR="00A357BE" w:rsidRPr="00287B9C">
        <w:rPr>
          <w:rFonts w:ascii="Arial" w:eastAsia="Times New Roman" w:hAnsi="Arial" w:cs="Arial"/>
          <w:color w:val="000000"/>
          <w:sz w:val="24"/>
          <w:szCs w:val="24"/>
          <w:lang w:eastAsia="pt-BR"/>
        </w:rPr>
        <w:t>s</w:t>
      </w:r>
      <w:r w:rsidRPr="00287B9C">
        <w:rPr>
          <w:rFonts w:ascii="Arial" w:eastAsia="Times New Roman" w:hAnsi="Arial" w:cs="Arial"/>
          <w:color w:val="000000"/>
          <w:sz w:val="24"/>
          <w:szCs w:val="24"/>
          <w:lang w:eastAsia="pt-BR"/>
        </w:rPr>
        <w:t xml:space="preserve"> acima indicados, sob supervisão de um docente. Ao final do período de cooperação estimado em 1</w:t>
      </w:r>
      <w:r w:rsidR="00436D60">
        <w:rPr>
          <w:rFonts w:ascii="Arial" w:eastAsia="Times New Roman" w:hAnsi="Arial" w:cs="Arial"/>
          <w:color w:val="000000"/>
          <w:sz w:val="24"/>
          <w:szCs w:val="24"/>
          <w:lang w:eastAsia="pt-BR"/>
        </w:rPr>
        <w:t>8</w:t>
      </w:r>
      <w:r w:rsidRPr="00287B9C">
        <w:rPr>
          <w:rFonts w:ascii="Arial" w:eastAsia="Times New Roman" w:hAnsi="Arial" w:cs="Arial"/>
          <w:color w:val="000000"/>
          <w:sz w:val="24"/>
          <w:szCs w:val="24"/>
          <w:lang w:eastAsia="pt-BR"/>
        </w:rPr>
        <w:t xml:space="preserve"> (d</w:t>
      </w:r>
      <w:r w:rsidR="00436D60">
        <w:rPr>
          <w:rFonts w:ascii="Arial" w:eastAsia="Times New Roman" w:hAnsi="Arial" w:cs="Arial"/>
          <w:color w:val="000000"/>
          <w:sz w:val="24"/>
          <w:szCs w:val="24"/>
          <w:lang w:eastAsia="pt-BR"/>
        </w:rPr>
        <w:t>ezoito</w:t>
      </w:r>
      <w:r w:rsidRPr="00287B9C">
        <w:rPr>
          <w:rFonts w:ascii="Arial" w:eastAsia="Times New Roman" w:hAnsi="Arial" w:cs="Arial"/>
          <w:color w:val="000000"/>
          <w:sz w:val="24"/>
          <w:szCs w:val="24"/>
          <w:lang w:eastAsia="pt-BR"/>
        </w:rPr>
        <w:t xml:space="preserve">) meses, a equipe deverá oficializar a entrega do Plano de Desenvolvimento Turístico de </w:t>
      </w:r>
      <w:r w:rsidR="00A357BE" w:rsidRPr="00287B9C">
        <w:rPr>
          <w:rFonts w:ascii="Arial" w:eastAsia="Times New Roman" w:hAnsi="Arial" w:cs="Arial"/>
          <w:color w:val="000000"/>
          <w:sz w:val="24"/>
          <w:szCs w:val="24"/>
          <w:lang w:eastAsia="pt-BR"/>
        </w:rPr>
        <w:t>Municipal e um Projeto p</w:t>
      </w:r>
      <w:r w:rsidRPr="00287B9C">
        <w:rPr>
          <w:rFonts w:ascii="Arial" w:eastAsia="Times New Roman" w:hAnsi="Arial" w:cs="Arial"/>
          <w:color w:val="000000"/>
          <w:sz w:val="24"/>
          <w:szCs w:val="24"/>
          <w:lang w:eastAsia="pt-BR"/>
        </w:rPr>
        <w:t>rioritário.</w:t>
      </w:r>
    </w:p>
    <w:p w14:paraId="746B809A" w14:textId="77777777" w:rsidR="007C069F" w:rsidRPr="00287B9C" w:rsidRDefault="007C069F" w:rsidP="007C069F">
      <w:pPr>
        <w:widowControl w:val="0"/>
        <w:autoSpaceDE w:val="0"/>
        <w:autoSpaceDN w:val="0"/>
        <w:spacing w:after="0" w:line="276" w:lineRule="auto"/>
        <w:jc w:val="both"/>
        <w:rPr>
          <w:rFonts w:ascii="Arial" w:eastAsia="Times New Roman" w:hAnsi="Arial" w:cs="Arial"/>
          <w:color w:val="000000"/>
          <w:sz w:val="24"/>
          <w:szCs w:val="24"/>
          <w:lang w:eastAsia="pt-BR"/>
        </w:rPr>
      </w:pPr>
    </w:p>
    <w:p w14:paraId="5B3194BF" w14:textId="77777777" w:rsidR="007C069F" w:rsidRPr="00287B9C" w:rsidRDefault="007C069F" w:rsidP="007C069F">
      <w:pPr>
        <w:spacing w:after="0" w:line="276" w:lineRule="auto"/>
        <w:jc w:val="both"/>
        <w:rPr>
          <w:rFonts w:ascii="Arial" w:eastAsia="Times New Roman" w:hAnsi="Arial" w:cs="Arial"/>
          <w:b/>
          <w:sz w:val="24"/>
          <w:szCs w:val="24"/>
          <w:lang w:eastAsia="pt-BR"/>
        </w:rPr>
      </w:pPr>
      <w:r w:rsidRPr="00287B9C">
        <w:rPr>
          <w:rFonts w:ascii="Arial" w:eastAsia="Times New Roman" w:hAnsi="Arial" w:cs="Arial"/>
          <w:b/>
          <w:sz w:val="24"/>
          <w:szCs w:val="24"/>
          <w:lang w:eastAsia="pt-BR"/>
        </w:rPr>
        <w:t>CLÁUSULA QUINTA - DAS RESPONSABILIDADES</w:t>
      </w:r>
    </w:p>
    <w:p w14:paraId="42B21BB5" w14:textId="71D107D2" w:rsidR="007C069F" w:rsidRPr="00287B9C" w:rsidRDefault="007C069F" w:rsidP="007C069F">
      <w:pPr>
        <w:spacing w:after="0" w:line="276" w:lineRule="auto"/>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 xml:space="preserve">5.1. </w:t>
      </w:r>
      <w:r w:rsidR="00720B2A">
        <w:rPr>
          <w:rFonts w:ascii="Arial" w:eastAsia="Times New Roman" w:hAnsi="Arial" w:cs="Arial"/>
          <w:sz w:val="24"/>
          <w:szCs w:val="24"/>
          <w:lang w:eastAsia="pt-BR"/>
        </w:rPr>
        <w:t>do</w:t>
      </w:r>
      <w:r w:rsidR="008478FD" w:rsidRPr="00287B9C">
        <w:rPr>
          <w:rFonts w:ascii="Arial" w:eastAsia="Times New Roman" w:hAnsi="Arial" w:cs="Arial"/>
          <w:sz w:val="24"/>
          <w:szCs w:val="24"/>
          <w:lang w:eastAsia="pt-BR"/>
        </w:rPr>
        <w:t xml:space="preserve"> curso de Turismo, da Escola de Comunicações e Artes, da</w:t>
      </w:r>
      <w:r w:rsidRPr="00287B9C">
        <w:rPr>
          <w:rFonts w:ascii="Arial" w:eastAsia="Times New Roman" w:hAnsi="Arial" w:cs="Arial"/>
          <w:sz w:val="24"/>
          <w:szCs w:val="24"/>
          <w:lang w:eastAsia="pt-BR"/>
        </w:rPr>
        <w:t xml:space="preserve"> Universidade de São Paulo </w:t>
      </w:r>
    </w:p>
    <w:p w14:paraId="7283C4ED" w14:textId="3B458700" w:rsidR="008478FD" w:rsidRPr="00287B9C" w:rsidRDefault="008478FD" w:rsidP="008478FD">
      <w:pPr>
        <w:pStyle w:val="PargrafodaLista"/>
        <w:widowControl w:val="0"/>
        <w:numPr>
          <w:ilvl w:val="2"/>
          <w:numId w:val="4"/>
        </w:numPr>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levantamento e análise de dados sobre o</w:t>
      </w:r>
      <w:r w:rsidR="00F65284" w:rsidRPr="00287B9C">
        <w:rPr>
          <w:rFonts w:ascii="Arial" w:eastAsia="Times New Roman" w:hAnsi="Arial" w:cs="Arial"/>
          <w:color w:val="000000"/>
          <w:sz w:val="24"/>
          <w:szCs w:val="24"/>
          <w:lang w:eastAsia="pt-BR"/>
        </w:rPr>
        <w:t xml:space="preserve"> turismo no</w:t>
      </w:r>
      <w:r w:rsidRPr="00287B9C">
        <w:rPr>
          <w:rFonts w:ascii="Arial" w:eastAsia="Times New Roman" w:hAnsi="Arial" w:cs="Arial"/>
          <w:color w:val="000000"/>
          <w:sz w:val="24"/>
          <w:szCs w:val="24"/>
          <w:lang w:eastAsia="pt-BR"/>
        </w:rPr>
        <w:t xml:space="preserve"> município</w:t>
      </w:r>
      <w:r w:rsidR="0040399D">
        <w:rPr>
          <w:rFonts w:ascii="Arial" w:eastAsia="Times New Roman" w:hAnsi="Arial" w:cs="Arial"/>
          <w:color w:val="000000"/>
          <w:sz w:val="24"/>
          <w:szCs w:val="24"/>
          <w:lang w:eastAsia="pt-BR"/>
        </w:rPr>
        <w:t>;</w:t>
      </w:r>
    </w:p>
    <w:p w14:paraId="20592D72" w14:textId="22AE7285" w:rsidR="008478FD" w:rsidRPr="00287B9C" w:rsidRDefault="008478FD" w:rsidP="008478FD">
      <w:pPr>
        <w:pStyle w:val="PargrafodaLista"/>
        <w:widowControl w:val="0"/>
        <w:numPr>
          <w:ilvl w:val="2"/>
          <w:numId w:val="4"/>
        </w:numPr>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elaboração de um Diagnóstico do Turismo, a partir da análise dos dados e da discussão com os represen</w:t>
      </w:r>
      <w:r w:rsidR="0040399D">
        <w:rPr>
          <w:rFonts w:ascii="Arial" w:eastAsia="Times New Roman" w:hAnsi="Arial" w:cs="Arial"/>
          <w:color w:val="000000"/>
          <w:sz w:val="24"/>
          <w:szCs w:val="24"/>
          <w:lang w:eastAsia="pt-BR"/>
        </w:rPr>
        <w:t>tan</w:t>
      </w:r>
      <w:r w:rsidRPr="00287B9C">
        <w:rPr>
          <w:rFonts w:ascii="Arial" w:eastAsia="Times New Roman" w:hAnsi="Arial" w:cs="Arial"/>
          <w:color w:val="000000"/>
          <w:sz w:val="24"/>
          <w:szCs w:val="24"/>
          <w:lang w:eastAsia="pt-BR"/>
        </w:rPr>
        <w:t>tes do município;</w:t>
      </w:r>
    </w:p>
    <w:p w14:paraId="18314350" w14:textId="3FC99206" w:rsidR="008478FD" w:rsidRPr="00287B9C" w:rsidRDefault="008478FD" w:rsidP="008478FD">
      <w:pPr>
        <w:pStyle w:val="PargrafodaLista"/>
        <w:widowControl w:val="0"/>
        <w:numPr>
          <w:ilvl w:val="2"/>
          <w:numId w:val="4"/>
        </w:numPr>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 xml:space="preserve">realização de duas visitas técnicas ao município a primeira para </w:t>
      </w:r>
      <w:r w:rsidR="0040399D">
        <w:rPr>
          <w:rFonts w:ascii="Arial" w:eastAsia="Times New Roman" w:hAnsi="Arial" w:cs="Arial"/>
          <w:color w:val="000000"/>
          <w:sz w:val="24"/>
          <w:szCs w:val="24"/>
          <w:lang w:eastAsia="pt-BR"/>
        </w:rPr>
        <w:t>levantamento de dados e entrevistas</w:t>
      </w:r>
      <w:r w:rsidRPr="00287B9C">
        <w:rPr>
          <w:rFonts w:ascii="Arial" w:eastAsia="Times New Roman" w:hAnsi="Arial" w:cs="Arial"/>
          <w:color w:val="000000"/>
          <w:sz w:val="24"/>
          <w:szCs w:val="24"/>
          <w:lang w:eastAsia="pt-BR"/>
        </w:rPr>
        <w:t xml:space="preserve"> e a segunda para discutir a proposta de Plano de Ação, </w:t>
      </w:r>
    </w:p>
    <w:p w14:paraId="34EFFFD2" w14:textId="22465ED2" w:rsidR="008478FD" w:rsidRDefault="008478FD" w:rsidP="008478FD">
      <w:pPr>
        <w:pStyle w:val="PargrafodaLista"/>
        <w:widowControl w:val="0"/>
        <w:numPr>
          <w:ilvl w:val="2"/>
          <w:numId w:val="4"/>
        </w:numPr>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 xml:space="preserve">realização oficinas de planejamento </w:t>
      </w:r>
      <w:r w:rsidR="00720B2A">
        <w:rPr>
          <w:rFonts w:ascii="Arial" w:eastAsia="Times New Roman" w:hAnsi="Arial" w:cs="Arial"/>
          <w:color w:val="000000"/>
          <w:sz w:val="24"/>
          <w:szCs w:val="24"/>
          <w:lang w:eastAsia="pt-BR"/>
        </w:rPr>
        <w:t>“</w:t>
      </w:r>
      <w:proofErr w:type="spellStart"/>
      <w:r w:rsidRPr="00287B9C">
        <w:rPr>
          <w:rFonts w:ascii="Arial" w:eastAsia="Times New Roman" w:hAnsi="Arial" w:cs="Arial"/>
          <w:color w:val="000000"/>
          <w:sz w:val="24"/>
          <w:szCs w:val="24"/>
          <w:lang w:eastAsia="pt-BR"/>
        </w:rPr>
        <w:t>on</w:t>
      </w:r>
      <w:proofErr w:type="spellEnd"/>
      <w:r w:rsidRPr="00287B9C">
        <w:rPr>
          <w:rFonts w:ascii="Arial" w:eastAsia="Times New Roman" w:hAnsi="Arial" w:cs="Arial"/>
          <w:color w:val="000000"/>
          <w:sz w:val="24"/>
          <w:szCs w:val="24"/>
          <w:lang w:eastAsia="pt-BR"/>
        </w:rPr>
        <w:t xml:space="preserve"> </w:t>
      </w:r>
      <w:proofErr w:type="spellStart"/>
      <w:r w:rsidRPr="00287B9C">
        <w:rPr>
          <w:rFonts w:ascii="Arial" w:eastAsia="Times New Roman" w:hAnsi="Arial" w:cs="Arial"/>
          <w:color w:val="000000"/>
          <w:sz w:val="24"/>
          <w:szCs w:val="24"/>
          <w:lang w:eastAsia="pt-BR"/>
        </w:rPr>
        <w:t>line</w:t>
      </w:r>
      <w:proofErr w:type="spellEnd"/>
      <w:r w:rsidR="00720B2A">
        <w:rPr>
          <w:rFonts w:ascii="Arial" w:eastAsia="Times New Roman" w:hAnsi="Arial" w:cs="Arial"/>
          <w:color w:val="000000"/>
          <w:sz w:val="24"/>
          <w:szCs w:val="24"/>
          <w:lang w:eastAsia="pt-BR"/>
        </w:rPr>
        <w:t>”</w:t>
      </w:r>
      <w:r w:rsidRPr="00287B9C">
        <w:rPr>
          <w:rFonts w:ascii="Arial" w:eastAsia="Times New Roman" w:hAnsi="Arial" w:cs="Arial"/>
          <w:color w:val="000000"/>
          <w:sz w:val="24"/>
          <w:szCs w:val="24"/>
          <w:lang w:eastAsia="pt-BR"/>
        </w:rPr>
        <w:t xml:space="preserve"> e presenciais ao longo do período;</w:t>
      </w:r>
    </w:p>
    <w:p w14:paraId="7FA15BAC" w14:textId="2D91FE4A" w:rsidR="0040399D" w:rsidRPr="00287B9C" w:rsidRDefault="0040399D" w:rsidP="008478FD">
      <w:pPr>
        <w:pStyle w:val="PargrafodaLista"/>
        <w:widowControl w:val="0"/>
        <w:numPr>
          <w:ilvl w:val="2"/>
          <w:numId w:val="4"/>
        </w:numPr>
        <w:autoSpaceDE w:val="0"/>
        <w:autoSpaceDN w:val="0"/>
        <w:spacing w:after="0" w:line="276"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entrega do Plano de Desenvolvimento e do Projeto Prioritário.</w:t>
      </w:r>
    </w:p>
    <w:p w14:paraId="7635F81F" w14:textId="7D9C3462" w:rsidR="008478FD" w:rsidRPr="0040399D" w:rsidRDefault="008478FD" w:rsidP="0040399D">
      <w:pPr>
        <w:widowControl w:val="0"/>
        <w:autoSpaceDE w:val="0"/>
        <w:autoSpaceDN w:val="0"/>
        <w:spacing w:after="0" w:line="276" w:lineRule="auto"/>
        <w:jc w:val="both"/>
        <w:rPr>
          <w:rFonts w:ascii="Arial" w:eastAsia="Times New Roman" w:hAnsi="Arial" w:cs="Arial"/>
          <w:color w:val="000000"/>
          <w:sz w:val="24"/>
          <w:szCs w:val="24"/>
          <w:lang w:eastAsia="pt-BR"/>
        </w:rPr>
      </w:pPr>
    </w:p>
    <w:p w14:paraId="4665DBA1" w14:textId="781B8853" w:rsidR="007C069F" w:rsidRPr="00287B9C" w:rsidRDefault="007C069F" w:rsidP="007C069F">
      <w:pPr>
        <w:spacing w:after="0" w:line="276" w:lineRule="auto"/>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 xml:space="preserve">5.2. Ao Município de </w:t>
      </w:r>
      <w:r w:rsidR="00720B2A">
        <w:rPr>
          <w:rFonts w:ascii="Arial" w:eastAsia="Times New Roman" w:hAnsi="Arial" w:cs="Arial"/>
          <w:sz w:val="24"/>
          <w:szCs w:val="24"/>
          <w:lang w:eastAsia="pt-BR"/>
        </w:rPr>
        <w:t>SALESÓPOLIS</w:t>
      </w:r>
    </w:p>
    <w:p w14:paraId="0A98BA74" w14:textId="28349AE5" w:rsidR="008478FD" w:rsidRPr="00287B9C" w:rsidRDefault="008478FD" w:rsidP="00F65284">
      <w:pPr>
        <w:pStyle w:val="PargrafodaLista"/>
        <w:spacing w:after="0" w:line="276" w:lineRule="auto"/>
        <w:ind w:left="708"/>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5.2.1 facilitar o acesso às informações e à rede de contatos dos atores sociais envolvidos com a atividade turística local;</w:t>
      </w:r>
    </w:p>
    <w:p w14:paraId="2035BBED" w14:textId="764F1749" w:rsidR="008478FD" w:rsidRPr="00287B9C" w:rsidRDefault="008478FD" w:rsidP="00F65284">
      <w:pPr>
        <w:pStyle w:val="PargrafodaLista"/>
        <w:numPr>
          <w:ilvl w:val="2"/>
          <w:numId w:val="7"/>
        </w:numPr>
        <w:spacing w:after="0" w:line="276" w:lineRule="auto"/>
        <w:ind w:left="1428"/>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 xml:space="preserve">oferecer condições para o deslocamento </w:t>
      </w:r>
      <w:r w:rsidR="0040399D">
        <w:rPr>
          <w:rFonts w:ascii="Arial" w:eastAsia="Times New Roman" w:hAnsi="Arial" w:cs="Arial"/>
          <w:sz w:val="24"/>
          <w:szCs w:val="24"/>
          <w:lang w:eastAsia="pt-BR"/>
        </w:rPr>
        <w:t>no município</w:t>
      </w:r>
      <w:r w:rsidRPr="00287B9C">
        <w:rPr>
          <w:rFonts w:ascii="Arial" w:eastAsia="Times New Roman" w:hAnsi="Arial" w:cs="Arial"/>
          <w:sz w:val="24"/>
          <w:szCs w:val="24"/>
          <w:lang w:eastAsia="pt-BR"/>
        </w:rPr>
        <w:t xml:space="preserve"> e alimentação da equipe durante as visitas ‘in loco”;</w:t>
      </w:r>
    </w:p>
    <w:p w14:paraId="48772706" w14:textId="11B43E21" w:rsidR="008478FD" w:rsidRPr="00287B9C" w:rsidRDefault="008478FD" w:rsidP="00F65284">
      <w:pPr>
        <w:pStyle w:val="PargrafodaLista"/>
        <w:numPr>
          <w:ilvl w:val="2"/>
          <w:numId w:val="7"/>
        </w:numPr>
        <w:spacing w:after="0" w:line="276" w:lineRule="auto"/>
        <w:ind w:left="1428"/>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divulgar os resultados do trabalho e promov</w:t>
      </w:r>
      <w:r w:rsidR="0040399D">
        <w:rPr>
          <w:rFonts w:ascii="Arial" w:eastAsia="Times New Roman" w:hAnsi="Arial" w:cs="Arial"/>
          <w:sz w:val="24"/>
          <w:szCs w:val="24"/>
          <w:lang w:eastAsia="pt-BR"/>
        </w:rPr>
        <w:t>er</w:t>
      </w:r>
      <w:r w:rsidRPr="00287B9C">
        <w:rPr>
          <w:rFonts w:ascii="Arial" w:eastAsia="Times New Roman" w:hAnsi="Arial" w:cs="Arial"/>
          <w:sz w:val="24"/>
          <w:szCs w:val="24"/>
          <w:lang w:eastAsia="pt-BR"/>
        </w:rPr>
        <w:t xml:space="preserve"> encontros de discussão com a sua comunidade;</w:t>
      </w:r>
    </w:p>
    <w:p w14:paraId="1E20E64D" w14:textId="5037ECAC" w:rsidR="008478FD" w:rsidRPr="00287B9C" w:rsidRDefault="008478FD" w:rsidP="00F65284">
      <w:pPr>
        <w:pStyle w:val="PargrafodaLista"/>
        <w:numPr>
          <w:ilvl w:val="2"/>
          <w:numId w:val="7"/>
        </w:numPr>
        <w:spacing w:after="0" w:line="276" w:lineRule="auto"/>
        <w:ind w:left="1428"/>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disponibilizar uma equipe técnica para participar integralmente das atividades do processo de planejamento</w:t>
      </w:r>
      <w:r w:rsidR="00720B2A">
        <w:rPr>
          <w:rFonts w:ascii="Arial" w:eastAsia="Times New Roman" w:hAnsi="Arial" w:cs="Arial"/>
          <w:sz w:val="24"/>
          <w:szCs w:val="24"/>
          <w:lang w:eastAsia="pt-BR"/>
        </w:rPr>
        <w:t>.</w:t>
      </w:r>
    </w:p>
    <w:p w14:paraId="10701963" w14:textId="77777777" w:rsidR="007C069F" w:rsidRPr="00287B9C" w:rsidRDefault="007C069F" w:rsidP="007C069F">
      <w:pPr>
        <w:spacing w:after="0" w:line="276" w:lineRule="auto"/>
        <w:jc w:val="both"/>
        <w:rPr>
          <w:rFonts w:ascii="Arial" w:eastAsia="Times New Roman" w:hAnsi="Arial" w:cs="Arial"/>
          <w:sz w:val="24"/>
          <w:szCs w:val="24"/>
          <w:lang w:eastAsia="pt-BR"/>
        </w:rPr>
      </w:pPr>
    </w:p>
    <w:p w14:paraId="378AA82F" w14:textId="77777777" w:rsidR="007C069F" w:rsidRPr="00287B9C" w:rsidRDefault="007C069F" w:rsidP="007C069F">
      <w:pPr>
        <w:spacing w:after="0" w:line="276" w:lineRule="auto"/>
        <w:jc w:val="both"/>
        <w:rPr>
          <w:rFonts w:ascii="Arial" w:eastAsia="Times New Roman" w:hAnsi="Arial" w:cs="Arial"/>
          <w:b/>
          <w:sz w:val="24"/>
          <w:szCs w:val="24"/>
          <w:lang w:eastAsia="pt-BR"/>
        </w:rPr>
      </w:pPr>
      <w:r w:rsidRPr="00287B9C">
        <w:rPr>
          <w:rFonts w:ascii="Arial" w:eastAsia="Times New Roman" w:hAnsi="Arial" w:cs="Arial"/>
          <w:b/>
          <w:sz w:val="24"/>
          <w:szCs w:val="24"/>
          <w:lang w:eastAsia="pt-BR"/>
        </w:rPr>
        <w:t>CLÁUSULA SEXTA - COORDENAÇÃO DO CONVÊNIO</w:t>
      </w:r>
    </w:p>
    <w:p w14:paraId="33B52662" w14:textId="3D7616D2" w:rsidR="007C069F" w:rsidRPr="00720B2A" w:rsidRDefault="007C069F" w:rsidP="007C069F">
      <w:pPr>
        <w:spacing w:after="0" w:line="276" w:lineRule="auto"/>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 xml:space="preserve">6.1. Para constituir a Coordenação Técnica e Administrativa do presente convênio ficam indicados pela USP a Profa. Dra. Karina Toledo Solha e pela convenente o </w:t>
      </w:r>
      <w:r w:rsidR="00720B2A" w:rsidRPr="00436D60">
        <w:rPr>
          <w:rFonts w:ascii="Arial" w:eastAsia="Times New Roman" w:hAnsi="Arial" w:cs="Arial"/>
          <w:sz w:val="24"/>
          <w:szCs w:val="24"/>
          <w:lang w:eastAsia="pt-BR"/>
        </w:rPr>
        <w:t>Secretári</w:t>
      </w:r>
      <w:r w:rsidR="00F720C0" w:rsidRPr="00436D60">
        <w:rPr>
          <w:rFonts w:ascii="Arial" w:eastAsia="Times New Roman" w:hAnsi="Arial" w:cs="Arial"/>
          <w:sz w:val="24"/>
          <w:szCs w:val="24"/>
          <w:lang w:eastAsia="pt-BR"/>
        </w:rPr>
        <w:t>a</w:t>
      </w:r>
      <w:r w:rsidR="00720B2A" w:rsidRPr="00436D60">
        <w:rPr>
          <w:rFonts w:ascii="Arial" w:eastAsia="Times New Roman" w:hAnsi="Arial" w:cs="Arial"/>
          <w:sz w:val="24"/>
          <w:szCs w:val="24"/>
          <w:lang w:eastAsia="pt-BR"/>
        </w:rPr>
        <w:t xml:space="preserve"> </w:t>
      </w:r>
      <w:r w:rsidR="00254570" w:rsidRPr="00436D60">
        <w:rPr>
          <w:rFonts w:ascii="Arial" w:eastAsia="Times New Roman" w:hAnsi="Arial" w:cs="Arial"/>
          <w:sz w:val="24"/>
          <w:szCs w:val="24"/>
          <w:lang w:eastAsia="pt-BR"/>
        </w:rPr>
        <w:t>de Turismo</w:t>
      </w:r>
      <w:r w:rsidR="00F720C0">
        <w:rPr>
          <w:rFonts w:ascii="Arial" w:eastAsia="Times New Roman" w:hAnsi="Arial" w:cs="Arial"/>
          <w:sz w:val="24"/>
          <w:szCs w:val="24"/>
          <w:lang w:eastAsia="pt-BR"/>
        </w:rPr>
        <w:t xml:space="preserve"> </w:t>
      </w:r>
      <w:proofErr w:type="spellStart"/>
      <w:r w:rsidR="00F720C0">
        <w:rPr>
          <w:rFonts w:ascii="Arial" w:eastAsia="Times New Roman" w:hAnsi="Arial" w:cs="Arial"/>
          <w:sz w:val="24"/>
          <w:szCs w:val="24"/>
          <w:lang w:eastAsia="pt-BR"/>
        </w:rPr>
        <w:t>Monike</w:t>
      </w:r>
      <w:proofErr w:type="spellEnd"/>
      <w:r w:rsidR="00F720C0">
        <w:rPr>
          <w:rFonts w:ascii="Arial" w:eastAsia="Times New Roman" w:hAnsi="Arial" w:cs="Arial"/>
          <w:sz w:val="24"/>
          <w:szCs w:val="24"/>
          <w:lang w:eastAsia="pt-BR"/>
        </w:rPr>
        <w:t xml:space="preserve"> </w:t>
      </w:r>
      <w:proofErr w:type="spellStart"/>
      <w:r w:rsidR="00F720C0">
        <w:rPr>
          <w:rFonts w:ascii="Arial" w:eastAsia="Times New Roman" w:hAnsi="Arial" w:cs="Arial"/>
          <w:sz w:val="24"/>
          <w:szCs w:val="24"/>
          <w:lang w:eastAsia="pt-BR"/>
        </w:rPr>
        <w:t>Cáfaro</w:t>
      </w:r>
      <w:proofErr w:type="spellEnd"/>
      <w:r w:rsidR="00F720C0">
        <w:rPr>
          <w:rFonts w:ascii="Arial" w:eastAsia="Times New Roman" w:hAnsi="Arial" w:cs="Arial"/>
          <w:sz w:val="24"/>
          <w:szCs w:val="24"/>
          <w:lang w:eastAsia="pt-BR"/>
        </w:rPr>
        <w:t xml:space="preserve"> Arouca Sobreira</w:t>
      </w:r>
      <w:r w:rsidR="00720B2A">
        <w:rPr>
          <w:rFonts w:ascii="Arial" w:eastAsia="Times New Roman" w:hAnsi="Arial" w:cs="Arial"/>
          <w:sz w:val="24"/>
          <w:szCs w:val="24"/>
          <w:lang w:eastAsia="pt-BR"/>
        </w:rPr>
        <w:t>.</w:t>
      </w:r>
    </w:p>
    <w:p w14:paraId="478E562B" w14:textId="77777777" w:rsidR="007C069F" w:rsidRPr="00287B9C" w:rsidRDefault="007C069F" w:rsidP="007C069F">
      <w:pPr>
        <w:spacing w:after="0" w:line="276" w:lineRule="auto"/>
        <w:ind w:left="567" w:hanging="567"/>
        <w:jc w:val="both"/>
        <w:rPr>
          <w:rFonts w:ascii="Arial" w:eastAsia="Times New Roman" w:hAnsi="Arial" w:cs="Arial"/>
          <w:sz w:val="24"/>
          <w:szCs w:val="24"/>
          <w:lang w:eastAsia="pt-BR"/>
        </w:rPr>
      </w:pPr>
    </w:p>
    <w:p w14:paraId="3A8C7DEC" w14:textId="77777777" w:rsidR="007C069F" w:rsidRPr="00287B9C" w:rsidRDefault="007C069F" w:rsidP="007C069F">
      <w:pPr>
        <w:spacing w:after="0" w:line="276" w:lineRule="auto"/>
        <w:jc w:val="both"/>
        <w:rPr>
          <w:rFonts w:ascii="Arial" w:eastAsia="Times New Roman" w:hAnsi="Arial" w:cs="Arial"/>
          <w:sz w:val="24"/>
          <w:szCs w:val="24"/>
          <w:lang w:eastAsia="pt-BR"/>
        </w:rPr>
      </w:pPr>
      <w:r w:rsidRPr="00287B9C">
        <w:rPr>
          <w:rFonts w:ascii="Arial" w:eastAsia="Times New Roman" w:hAnsi="Arial" w:cs="Arial"/>
          <w:sz w:val="24"/>
          <w:szCs w:val="24"/>
          <w:lang w:eastAsia="pt-BR"/>
        </w:rPr>
        <w:t xml:space="preserve">6.2. Caberá à Coordenação Técnica e Administrativa a solução e encaminhamento de questões técnicas, administrativas e financeiras que </w:t>
      </w:r>
      <w:r w:rsidRPr="00287B9C">
        <w:rPr>
          <w:rFonts w:ascii="Arial" w:eastAsia="Times New Roman" w:hAnsi="Arial" w:cs="Arial"/>
          <w:sz w:val="24"/>
          <w:szCs w:val="24"/>
          <w:lang w:eastAsia="pt-BR"/>
        </w:rPr>
        <w:lastRenderedPageBreak/>
        <w:t xml:space="preserve">surgirem durante a vigência do presente Convênio; bem como a supervisão e gerenciamento, inclusive financeiro, da execução dos trabalhos. </w:t>
      </w:r>
    </w:p>
    <w:p w14:paraId="3AC79975" w14:textId="77777777" w:rsidR="007C069F" w:rsidRPr="00287B9C" w:rsidRDefault="007C069F" w:rsidP="007C069F">
      <w:pPr>
        <w:spacing w:after="0" w:line="276" w:lineRule="auto"/>
        <w:jc w:val="both"/>
        <w:rPr>
          <w:rFonts w:ascii="Arial" w:eastAsia="Times New Roman" w:hAnsi="Arial" w:cs="Arial"/>
          <w:sz w:val="24"/>
          <w:szCs w:val="24"/>
          <w:lang w:eastAsia="pt-BR"/>
        </w:rPr>
      </w:pPr>
    </w:p>
    <w:p w14:paraId="1656E55D" w14:textId="77777777" w:rsidR="007C069F" w:rsidRPr="00287B9C" w:rsidRDefault="007C069F" w:rsidP="007C069F">
      <w:pPr>
        <w:spacing w:after="0" w:line="276" w:lineRule="auto"/>
        <w:jc w:val="both"/>
        <w:rPr>
          <w:rFonts w:ascii="Arial" w:eastAsia="Times New Roman" w:hAnsi="Arial" w:cs="Arial"/>
          <w:b/>
          <w:sz w:val="24"/>
          <w:szCs w:val="24"/>
          <w:lang w:eastAsia="pt-BR"/>
        </w:rPr>
      </w:pPr>
      <w:r w:rsidRPr="00287B9C">
        <w:rPr>
          <w:rFonts w:ascii="Arial" w:eastAsia="Times New Roman" w:hAnsi="Arial" w:cs="Arial"/>
          <w:b/>
          <w:sz w:val="24"/>
          <w:szCs w:val="24"/>
          <w:lang w:eastAsia="pt-BR"/>
        </w:rPr>
        <w:t xml:space="preserve">CLÁUSULA SÉTIMA - DA VIGÊNCIA </w:t>
      </w:r>
    </w:p>
    <w:p w14:paraId="1EA9DBAE" w14:textId="77777777" w:rsidR="007C069F" w:rsidRPr="00287B9C" w:rsidRDefault="007C069F" w:rsidP="007C069F">
      <w:pPr>
        <w:spacing w:after="0" w:line="276" w:lineRule="auto"/>
        <w:jc w:val="both"/>
        <w:rPr>
          <w:rFonts w:ascii="Arial" w:eastAsia="Times New Roman" w:hAnsi="Arial" w:cs="Arial"/>
          <w:b/>
          <w:sz w:val="24"/>
          <w:szCs w:val="24"/>
          <w:lang w:eastAsia="pt-BR"/>
        </w:rPr>
      </w:pPr>
    </w:p>
    <w:p w14:paraId="3EAE311C"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O presente convênio vigorará pelo prazo de 5 (cinco) anos, a partir da data da assinatura.</w:t>
      </w:r>
    </w:p>
    <w:p w14:paraId="3B9EC9BA"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p>
    <w:p w14:paraId="55ADB425" w14:textId="4093116D" w:rsidR="00F65284" w:rsidRPr="00287B9C" w:rsidRDefault="00F65284" w:rsidP="00F65284">
      <w:pPr>
        <w:widowControl w:val="0"/>
        <w:autoSpaceDE w:val="0"/>
        <w:autoSpaceDN w:val="0"/>
        <w:spacing w:after="0" w:line="276" w:lineRule="auto"/>
        <w:jc w:val="both"/>
        <w:rPr>
          <w:rFonts w:ascii="Arial" w:eastAsia="Times New Roman" w:hAnsi="Arial" w:cs="Arial"/>
          <w:b/>
          <w:bCs/>
          <w:color w:val="000000"/>
          <w:sz w:val="24"/>
          <w:szCs w:val="24"/>
          <w:lang w:eastAsia="pt-BR"/>
        </w:rPr>
      </w:pPr>
      <w:r w:rsidRPr="00287B9C">
        <w:rPr>
          <w:rFonts w:ascii="Arial" w:eastAsia="Times New Roman" w:hAnsi="Arial" w:cs="Arial"/>
          <w:b/>
          <w:bCs/>
          <w:color w:val="000000"/>
          <w:sz w:val="24"/>
          <w:szCs w:val="24"/>
          <w:lang w:eastAsia="pt-BR"/>
        </w:rPr>
        <w:t xml:space="preserve">CLÁUSULA </w:t>
      </w:r>
      <w:r w:rsidR="00287B9C" w:rsidRPr="00287B9C">
        <w:rPr>
          <w:rFonts w:ascii="Arial" w:eastAsia="Times New Roman" w:hAnsi="Arial" w:cs="Arial"/>
          <w:b/>
          <w:bCs/>
          <w:color w:val="000000"/>
          <w:sz w:val="24"/>
          <w:szCs w:val="24"/>
          <w:lang w:eastAsia="pt-BR"/>
        </w:rPr>
        <w:t>OITAVA</w:t>
      </w:r>
      <w:r w:rsidRPr="00287B9C">
        <w:rPr>
          <w:rFonts w:ascii="Arial" w:eastAsia="Times New Roman" w:hAnsi="Arial" w:cs="Arial"/>
          <w:b/>
          <w:bCs/>
          <w:color w:val="000000"/>
          <w:sz w:val="24"/>
          <w:szCs w:val="24"/>
          <w:lang w:eastAsia="pt-BR"/>
        </w:rPr>
        <w:t xml:space="preserve"> - DENÚNCIA</w:t>
      </w:r>
    </w:p>
    <w:p w14:paraId="03E4C58A"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p>
    <w:p w14:paraId="7A7AE74B"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7.1 - O presente convênio poderá ser denunciado a qualquer momento, por qualquer das partes, mediante comunicação expressa, com antecedência mínima de 90 (noventa) dias.</w:t>
      </w:r>
    </w:p>
    <w:p w14:paraId="58080FDF"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p>
    <w:p w14:paraId="4855BFF1"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7.2 - Havendo pendências, as partes definirão, mediante Termo de Encerramento do Convênio, as responsabilidades pela conclusão ou encerramento de cada um dos trabalhos e todas as demais dependências, respeitadas as atividades em curso.</w:t>
      </w:r>
    </w:p>
    <w:p w14:paraId="1E47C5B9" w14:textId="77777777" w:rsidR="00524CF2" w:rsidRDefault="00524CF2" w:rsidP="00F65284">
      <w:pPr>
        <w:widowControl w:val="0"/>
        <w:autoSpaceDE w:val="0"/>
        <w:autoSpaceDN w:val="0"/>
        <w:spacing w:after="0" w:line="276" w:lineRule="auto"/>
        <w:jc w:val="both"/>
        <w:rPr>
          <w:rFonts w:ascii="Arial" w:eastAsia="Times New Roman" w:hAnsi="Arial" w:cs="Arial"/>
          <w:b/>
          <w:bCs/>
          <w:color w:val="000000"/>
          <w:sz w:val="24"/>
          <w:szCs w:val="24"/>
          <w:lang w:eastAsia="pt-BR"/>
        </w:rPr>
      </w:pPr>
    </w:p>
    <w:p w14:paraId="5D38853A" w14:textId="53708269" w:rsidR="00F65284" w:rsidRPr="00287B9C" w:rsidRDefault="00F65284" w:rsidP="00F65284">
      <w:pPr>
        <w:widowControl w:val="0"/>
        <w:autoSpaceDE w:val="0"/>
        <w:autoSpaceDN w:val="0"/>
        <w:spacing w:after="0" w:line="276" w:lineRule="auto"/>
        <w:jc w:val="both"/>
        <w:rPr>
          <w:rFonts w:ascii="Arial" w:eastAsia="Times New Roman" w:hAnsi="Arial" w:cs="Arial"/>
          <w:b/>
          <w:bCs/>
          <w:color w:val="000000"/>
          <w:sz w:val="24"/>
          <w:szCs w:val="24"/>
          <w:lang w:eastAsia="pt-BR"/>
        </w:rPr>
      </w:pPr>
      <w:r w:rsidRPr="00287B9C">
        <w:rPr>
          <w:rFonts w:ascii="Arial" w:eastAsia="Times New Roman" w:hAnsi="Arial" w:cs="Arial"/>
          <w:b/>
          <w:bCs/>
          <w:color w:val="000000"/>
          <w:sz w:val="24"/>
          <w:szCs w:val="24"/>
          <w:lang w:eastAsia="pt-BR"/>
        </w:rPr>
        <w:t xml:space="preserve">CLÁUSULA </w:t>
      </w:r>
      <w:r w:rsidR="00287B9C" w:rsidRPr="00287B9C">
        <w:rPr>
          <w:rFonts w:ascii="Arial" w:eastAsia="Times New Roman" w:hAnsi="Arial" w:cs="Arial"/>
          <w:b/>
          <w:bCs/>
          <w:color w:val="000000"/>
          <w:sz w:val="24"/>
          <w:szCs w:val="24"/>
          <w:lang w:eastAsia="pt-BR"/>
        </w:rPr>
        <w:t>NONA</w:t>
      </w:r>
      <w:r w:rsidRPr="00287B9C">
        <w:rPr>
          <w:rFonts w:ascii="Arial" w:eastAsia="Times New Roman" w:hAnsi="Arial" w:cs="Arial"/>
          <w:b/>
          <w:bCs/>
          <w:color w:val="000000"/>
          <w:sz w:val="24"/>
          <w:szCs w:val="24"/>
          <w:lang w:eastAsia="pt-BR"/>
        </w:rPr>
        <w:t>– RESOLUÇÃO DE CONTROVÉRSIA</w:t>
      </w:r>
    </w:p>
    <w:p w14:paraId="5C5BF8C1"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p>
    <w:p w14:paraId="4F62F986"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As partes elegem o Foro da Capital do Estado de São Paulo, em uma das Varas da Fazenda Pública, com exclusão de qualquer outro, mesmo privilegiado, para dirimir quaisquer questões relativas ao presente Convênio, que não possam ser solucionadas pelo mútuo entendimento das partes convenentes. E por estarem assim justas e convencionadas, as partes assinam o presente termo em 2 (duas) vias, de igual teor e para um só efeito.</w:t>
      </w:r>
    </w:p>
    <w:p w14:paraId="230B7BB9"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p>
    <w:p w14:paraId="3E517BFC"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p>
    <w:p w14:paraId="570E46B1"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______________________________________</w:t>
      </w:r>
    </w:p>
    <w:p w14:paraId="59BACD77"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ESCOLA DE COMUNICAÇÕES E ARTES</w:t>
      </w:r>
    </w:p>
    <w:p w14:paraId="6E692DE9"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Prof. Dra. Brasilina Passarelli</w:t>
      </w:r>
    </w:p>
    <w:p w14:paraId="5413421F"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Diretora</w:t>
      </w:r>
    </w:p>
    <w:p w14:paraId="01DC907C"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p>
    <w:p w14:paraId="059F83C5" w14:textId="77777777" w:rsidR="00F65284" w:rsidRPr="00287B9C" w:rsidRDefault="00F65284" w:rsidP="00F65284">
      <w:pPr>
        <w:widowControl w:val="0"/>
        <w:autoSpaceDE w:val="0"/>
        <w:autoSpaceDN w:val="0"/>
        <w:spacing w:after="0" w:line="276" w:lineRule="auto"/>
        <w:jc w:val="both"/>
        <w:rPr>
          <w:rFonts w:ascii="Arial" w:eastAsia="Times New Roman" w:hAnsi="Arial" w:cs="Arial"/>
          <w:color w:val="000000"/>
          <w:sz w:val="24"/>
          <w:szCs w:val="24"/>
          <w:lang w:eastAsia="pt-BR"/>
        </w:rPr>
      </w:pPr>
      <w:r w:rsidRPr="00287B9C">
        <w:rPr>
          <w:rFonts w:ascii="Arial" w:eastAsia="Times New Roman" w:hAnsi="Arial" w:cs="Arial"/>
          <w:color w:val="000000"/>
          <w:sz w:val="24"/>
          <w:szCs w:val="24"/>
          <w:lang w:eastAsia="pt-BR"/>
        </w:rPr>
        <w:t>______________________________________</w:t>
      </w:r>
    </w:p>
    <w:bookmarkEnd w:id="0"/>
    <w:p w14:paraId="3872C2AF" w14:textId="03E7AD17" w:rsidR="00524CF2" w:rsidRPr="00524CF2" w:rsidRDefault="231D9D0F" w:rsidP="00524CF2">
      <w:pPr>
        <w:spacing w:after="0"/>
        <w:rPr>
          <w:rFonts w:ascii="Arial" w:hAnsi="Arial" w:cs="Arial"/>
          <w:sz w:val="24"/>
          <w:szCs w:val="24"/>
        </w:rPr>
      </w:pPr>
      <w:r w:rsidRPr="231D9D0F">
        <w:rPr>
          <w:rFonts w:ascii="Arial" w:hAnsi="Arial" w:cs="Arial"/>
          <w:sz w:val="24"/>
          <w:szCs w:val="24"/>
        </w:rPr>
        <w:t xml:space="preserve">Prefeitura Municipal de </w:t>
      </w:r>
      <w:r w:rsidR="00720B2A">
        <w:rPr>
          <w:rFonts w:ascii="Arial" w:hAnsi="Arial" w:cs="Arial"/>
          <w:sz w:val="24"/>
          <w:szCs w:val="24"/>
        </w:rPr>
        <w:t>Salesópolis</w:t>
      </w:r>
    </w:p>
    <w:p w14:paraId="25A392A9" w14:textId="659EB1F6" w:rsidR="00524CF2" w:rsidRPr="00524CF2" w:rsidRDefault="00720B2A" w:rsidP="231D9D0F">
      <w:pPr>
        <w:spacing w:after="0"/>
        <w:rPr>
          <w:rFonts w:ascii="Arial" w:hAnsi="Arial" w:cs="Arial"/>
          <w:sz w:val="24"/>
          <w:szCs w:val="24"/>
        </w:rPr>
      </w:pPr>
      <w:r>
        <w:rPr>
          <w:rFonts w:ascii="Arial" w:eastAsia="Times New Roman" w:hAnsi="Arial" w:cs="Arial"/>
          <w:color w:val="000000" w:themeColor="text1"/>
          <w:sz w:val="24"/>
          <w:szCs w:val="24"/>
          <w:lang w:eastAsia="pt-BR"/>
        </w:rPr>
        <w:t>Vanderlon Oliveira Gomes</w:t>
      </w:r>
      <w:r w:rsidR="231D9D0F" w:rsidRPr="231D9D0F">
        <w:rPr>
          <w:rFonts w:ascii="Arial" w:hAnsi="Arial" w:cs="Arial"/>
          <w:sz w:val="24"/>
          <w:szCs w:val="24"/>
        </w:rPr>
        <w:t xml:space="preserve"> </w:t>
      </w:r>
    </w:p>
    <w:p w14:paraId="7BD99E44" w14:textId="0F3E2421" w:rsidR="007C069F" w:rsidRDefault="00524CF2" w:rsidP="00524CF2">
      <w:pPr>
        <w:spacing w:after="0"/>
        <w:rPr>
          <w:rFonts w:ascii="Arial" w:hAnsi="Arial" w:cs="Arial"/>
          <w:sz w:val="24"/>
          <w:szCs w:val="24"/>
        </w:rPr>
      </w:pPr>
      <w:r w:rsidRPr="00524CF2">
        <w:rPr>
          <w:rFonts w:ascii="Arial" w:hAnsi="Arial" w:cs="Arial"/>
          <w:sz w:val="24"/>
          <w:szCs w:val="24"/>
        </w:rPr>
        <w:t>Prefeito Municipal</w:t>
      </w:r>
    </w:p>
    <w:p w14:paraId="4AF22715" w14:textId="77777777" w:rsidR="00F720C0" w:rsidRPr="00287B9C" w:rsidRDefault="00F720C0" w:rsidP="00524CF2">
      <w:pPr>
        <w:spacing w:after="0"/>
        <w:rPr>
          <w:rFonts w:ascii="Arial" w:hAnsi="Arial" w:cs="Arial"/>
          <w:sz w:val="24"/>
          <w:szCs w:val="24"/>
        </w:rPr>
      </w:pPr>
    </w:p>
    <w:sectPr w:rsidR="00F720C0" w:rsidRPr="00287B9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5D60" w14:textId="77777777" w:rsidR="00D62F7E" w:rsidRDefault="00D62F7E" w:rsidP="00420F04">
      <w:pPr>
        <w:spacing w:after="0" w:line="240" w:lineRule="auto"/>
      </w:pPr>
      <w:r>
        <w:separator/>
      </w:r>
    </w:p>
  </w:endnote>
  <w:endnote w:type="continuationSeparator" w:id="0">
    <w:p w14:paraId="73FE2F32" w14:textId="77777777" w:rsidR="00D62F7E" w:rsidRDefault="00D62F7E" w:rsidP="0042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B791" w14:textId="77777777" w:rsidR="00420F04" w:rsidRDefault="00420F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475862"/>
      <w:docPartObj>
        <w:docPartGallery w:val="Page Numbers (Bottom of Page)"/>
        <w:docPartUnique/>
      </w:docPartObj>
    </w:sdtPr>
    <w:sdtEndPr/>
    <w:sdtContent>
      <w:p w14:paraId="043A32E9" w14:textId="217335B2" w:rsidR="00420F04" w:rsidRDefault="00420F04">
        <w:pPr>
          <w:pStyle w:val="Rodap"/>
          <w:jc w:val="right"/>
        </w:pPr>
        <w:r>
          <w:fldChar w:fldCharType="begin"/>
        </w:r>
        <w:r>
          <w:instrText>PAGE   \* MERGEFORMAT</w:instrText>
        </w:r>
        <w:r>
          <w:fldChar w:fldCharType="separate"/>
        </w:r>
        <w:r>
          <w:t>2</w:t>
        </w:r>
        <w:r>
          <w:fldChar w:fldCharType="end"/>
        </w:r>
      </w:p>
    </w:sdtContent>
  </w:sdt>
  <w:p w14:paraId="05F5342B" w14:textId="77777777" w:rsidR="00420F04" w:rsidRPr="00420F04" w:rsidRDefault="00420F04" w:rsidP="00420F04">
    <w:pPr>
      <w:spacing w:after="0" w:line="240" w:lineRule="auto"/>
      <w:rPr>
        <w:rFonts w:ascii="Times New Roman" w:eastAsia="Times New Roman" w:hAnsi="Times New Roman" w:cs="Times New Roman"/>
        <w:sz w:val="24"/>
        <w:szCs w:val="24"/>
        <w:lang w:eastAsia="pt-BR"/>
      </w:rPr>
    </w:pPr>
    <w:r w:rsidRPr="00420F04">
      <w:rPr>
        <w:rFonts w:ascii="Arial" w:eastAsia="Times New Roman" w:hAnsi="Arial" w:cs="Arial"/>
        <w:b/>
        <w:bCs/>
        <w:color w:val="1F497D"/>
        <w:sz w:val="16"/>
        <w:szCs w:val="16"/>
        <w:lang w:eastAsia="pt-BR"/>
      </w:rPr>
      <w:t>ESCOLA DE COMUNICAÇÕES E ARTES (ECA)</w:t>
    </w:r>
  </w:p>
  <w:p w14:paraId="2ADF1A7B" w14:textId="77777777" w:rsidR="00420F04" w:rsidRPr="00420F04" w:rsidRDefault="00420F04" w:rsidP="00420F04">
    <w:pPr>
      <w:spacing w:after="0" w:line="240" w:lineRule="auto"/>
      <w:rPr>
        <w:rFonts w:ascii="Times New Roman" w:eastAsia="Times New Roman" w:hAnsi="Times New Roman" w:cs="Times New Roman"/>
        <w:sz w:val="24"/>
        <w:szCs w:val="24"/>
        <w:lang w:eastAsia="pt-BR"/>
      </w:rPr>
    </w:pPr>
    <w:r w:rsidRPr="00420F04">
      <w:rPr>
        <w:rFonts w:ascii="Arial" w:eastAsia="Times New Roman" w:hAnsi="Arial" w:cs="Arial"/>
        <w:color w:val="1F497D"/>
        <w:sz w:val="16"/>
        <w:szCs w:val="16"/>
        <w:lang w:eastAsia="pt-BR"/>
      </w:rPr>
      <w:t>Av. Prof. Lúcio Martins Rodrigues, 443 – Prédio Central</w:t>
    </w:r>
  </w:p>
  <w:p w14:paraId="4C07B7C0" w14:textId="77777777" w:rsidR="00420F04" w:rsidRPr="00420F04" w:rsidRDefault="00420F04" w:rsidP="00420F04">
    <w:pPr>
      <w:spacing w:after="0" w:line="240" w:lineRule="auto"/>
      <w:rPr>
        <w:rFonts w:ascii="Times New Roman" w:eastAsia="Times New Roman" w:hAnsi="Times New Roman" w:cs="Times New Roman"/>
        <w:sz w:val="24"/>
        <w:szCs w:val="24"/>
        <w:lang w:eastAsia="pt-BR"/>
      </w:rPr>
    </w:pPr>
    <w:r w:rsidRPr="00420F04">
      <w:rPr>
        <w:rFonts w:ascii="Arial" w:eastAsia="Times New Roman" w:hAnsi="Arial" w:cs="Arial"/>
        <w:color w:val="1F497D"/>
        <w:sz w:val="16"/>
        <w:szCs w:val="16"/>
        <w:lang w:eastAsia="pt-BR"/>
      </w:rPr>
      <w:t>Cidade Universitária. 05508-020. São Paulo/SP. Brasil</w:t>
    </w:r>
  </w:p>
  <w:p w14:paraId="5F211D23" w14:textId="77777777" w:rsidR="00420F04" w:rsidRPr="00420F04" w:rsidRDefault="00420F04" w:rsidP="00420F04">
    <w:pPr>
      <w:spacing w:after="0" w:line="240" w:lineRule="auto"/>
      <w:rPr>
        <w:rFonts w:ascii="Times New Roman" w:eastAsia="Times New Roman" w:hAnsi="Times New Roman" w:cs="Times New Roman"/>
        <w:sz w:val="24"/>
        <w:szCs w:val="24"/>
        <w:lang w:eastAsia="pt-BR"/>
      </w:rPr>
    </w:pPr>
    <w:proofErr w:type="gramStart"/>
    <w:r w:rsidRPr="00420F04">
      <w:rPr>
        <w:rFonts w:ascii="Arial" w:eastAsia="Times New Roman" w:hAnsi="Arial" w:cs="Arial"/>
        <w:color w:val="1F497D"/>
        <w:sz w:val="16"/>
        <w:szCs w:val="16"/>
        <w:lang w:eastAsia="pt-BR"/>
      </w:rPr>
      <w:t>www3.eca.usp.br  |</w:t>
    </w:r>
    <w:proofErr w:type="gramEnd"/>
    <w:r w:rsidRPr="00420F04">
      <w:rPr>
        <w:rFonts w:ascii="Arial" w:eastAsia="Times New Roman" w:hAnsi="Arial" w:cs="Arial"/>
        <w:color w:val="1F497D"/>
        <w:sz w:val="16"/>
        <w:szCs w:val="16"/>
        <w:lang w:eastAsia="pt-BR"/>
      </w:rPr>
      <w:t>  eca@usp.br</w:t>
    </w:r>
  </w:p>
  <w:p w14:paraId="1467A022" w14:textId="77777777" w:rsidR="00420F04" w:rsidRPr="00420F04" w:rsidRDefault="00420F04" w:rsidP="00420F04">
    <w:pPr>
      <w:spacing w:after="0" w:line="240" w:lineRule="auto"/>
      <w:rPr>
        <w:rFonts w:ascii="Times New Roman" w:eastAsia="Times New Roman" w:hAnsi="Times New Roman" w:cs="Times New Roman"/>
        <w:sz w:val="24"/>
        <w:szCs w:val="24"/>
        <w:lang w:eastAsia="pt-BR"/>
      </w:rPr>
    </w:pPr>
    <w:r w:rsidRPr="00420F04">
      <w:rPr>
        <w:rFonts w:ascii="Arial" w:eastAsia="Times New Roman" w:hAnsi="Arial" w:cs="Arial"/>
        <w:color w:val="1F497D"/>
        <w:sz w:val="16"/>
        <w:szCs w:val="16"/>
        <w:lang w:eastAsia="pt-BR"/>
      </w:rPr>
      <w:t>Fone: +55 113091-4372/4374/  </w:t>
    </w:r>
  </w:p>
  <w:p w14:paraId="7CC78C29" w14:textId="77777777" w:rsidR="00420F04" w:rsidRDefault="00420F0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DBB9" w14:textId="77777777" w:rsidR="00420F04" w:rsidRDefault="00420F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5833" w14:textId="77777777" w:rsidR="00D62F7E" w:rsidRDefault="00D62F7E" w:rsidP="00420F04">
      <w:pPr>
        <w:spacing w:after="0" w:line="240" w:lineRule="auto"/>
      </w:pPr>
      <w:r>
        <w:separator/>
      </w:r>
    </w:p>
  </w:footnote>
  <w:footnote w:type="continuationSeparator" w:id="0">
    <w:p w14:paraId="00DC179D" w14:textId="77777777" w:rsidR="00D62F7E" w:rsidRDefault="00D62F7E" w:rsidP="0042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E1DD" w14:textId="77777777" w:rsidR="00420F04" w:rsidRDefault="00420F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D14E" w14:textId="79352A44" w:rsidR="00420F04" w:rsidRDefault="00420F04">
    <w:pPr>
      <w:pStyle w:val="Cabealho"/>
    </w:pPr>
    <w:r>
      <w:rPr>
        <w:rFonts w:ascii="Bookman Old Style" w:hAnsi="Bookman Old Style"/>
        <w:noProof/>
        <w:color w:val="000000"/>
        <w:bdr w:val="none" w:sz="0" w:space="0" w:color="auto" w:frame="1"/>
      </w:rPr>
      <w:drawing>
        <wp:inline distT="0" distB="0" distL="0" distR="0" wp14:anchorId="5CFA7F33" wp14:editId="30B4AB23">
          <wp:extent cx="5400040" cy="571500"/>
          <wp:effectExtent l="0" t="0" r="0" b="0"/>
          <wp:docPr id="1" name="Imagem 1" descr="logo_papel de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pel de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4C14" w14:textId="77777777" w:rsidR="00420F04" w:rsidRDefault="00420F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87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8078D"/>
    <w:multiLevelType w:val="multilevel"/>
    <w:tmpl w:val="B7327A7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5C1758"/>
    <w:multiLevelType w:val="hybridMultilevel"/>
    <w:tmpl w:val="0B6228CA"/>
    <w:lvl w:ilvl="0" w:tplc="7142865C">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595D53"/>
    <w:multiLevelType w:val="multilevel"/>
    <w:tmpl w:val="12F22904"/>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F5304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DF144A"/>
    <w:multiLevelType w:val="hybridMultilevel"/>
    <w:tmpl w:val="36E65F1A"/>
    <w:lvl w:ilvl="0" w:tplc="548E65A0">
      <w:numFmt w:val="bullet"/>
      <w:lvlText w:val="•"/>
      <w:lvlJc w:val="left"/>
      <w:pPr>
        <w:ind w:left="1068" w:hanging="708"/>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EC706DC"/>
    <w:multiLevelType w:val="hybridMultilevel"/>
    <w:tmpl w:val="5230772A"/>
    <w:lvl w:ilvl="0" w:tplc="0416000F">
      <w:start w:val="1"/>
      <w:numFmt w:val="decimal"/>
      <w:lvlText w:val="%1."/>
      <w:lvlJc w:val="left"/>
      <w:pPr>
        <w:ind w:left="720" w:hanging="360"/>
      </w:pPr>
    </w:lvl>
    <w:lvl w:ilvl="1" w:tplc="FE2EBBDC">
      <w:numFmt w:val="bullet"/>
      <w:lvlText w:val="•"/>
      <w:lvlJc w:val="left"/>
      <w:pPr>
        <w:ind w:left="1788" w:hanging="708"/>
      </w:pPr>
      <w:rPr>
        <w:rFonts w:ascii="Arial" w:eastAsia="Times New Roman" w:hAnsi="Arial" w:cs="Aria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40155355">
    <w:abstractNumId w:val="2"/>
  </w:num>
  <w:num w:numId="2" w16cid:durableId="1520584069">
    <w:abstractNumId w:val="6"/>
  </w:num>
  <w:num w:numId="3" w16cid:durableId="518469565">
    <w:abstractNumId w:val="4"/>
  </w:num>
  <w:num w:numId="4" w16cid:durableId="1781296901">
    <w:abstractNumId w:val="1"/>
  </w:num>
  <w:num w:numId="5" w16cid:durableId="1767195214">
    <w:abstractNumId w:val="0"/>
  </w:num>
  <w:num w:numId="6" w16cid:durableId="44839773">
    <w:abstractNumId w:val="5"/>
  </w:num>
  <w:num w:numId="7" w16cid:durableId="701244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C5"/>
    <w:rsid w:val="0003665A"/>
    <w:rsid w:val="00086FB0"/>
    <w:rsid w:val="00254570"/>
    <w:rsid w:val="00287B9C"/>
    <w:rsid w:val="002D6EC5"/>
    <w:rsid w:val="00301570"/>
    <w:rsid w:val="00333E1D"/>
    <w:rsid w:val="003C65D0"/>
    <w:rsid w:val="0040399D"/>
    <w:rsid w:val="00420F04"/>
    <w:rsid w:val="00436D60"/>
    <w:rsid w:val="004819BA"/>
    <w:rsid w:val="005219C4"/>
    <w:rsid w:val="00524CF2"/>
    <w:rsid w:val="00541A16"/>
    <w:rsid w:val="005E393B"/>
    <w:rsid w:val="00664A68"/>
    <w:rsid w:val="006A48FF"/>
    <w:rsid w:val="006F6020"/>
    <w:rsid w:val="007039C3"/>
    <w:rsid w:val="00704CAE"/>
    <w:rsid w:val="007144A7"/>
    <w:rsid w:val="00720B2A"/>
    <w:rsid w:val="007C069F"/>
    <w:rsid w:val="007F2799"/>
    <w:rsid w:val="008478FD"/>
    <w:rsid w:val="008C3461"/>
    <w:rsid w:val="009212FD"/>
    <w:rsid w:val="00923B3E"/>
    <w:rsid w:val="009E1DA9"/>
    <w:rsid w:val="00A357BE"/>
    <w:rsid w:val="00B27709"/>
    <w:rsid w:val="00C21739"/>
    <w:rsid w:val="00C8190C"/>
    <w:rsid w:val="00C85EA2"/>
    <w:rsid w:val="00D62F7E"/>
    <w:rsid w:val="00E86749"/>
    <w:rsid w:val="00F25703"/>
    <w:rsid w:val="00F65284"/>
    <w:rsid w:val="00F720C0"/>
    <w:rsid w:val="231D9D0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B842"/>
  <w15:chartTrackingRefBased/>
  <w15:docId w15:val="{EA36C5B6-4F65-405B-82B9-4C9232A5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D6E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20F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0F04"/>
  </w:style>
  <w:style w:type="paragraph" w:styleId="Rodap">
    <w:name w:val="footer"/>
    <w:basedOn w:val="Normal"/>
    <w:link w:val="RodapChar"/>
    <w:uiPriority w:val="99"/>
    <w:unhideWhenUsed/>
    <w:rsid w:val="00420F04"/>
    <w:pPr>
      <w:tabs>
        <w:tab w:val="center" w:pos="4252"/>
        <w:tab w:val="right" w:pos="8504"/>
      </w:tabs>
      <w:spacing w:after="0" w:line="240" w:lineRule="auto"/>
    </w:pPr>
  </w:style>
  <w:style w:type="character" w:customStyle="1" w:styleId="RodapChar">
    <w:name w:val="Rodapé Char"/>
    <w:basedOn w:val="Fontepargpadro"/>
    <w:link w:val="Rodap"/>
    <w:uiPriority w:val="99"/>
    <w:rsid w:val="00420F04"/>
  </w:style>
  <w:style w:type="paragraph" w:styleId="PargrafodaLista">
    <w:name w:val="List Paragraph"/>
    <w:basedOn w:val="Normal"/>
    <w:uiPriority w:val="34"/>
    <w:qFormat/>
    <w:rsid w:val="008478FD"/>
    <w:pPr>
      <w:ind w:left="720"/>
      <w:contextualSpacing/>
    </w:pPr>
  </w:style>
  <w:style w:type="paragraph" w:styleId="Data">
    <w:name w:val="Date"/>
    <w:basedOn w:val="Normal"/>
    <w:next w:val="Normal"/>
    <w:link w:val="DataChar"/>
    <w:uiPriority w:val="99"/>
    <w:semiHidden/>
    <w:unhideWhenUsed/>
    <w:rsid w:val="00436D60"/>
  </w:style>
  <w:style w:type="character" w:customStyle="1" w:styleId="DataChar">
    <w:name w:val="Data Char"/>
    <w:basedOn w:val="Fontepargpadro"/>
    <w:link w:val="Data"/>
    <w:uiPriority w:val="99"/>
    <w:semiHidden/>
    <w:rsid w:val="0043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5283">
      <w:bodyDiv w:val="1"/>
      <w:marLeft w:val="0"/>
      <w:marRight w:val="0"/>
      <w:marTop w:val="0"/>
      <w:marBottom w:val="0"/>
      <w:divBdr>
        <w:top w:val="none" w:sz="0" w:space="0" w:color="auto"/>
        <w:left w:val="none" w:sz="0" w:space="0" w:color="auto"/>
        <w:bottom w:val="none" w:sz="0" w:space="0" w:color="auto"/>
        <w:right w:val="none" w:sz="0" w:space="0" w:color="auto"/>
      </w:divBdr>
    </w:div>
    <w:div w:id="19464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Tiemi Kamiguchi</dc:creator>
  <cp:keywords/>
  <dc:description/>
  <cp:lastModifiedBy>karina solha</cp:lastModifiedBy>
  <cp:revision>2</cp:revision>
  <dcterms:created xsi:type="dcterms:W3CDTF">2023-08-24T14:57:00Z</dcterms:created>
  <dcterms:modified xsi:type="dcterms:W3CDTF">2023-08-24T14:57:00Z</dcterms:modified>
</cp:coreProperties>
</file>