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1" w:rsidRDefault="00E40A0D" w:rsidP="00E40A0D">
      <w:pPr>
        <w:jc w:val="center"/>
        <w:rPr>
          <w:rFonts w:ascii="Century Schoolbook" w:hAnsi="Century Schoolbook"/>
          <w:b/>
          <w:sz w:val="24"/>
          <w:szCs w:val="24"/>
        </w:rPr>
      </w:pPr>
      <w:r w:rsidRPr="00E40A0D">
        <w:rPr>
          <w:rFonts w:ascii="Century Schoolbook" w:hAnsi="Century Schoolbook"/>
          <w:b/>
          <w:sz w:val="24"/>
          <w:szCs w:val="24"/>
        </w:rPr>
        <w:t>Roteiro aula de Instalações para equinos</w:t>
      </w:r>
    </w:p>
    <w:p w:rsidR="00E40A0D" w:rsidRDefault="00E40A0D" w:rsidP="00E40A0D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Localização;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Sistema de criação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Segmento equestre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Objetivo da criação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 w:rsidRPr="00E40A0D">
        <w:rPr>
          <w:rFonts w:ascii="Century Schoolbook" w:hAnsi="Century Schoolbook"/>
          <w:sz w:val="24"/>
          <w:szCs w:val="24"/>
        </w:rPr>
        <w:t xml:space="preserve">Número de animais 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Recurso disponível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Normas sanitárias locais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Piquetes 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Tipo de cerca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Tipo de forragem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Dimensionamento?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Alimentadores automáticos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Lanchonete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Baias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Direcionamento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Dimensionamento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 w:rsidRPr="00E40A0D">
        <w:rPr>
          <w:rFonts w:ascii="Century Schoolbook" w:hAnsi="Century Schoolbook"/>
          <w:sz w:val="24"/>
          <w:szCs w:val="24"/>
        </w:rPr>
        <w:t>Tipos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Portas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Telhado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Material de construção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Beiral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Disposição interna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Módulos de baias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Cochos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Bebedouros</w:t>
      </w:r>
    </w:p>
    <w:p w:rsidR="00E40A0D" w:rsidRPr="00E40A0D" w:rsidRDefault="00E40A0D" w:rsidP="00E40A0D">
      <w:pPr>
        <w:pStyle w:val="PargrafodaLista"/>
        <w:numPr>
          <w:ilvl w:val="0"/>
          <w:numId w:val="1"/>
        </w:num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Instalações anexas </w:t>
      </w:r>
      <w:bookmarkStart w:id="0" w:name="_GoBack"/>
      <w:bookmarkEnd w:id="0"/>
    </w:p>
    <w:p w:rsidR="00E40A0D" w:rsidRDefault="00E40A0D"/>
    <w:sectPr w:rsidR="00E4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87" w:rsidRDefault="00D06587" w:rsidP="00E40A0D">
      <w:pPr>
        <w:spacing w:after="0" w:line="240" w:lineRule="auto"/>
      </w:pPr>
      <w:r>
        <w:separator/>
      </w:r>
    </w:p>
  </w:endnote>
  <w:endnote w:type="continuationSeparator" w:id="0">
    <w:p w:rsidR="00D06587" w:rsidRDefault="00D06587" w:rsidP="00E4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0D" w:rsidRDefault="00E40A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0D" w:rsidRDefault="00E40A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0D" w:rsidRDefault="00E40A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87" w:rsidRDefault="00D06587" w:rsidP="00E40A0D">
      <w:pPr>
        <w:spacing w:after="0" w:line="240" w:lineRule="auto"/>
      </w:pPr>
      <w:r>
        <w:separator/>
      </w:r>
    </w:p>
  </w:footnote>
  <w:footnote w:type="continuationSeparator" w:id="0">
    <w:p w:rsidR="00D06587" w:rsidRDefault="00D06587" w:rsidP="00E4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0D" w:rsidRDefault="00E40A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525562"/>
      <w:docPartObj>
        <w:docPartGallery w:val="Watermarks"/>
        <w:docPartUnique/>
      </w:docPartObj>
    </w:sdtPr>
    <w:sdtContent>
      <w:p w:rsidR="00E40A0D" w:rsidRDefault="00E40A0D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25.05pt;height:75pt;z-index:-251657216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1pt" string="Roberta Ariboni Brand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0D" w:rsidRDefault="00E40A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BAB"/>
    <w:multiLevelType w:val="hybridMultilevel"/>
    <w:tmpl w:val="DC986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D"/>
    <w:rsid w:val="00D06587"/>
    <w:rsid w:val="00E40A0D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058947-3AFD-4BAD-B716-ABF7349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A0D"/>
  </w:style>
  <w:style w:type="paragraph" w:styleId="Rodap">
    <w:name w:val="footer"/>
    <w:basedOn w:val="Normal"/>
    <w:link w:val="RodapChar"/>
    <w:uiPriority w:val="99"/>
    <w:unhideWhenUsed/>
    <w:rsid w:val="00E40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A0D"/>
  </w:style>
  <w:style w:type="paragraph" w:styleId="PargrafodaLista">
    <w:name w:val="List Paragraph"/>
    <w:basedOn w:val="Normal"/>
    <w:uiPriority w:val="34"/>
    <w:qFormat/>
    <w:rsid w:val="00E4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1</cp:revision>
  <dcterms:created xsi:type="dcterms:W3CDTF">2023-08-21T15:23:00Z</dcterms:created>
  <dcterms:modified xsi:type="dcterms:W3CDTF">2023-08-21T15:31:00Z</dcterms:modified>
</cp:coreProperties>
</file>