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4420" w14:textId="77777777" w:rsidR="0028731A" w:rsidRPr="004B3AFB" w:rsidRDefault="0028731A" w:rsidP="008127C7">
      <w:pPr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>DISCIPLINA LPV 513: AGROECOLOGIA E AGRICULTURA ORGÂNICA</w:t>
      </w:r>
    </w:p>
    <w:p w14:paraId="79E872F0" w14:textId="192D30C2" w:rsidR="0028731A" w:rsidRDefault="00C36093" w:rsidP="0081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Semestre 202</w:t>
      </w:r>
      <w:r w:rsidR="00165DD2">
        <w:rPr>
          <w:rFonts w:ascii="Times New Roman" w:hAnsi="Times New Roman" w:cs="Times New Roman"/>
          <w:sz w:val="24"/>
          <w:szCs w:val="24"/>
        </w:rPr>
        <w:t>3</w:t>
      </w:r>
      <w:r w:rsidR="0028731A" w:rsidRPr="004B3AFB">
        <w:rPr>
          <w:rFonts w:ascii="Times New Roman" w:hAnsi="Times New Roman" w:cs="Times New Roman"/>
          <w:sz w:val="24"/>
          <w:szCs w:val="24"/>
        </w:rPr>
        <w:t>, terças-feiras, das 14:00 às 1</w:t>
      </w:r>
      <w:r w:rsidR="00DF0694">
        <w:rPr>
          <w:rFonts w:ascii="Times New Roman" w:hAnsi="Times New Roman" w:cs="Times New Roman"/>
          <w:sz w:val="24"/>
          <w:szCs w:val="24"/>
        </w:rPr>
        <w:t>8:0</w:t>
      </w:r>
      <w:r w:rsidR="0028731A" w:rsidRPr="004B3AFB">
        <w:rPr>
          <w:rFonts w:ascii="Times New Roman" w:hAnsi="Times New Roman" w:cs="Times New Roman"/>
          <w:sz w:val="24"/>
          <w:szCs w:val="24"/>
        </w:rPr>
        <w:t>0 horas</w:t>
      </w:r>
    </w:p>
    <w:p w14:paraId="658E4FEE" w14:textId="77777777" w:rsidR="00E71B3F" w:rsidRPr="004B3AFB" w:rsidRDefault="00E71B3F" w:rsidP="008127C7">
      <w:pPr>
        <w:rPr>
          <w:rFonts w:ascii="Times New Roman" w:hAnsi="Times New Roman" w:cs="Times New Roman"/>
          <w:sz w:val="24"/>
          <w:szCs w:val="24"/>
        </w:rPr>
      </w:pPr>
    </w:p>
    <w:p w14:paraId="1F9D4949" w14:textId="77777777" w:rsidR="0028731A" w:rsidRPr="004B3AFB" w:rsidRDefault="00E71B3F" w:rsidP="0081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Instrutores</w:t>
      </w:r>
      <w:r w:rsidR="0028731A" w:rsidRPr="004B3AFB">
        <w:rPr>
          <w:rFonts w:ascii="Times New Roman" w:hAnsi="Times New Roman" w:cs="Times New Roman"/>
          <w:sz w:val="24"/>
          <w:szCs w:val="24"/>
        </w:rPr>
        <w:t>:</w:t>
      </w:r>
    </w:p>
    <w:p w14:paraId="7011379B" w14:textId="77777777" w:rsidR="0028731A" w:rsidRPr="004B3AFB" w:rsidRDefault="0028731A" w:rsidP="008127C7">
      <w:pPr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>Carlos Armênio Khatounian (armenio.esalq@usp.br)</w:t>
      </w:r>
    </w:p>
    <w:p w14:paraId="5F8F1717" w14:textId="77777777" w:rsidR="0028731A" w:rsidRPr="004B3AFB" w:rsidRDefault="0028731A" w:rsidP="008127C7">
      <w:pPr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>Ademir de Lucas (addlucas@usp.br)</w:t>
      </w:r>
    </w:p>
    <w:p w14:paraId="2FDB37FE" w14:textId="77777777" w:rsidR="0028731A" w:rsidRPr="00DF0694" w:rsidRDefault="0028731A" w:rsidP="008127C7">
      <w:pPr>
        <w:rPr>
          <w:rFonts w:ascii="Times New Roman" w:hAnsi="Times New Roman" w:cs="Times New Roman"/>
          <w:sz w:val="24"/>
          <w:szCs w:val="24"/>
        </w:rPr>
      </w:pPr>
    </w:p>
    <w:p w14:paraId="07FFD6BB" w14:textId="77777777" w:rsidR="0028731A" w:rsidRPr="004B3AFB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b/>
          <w:bCs/>
          <w:sz w:val="24"/>
          <w:szCs w:val="24"/>
        </w:rPr>
        <w:t>Descrição da disciplina</w:t>
      </w:r>
      <w:r w:rsidRPr="004B3AFB">
        <w:rPr>
          <w:rFonts w:ascii="Times New Roman" w:hAnsi="Times New Roman" w:cs="Times New Roman"/>
          <w:sz w:val="24"/>
          <w:szCs w:val="24"/>
        </w:rPr>
        <w:t xml:space="preserve">: Agroecologia e Agricultura Orgânica é um curso direcionado para a síntese de conhecimento das ciências agrárias, tendo como eixo pedagógico o desenvolvimento de um plano de conversão para estilos de agricultura mais sustentáveis. Está voltado ao desenvolvimento regional, tendo como ênfase os aspectos biológicos da construção de </w:t>
      </w:r>
      <w:r>
        <w:rPr>
          <w:rFonts w:ascii="Times New Roman" w:hAnsi="Times New Roman" w:cs="Times New Roman"/>
          <w:sz w:val="24"/>
          <w:szCs w:val="24"/>
        </w:rPr>
        <w:t xml:space="preserve">sistemas de produção agrícola </w:t>
      </w:r>
      <w:r w:rsidRPr="004B3AFB">
        <w:rPr>
          <w:rFonts w:ascii="Times New Roman" w:hAnsi="Times New Roman" w:cs="Times New Roman"/>
          <w:sz w:val="24"/>
          <w:szCs w:val="24"/>
        </w:rPr>
        <w:t xml:space="preserve">mais sustentáveis, incluindo temáticas </w:t>
      </w:r>
      <w:proofErr w:type="spellStart"/>
      <w:proofErr w:type="gramStart"/>
      <w:r w:rsidRPr="004B3AFB">
        <w:rPr>
          <w:rFonts w:ascii="Times New Roman" w:hAnsi="Times New Roman" w:cs="Times New Roman"/>
          <w:sz w:val="24"/>
          <w:szCs w:val="24"/>
        </w:rPr>
        <w:t>sócio-econômicas</w:t>
      </w:r>
      <w:proofErr w:type="spellEnd"/>
      <w:proofErr w:type="gramEnd"/>
      <w:r w:rsidRPr="004B3AFB">
        <w:rPr>
          <w:rFonts w:ascii="Times New Roman" w:hAnsi="Times New Roman" w:cs="Times New Roman"/>
          <w:sz w:val="24"/>
          <w:szCs w:val="24"/>
        </w:rPr>
        <w:t xml:space="preserve"> e culturais relevantes para essa construção.</w:t>
      </w:r>
    </w:p>
    <w:p w14:paraId="56B96EA3" w14:textId="481F1EB4" w:rsidR="00322D72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seu conjunto, o curso é </w:t>
      </w:r>
      <w:r w:rsidRPr="004B3AFB">
        <w:rPr>
          <w:rFonts w:ascii="Times New Roman" w:hAnsi="Times New Roman" w:cs="Times New Roman"/>
          <w:sz w:val="24"/>
          <w:szCs w:val="24"/>
        </w:rPr>
        <w:t>um exercício de síntese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AFB">
        <w:rPr>
          <w:rFonts w:ascii="Times New Roman" w:hAnsi="Times New Roman" w:cs="Times New Roman"/>
          <w:sz w:val="24"/>
          <w:szCs w:val="24"/>
        </w:rPr>
        <w:t xml:space="preserve"> orientado para o oitavo semestre da graduação em Engenharia Agronômica,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B3AFB">
        <w:rPr>
          <w:rFonts w:ascii="Times New Roman" w:hAnsi="Times New Roman" w:cs="Times New Roman"/>
          <w:sz w:val="24"/>
          <w:szCs w:val="24"/>
        </w:rPr>
        <w:t xml:space="preserve">pressupõe conhecimentos prévios nas áreas de solos, produção vegetal, ecologia, produção animal, sociologia e economia rural. Esses conhecimentos prévios são indispensáveis </w:t>
      </w:r>
      <w:r>
        <w:rPr>
          <w:rFonts w:ascii="Times New Roman" w:hAnsi="Times New Roman" w:cs="Times New Roman"/>
          <w:sz w:val="24"/>
          <w:szCs w:val="24"/>
        </w:rPr>
        <w:t xml:space="preserve">para o </w:t>
      </w:r>
      <w:r w:rsidRPr="004B3AFB">
        <w:rPr>
          <w:rFonts w:ascii="Times New Roman" w:hAnsi="Times New Roman" w:cs="Times New Roman"/>
          <w:sz w:val="24"/>
          <w:szCs w:val="24"/>
        </w:rPr>
        <w:t xml:space="preserve">desenvolvimento dos planos de conversão. A escolha do tipo de sistema agrícola a focalizar </w:t>
      </w:r>
      <w:r w:rsidR="00423551">
        <w:rPr>
          <w:rFonts w:ascii="Times New Roman" w:hAnsi="Times New Roman" w:cs="Times New Roman"/>
          <w:sz w:val="24"/>
          <w:szCs w:val="24"/>
        </w:rPr>
        <w:t xml:space="preserve">no plano de conversão </w:t>
      </w:r>
      <w:r w:rsidRPr="004B3AFB">
        <w:rPr>
          <w:rFonts w:ascii="Times New Roman" w:hAnsi="Times New Roman" w:cs="Times New Roman"/>
          <w:sz w:val="24"/>
          <w:szCs w:val="24"/>
        </w:rPr>
        <w:t>fica a critério dos estudantes.</w:t>
      </w:r>
      <w:r w:rsidR="00322D72">
        <w:rPr>
          <w:rFonts w:ascii="Times New Roman" w:hAnsi="Times New Roman" w:cs="Times New Roman"/>
          <w:sz w:val="24"/>
          <w:szCs w:val="24"/>
        </w:rPr>
        <w:t xml:space="preserve"> </w:t>
      </w:r>
      <w:r w:rsidR="00846741">
        <w:rPr>
          <w:rFonts w:ascii="Times New Roman" w:hAnsi="Times New Roman" w:cs="Times New Roman"/>
          <w:sz w:val="24"/>
          <w:szCs w:val="24"/>
        </w:rPr>
        <w:t>Cada plano ficará a cargo de um grupo de 4 estudantes.</w:t>
      </w:r>
    </w:p>
    <w:p w14:paraId="22D63650" w14:textId="15366164" w:rsidR="00EC1D52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 xml:space="preserve">A metodologia didática </w:t>
      </w:r>
      <w:r w:rsidR="008B550F">
        <w:rPr>
          <w:rFonts w:ascii="Times New Roman" w:hAnsi="Times New Roman" w:cs="Times New Roman"/>
          <w:sz w:val="24"/>
          <w:szCs w:val="24"/>
        </w:rPr>
        <w:t xml:space="preserve">da disciplina </w:t>
      </w:r>
      <w:r w:rsidRPr="004B3AFB">
        <w:rPr>
          <w:rFonts w:ascii="Times New Roman" w:hAnsi="Times New Roman" w:cs="Times New Roman"/>
          <w:sz w:val="24"/>
          <w:szCs w:val="24"/>
        </w:rPr>
        <w:t xml:space="preserve">está alicerçada em </w:t>
      </w:r>
      <w:r w:rsidR="00BC5EA3">
        <w:rPr>
          <w:rFonts w:ascii="Times New Roman" w:hAnsi="Times New Roman" w:cs="Times New Roman"/>
          <w:sz w:val="24"/>
          <w:szCs w:val="24"/>
        </w:rPr>
        <w:t xml:space="preserve">aulas, exercícios, visitas técnicas e </w:t>
      </w:r>
      <w:r w:rsidRPr="004B3AFB">
        <w:rPr>
          <w:rFonts w:ascii="Times New Roman" w:hAnsi="Times New Roman" w:cs="Times New Roman"/>
          <w:sz w:val="24"/>
          <w:szCs w:val="24"/>
        </w:rPr>
        <w:t>leituras</w:t>
      </w:r>
      <w:r w:rsidR="00BC5EA3">
        <w:rPr>
          <w:rFonts w:ascii="Times New Roman" w:hAnsi="Times New Roman" w:cs="Times New Roman"/>
          <w:sz w:val="24"/>
          <w:szCs w:val="24"/>
        </w:rPr>
        <w:t>. As aulas incluem seções expositivas e de trabalho em grupo</w:t>
      </w:r>
      <w:r w:rsidR="00BC5EA3" w:rsidRPr="004B3AFB">
        <w:rPr>
          <w:rFonts w:ascii="Times New Roman" w:hAnsi="Times New Roman" w:cs="Times New Roman"/>
          <w:sz w:val="24"/>
          <w:szCs w:val="24"/>
        </w:rPr>
        <w:t xml:space="preserve">. São apresentados exercícios para resolução </w:t>
      </w:r>
      <w:proofErr w:type="spellStart"/>
      <w:r w:rsidR="00BC5EA3" w:rsidRPr="004B3AFB">
        <w:rPr>
          <w:rFonts w:ascii="Times New Roman" w:hAnsi="Times New Roman" w:cs="Times New Roman"/>
          <w:sz w:val="24"/>
          <w:szCs w:val="24"/>
        </w:rPr>
        <w:t>extra-aula</w:t>
      </w:r>
      <w:proofErr w:type="spellEnd"/>
      <w:r w:rsidR="00BC5EA3" w:rsidRPr="004B3AFB">
        <w:rPr>
          <w:rFonts w:ascii="Times New Roman" w:hAnsi="Times New Roman" w:cs="Times New Roman"/>
          <w:sz w:val="24"/>
          <w:szCs w:val="24"/>
        </w:rPr>
        <w:t>, ind</w:t>
      </w:r>
      <w:r w:rsidR="00BC5EA3">
        <w:rPr>
          <w:rFonts w:ascii="Times New Roman" w:hAnsi="Times New Roman" w:cs="Times New Roman"/>
          <w:sz w:val="24"/>
          <w:szCs w:val="24"/>
        </w:rPr>
        <w:t>ividualmente ou em grupo. As leituras obrigatórias compreendem textos u</w:t>
      </w:r>
      <w:r>
        <w:rPr>
          <w:rFonts w:ascii="Times New Roman" w:hAnsi="Times New Roman" w:cs="Times New Roman"/>
          <w:sz w:val="24"/>
          <w:szCs w:val="24"/>
        </w:rPr>
        <w:t xml:space="preserve">sualmente </w:t>
      </w:r>
      <w:r w:rsidR="00BC5EA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20 a 40 páginas</w:t>
      </w:r>
      <w:r w:rsidR="00BC5EA3">
        <w:rPr>
          <w:rFonts w:ascii="Times New Roman" w:hAnsi="Times New Roman" w:cs="Times New Roman"/>
          <w:sz w:val="24"/>
          <w:szCs w:val="24"/>
        </w:rPr>
        <w:t>, que podem ser estudados como preparação para a aula, ou como revisão da aula.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EA3">
        <w:rPr>
          <w:rFonts w:ascii="Times New Roman" w:hAnsi="Times New Roman" w:cs="Times New Roman"/>
          <w:sz w:val="24"/>
          <w:szCs w:val="24"/>
        </w:rPr>
        <w:t xml:space="preserve">Cada estudante deverá carregar no </w:t>
      </w:r>
      <w:proofErr w:type="spellStart"/>
      <w:r w:rsidR="00BC5EA3">
        <w:rPr>
          <w:rFonts w:ascii="Times New Roman" w:hAnsi="Times New Roman" w:cs="Times New Roman"/>
          <w:sz w:val="24"/>
          <w:szCs w:val="24"/>
        </w:rPr>
        <w:t>stoa</w:t>
      </w:r>
      <w:proofErr w:type="spellEnd"/>
      <w:r w:rsidR="00BC5EA3">
        <w:rPr>
          <w:rFonts w:ascii="Times New Roman" w:hAnsi="Times New Roman" w:cs="Times New Roman"/>
          <w:sz w:val="24"/>
          <w:szCs w:val="24"/>
        </w:rPr>
        <w:t xml:space="preserve"> um fichamento em que constam os principais pontos da aula e </w:t>
      </w:r>
      <w:r w:rsidR="00442EBD">
        <w:rPr>
          <w:rFonts w:ascii="Times New Roman" w:hAnsi="Times New Roman" w:cs="Times New Roman"/>
          <w:sz w:val="24"/>
          <w:szCs w:val="24"/>
        </w:rPr>
        <w:t>da leitura referente</w:t>
      </w:r>
      <w:r w:rsidR="0034189A">
        <w:rPr>
          <w:rFonts w:ascii="Times New Roman" w:hAnsi="Times New Roman" w:cs="Times New Roman"/>
          <w:sz w:val="24"/>
          <w:szCs w:val="24"/>
        </w:rPr>
        <w:t>s</w:t>
      </w:r>
      <w:r w:rsidR="00442EBD">
        <w:rPr>
          <w:rFonts w:ascii="Times New Roman" w:hAnsi="Times New Roman" w:cs="Times New Roman"/>
          <w:sz w:val="24"/>
          <w:szCs w:val="24"/>
        </w:rPr>
        <w:t xml:space="preserve"> à semana anterior.</w:t>
      </w:r>
    </w:p>
    <w:p w14:paraId="0EEE5F67" w14:textId="6CE9C105" w:rsidR="00EC1D52" w:rsidRDefault="00EC1D52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Serão </w:t>
      </w:r>
      <w:r w:rsidRPr="004B3AFB">
        <w:rPr>
          <w:rFonts w:ascii="Times New Roman" w:hAnsi="Times New Roman" w:cs="Times New Roman"/>
          <w:sz w:val="24"/>
          <w:szCs w:val="24"/>
        </w:rPr>
        <w:t xml:space="preserve">realizadas </w:t>
      </w:r>
      <w:r>
        <w:rPr>
          <w:rFonts w:ascii="Times New Roman" w:hAnsi="Times New Roman" w:cs="Times New Roman"/>
          <w:sz w:val="24"/>
          <w:szCs w:val="24"/>
        </w:rPr>
        <w:t xml:space="preserve">três </w:t>
      </w:r>
      <w:r w:rsidR="008B550F">
        <w:rPr>
          <w:rFonts w:ascii="Times New Roman" w:hAnsi="Times New Roman" w:cs="Times New Roman"/>
          <w:sz w:val="24"/>
          <w:szCs w:val="24"/>
        </w:rPr>
        <w:t>visitas técnicas a propriedades</w:t>
      </w:r>
      <w:r w:rsidRPr="004B3AFB">
        <w:rPr>
          <w:rFonts w:ascii="Times New Roman" w:hAnsi="Times New Roman" w:cs="Times New Roman"/>
          <w:sz w:val="24"/>
          <w:szCs w:val="24"/>
        </w:rPr>
        <w:t xml:space="preserve"> manejadas segundo as normas de produção orgânica. Tais visitas são parte</w:t>
      </w:r>
      <w:r>
        <w:rPr>
          <w:rFonts w:ascii="Times New Roman" w:hAnsi="Times New Roman" w:cs="Times New Roman"/>
          <w:sz w:val="24"/>
          <w:szCs w:val="24"/>
        </w:rPr>
        <w:t xml:space="preserve"> essencial </w:t>
      </w:r>
      <w:r w:rsidRPr="004B3AFB">
        <w:rPr>
          <w:rFonts w:ascii="Times New Roman" w:hAnsi="Times New Roman" w:cs="Times New Roman"/>
          <w:sz w:val="24"/>
          <w:szCs w:val="24"/>
        </w:rPr>
        <w:t>do projeto pedagógico do curso.</w:t>
      </w:r>
      <w:r w:rsidR="003C0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E98B4" w14:textId="77777777" w:rsidR="00E71B3F" w:rsidRDefault="00E71B3F" w:rsidP="00812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52AA0" w14:textId="77777777" w:rsidR="0028731A" w:rsidRPr="004B3AFB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b/>
          <w:bCs/>
          <w:sz w:val="24"/>
          <w:szCs w:val="24"/>
        </w:rPr>
        <w:t>Sistemática de avaliação:</w:t>
      </w:r>
      <w:r w:rsidRPr="004B3AFB">
        <w:rPr>
          <w:rFonts w:ascii="Times New Roman" w:hAnsi="Times New Roman" w:cs="Times New Roman"/>
          <w:sz w:val="24"/>
          <w:szCs w:val="24"/>
        </w:rPr>
        <w:t xml:space="preserve"> A nota final será composta de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4B3AFB">
        <w:rPr>
          <w:rFonts w:ascii="Times New Roman" w:hAnsi="Times New Roman" w:cs="Times New Roman"/>
          <w:sz w:val="24"/>
          <w:szCs w:val="24"/>
        </w:rPr>
        <w:t xml:space="preserve"> componentes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FB">
        <w:rPr>
          <w:rFonts w:ascii="Times New Roman" w:hAnsi="Times New Roman" w:cs="Times New Roman"/>
          <w:sz w:val="24"/>
          <w:szCs w:val="24"/>
        </w:rPr>
        <w:t>obrigatórios:</w:t>
      </w:r>
    </w:p>
    <w:p w14:paraId="680111EA" w14:textId="77777777" w:rsidR="00EC1D52" w:rsidRDefault="0028731A" w:rsidP="00EC1D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>Projeto de conversão de uma proprie</w:t>
      </w:r>
      <w:r>
        <w:rPr>
          <w:rFonts w:ascii="Times New Roman" w:hAnsi="Times New Roman" w:cs="Times New Roman"/>
          <w:sz w:val="24"/>
          <w:szCs w:val="24"/>
        </w:rPr>
        <w:t xml:space="preserve">dade para a produção orgânica, </w:t>
      </w:r>
      <w:r w:rsidR="00E71B3F">
        <w:rPr>
          <w:rFonts w:ascii="Times New Roman" w:hAnsi="Times New Roman" w:cs="Times New Roman"/>
          <w:sz w:val="24"/>
          <w:szCs w:val="24"/>
        </w:rPr>
        <w:t xml:space="preserve">realizado em grupo, </w:t>
      </w:r>
      <w:r w:rsidR="00EC1D52">
        <w:rPr>
          <w:rFonts w:ascii="Times New Roman" w:hAnsi="Times New Roman" w:cs="Times New Roman"/>
          <w:sz w:val="24"/>
          <w:szCs w:val="24"/>
        </w:rPr>
        <w:t xml:space="preserve">peso </w:t>
      </w:r>
      <w:r w:rsidR="008B550F">
        <w:rPr>
          <w:rFonts w:ascii="Times New Roman" w:hAnsi="Times New Roman" w:cs="Times New Roman"/>
          <w:sz w:val="24"/>
          <w:szCs w:val="24"/>
        </w:rPr>
        <w:t>5</w:t>
      </w:r>
      <w:r w:rsidR="00EC1D52">
        <w:rPr>
          <w:rFonts w:ascii="Times New Roman" w:hAnsi="Times New Roman" w:cs="Times New Roman"/>
          <w:sz w:val="24"/>
          <w:szCs w:val="24"/>
        </w:rPr>
        <w:t xml:space="preserve">. Um total de pontos </w:t>
      </w:r>
      <w:r w:rsidR="00E71B3F">
        <w:rPr>
          <w:rFonts w:ascii="Times New Roman" w:hAnsi="Times New Roman" w:cs="Times New Roman"/>
          <w:sz w:val="24"/>
          <w:szCs w:val="24"/>
        </w:rPr>
        <w:t xml:space="preserve">será </w:t>
      </w:r>
      <w:r w:rsidR="00EC1D52">
        <w:rPr>
          <w:rFonts w:ascii="Times New Roman" w:hAnsi="Times New Roman" w:cs="Times New Roman"/>
          <w:sz w:val="24"/>
          <w:szCs w:val="24"/>
        </w:rPr>
        <w:t>atribuído</w:t>
      </w:r>
      <w:r w:rsidR="00E71B3F">
        <w:rPr>
          <w:rFonts w:ascii="Times New Roman" w:hAnsi="Times New Roman" w:cs="Times New Roman"/>
          <w:sz w:val="24"/>
          <w:szCs w:val="24"/>
        </w:rPr>
        <w:t xml:space="preserve"> ao conjunto do trabalho, e os membros do grupo decidirão sobre sua divisão </w:t>
      </w:r>
      <w:r w:rsidR="00EC1D52">
        <w:rPr>
          <w:rFonts w:ascii="Times New Roman" w:hAnsi="Times New Roman" w:cs="Times New Roman"/>
          <w:sz w:val="24"/>
          <w:szCs w:val="24"/>
        </w:rPr>
        <w:t>em função das respectivas contribuições;</w:t>
      </w:r>
    </w:p>
    <w:p w14:paraId="0C193D64" w14:textId="79925510" w:rsidR="00EC1D52" w:rsidRDefault="0028731A" w:rsidP="0081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D52">
        <w:rPr>
          <w:rFonts w:ascii="Times New Roman" w:hAnsi="Times New Roman" w:cs="Times New Roman"/>
          <w:sz w:val="24"/>
          <w:szCs w:val="24"/>
        </w:rPr>
        <w:t xml:space="preserve">Fichamento das </w:t>
      </w:r>
      <w:r w:rsidR="00442EBD">
        <w:rPr>
          <w:rFonts w:ascii="Times New Roman" w:hAnsi="Times New Roman" w:cs="Times New Roman"/>
          <w:sz w:val="24"/>
          <w:szCs w:val="24"/>
        </w:rPr>
        <w:t xml:space="preserve">aulas e </w:t>
      </w:r>
      <w:r w:rsidRPr="00EC1D52">
        <w:rPr>
          <w:rFonts w:ascii="Times New Roman" w:hAnsi="Times New Roman" w:cs="Times New Roman"/>
          <w:sz w:val="24"/>
          <w:szCs w:val="24"/>
        </w:rPr>
        <w:t>leituras</w:t>
      </w:r>
      <w:r w:rsidR="00442EBD">
        <w:rPr>
          <w:rFonts w:ascii="Times New Roman" w:hAnsi="Times New Roman" w:cs="Times New Roman"/>
          <w:sz w:val="24"/>
          <w:szCs w:val="24"/>
        </w:rPr>
        <w:t xml:space="preserve">, </w:t>
      </w:r>
      <w:r w:rsidRPr="00EC1D52">
        <w:rPr>
          <w:rFonts w:ascii="Times New Roman" w:hAnsi="Times New Roman" w:cs="Times New Roman"/>
          <w:sz w:val="24"/>
          <w:szCs w:val="24"/>
        </w:rPr>
        <w:t xml:space="preserve">a ser </w:t>
      </w:r>
      <w:r w:rsidR="00423551">
        <w:rPr>
          <w:rFonts w:ascii="Times New Roman" w:hAnsi="Times New Roman" w:cs="Times New Roman"/>
          <w:sz w:val="24"/>
          <w:szCs w:val="24"/>
        </w:rPr>
        <w:t xml:space="preserve">carregado no </w:t>
      </w:r>
      <w:proofErr w:type="spellStart"/>
      <w:r w:rsidR="00423551">
        <w:rPr>
          <w:rFonts w:ascii="Times New Roman" w:hAnsi="Times New Roman" w:cs="Times New Roman"/>
          <w:sz w:val="24"/>
          <w:szCs w:val="24"/>
        </w:rPr>
        <w:t>stoa</w:t>
      </w:r>
      <w:proofErr w:type="spellEnd"/>
      <w:r w:rsidR="00423551">
        <w:rPr>
          <w:rFonts w:ascii="Times New Roman" w:hAnsi="Times New Roman" w:cs="Times New Roman"/>
          <w:sz w:val="24"/>
          <w:szCs w:val="24"/>
        </w:rPr>
        <w:t xml:space="preserve"> </w:t>
      </w:r>
      <w:r w:rsidR="00EC1D52">
        <w:rPr>
          <w:rFonts w:ascii="Times New Roman" w:hAnsi="Times New Roman" w:cs="Times New Roman"/>
          <w:sz w:val="24"/>
          <w:szCs w:val="24"/>
        </w:rPr>
        <w:t>antes d</w:t>
      </w:r>
      <w:r w:rsidRPr="00EC1D52">
        <w:rPr>
          <w:rFonts w:ascii="Times New Roman" w:hAnsi="Times New Roman" w:cs="Times New Roman"/>
          <w:sz w:val="24"/>
          <w:szCs w:val="24"/>
        </w:rPr>
        <w:t xml:space="preserve">o início de cada aula, peso </w:t>
      </w:r>
      <w:r w:rsidR="003C049D">
        <w:rPr>
          <w:rFonts w:ascii="Times New Roman" w:hAnsi="Times New Roman" w:cs="Times New Roman"/>
          <w:sz w:val="24"/>
          <w:szCs w:val="24"/>
        </w:rPr>
        <w:t>3</w:t>
      </w:r>
      <w:r w:rsidRPr="00EC1D52">
        <w:rPr>
          <w:rFonts w:ascii="Times New Roman" w:hAnsi="Times New Roman" w:cs="Times New Roman"/>
          <w:sz w:val="24"/>
          <w:szCs w:val="24"/>
        </w:rPr>
        <w:t>.</w:t>
      </w:r>
      <w:r w:rsidR="00EC1D52">
        <w:rPr>
          <w:rFonts w:ascii="Times New Roman" w:hAnsi="Times New Roman" w:cs="Times New Roman"/>
          <w:sz w:val="24"/>
          <w:szCs w:val="24"/>
        </w:rPr>
        <w:t xml:space="preserve"> Individual.</w:t>
      </w:r>
      <w:r w:rsidRPr="00EC1D52">
        <w:rPr>
          <w:rFonts w:ascii="Times New Roman" w:hAnsi="Times New Roman" w:cs="Times New Roman"/>
          <w:sz w:val="24"/>
          <w:szCs w:val="24"/>
        </w:rPr>
        <w:t xml:space="preserve"> </w:t>
      </w:r>
      <w:r w:rsidR="008B550F">
        <w:rPr>
          <w:rFonts w:ascii="Times New Roman" w:hAnsi="Times New Roman" w:cs="Times New Roman"/>
          <w:sz w:val="24"/>
          <w:szCs w:val="24"/>
        </w:rPr>
        <w:t xml:space="preserve">A critério dos professores, </w:t>
      </w:r>
      <w:r w:rsidRPr="00EC1D52">
        <w:rPr>
          <w:rFonts w:ascii="Times New Roman" w:hAnsi="Times New Roman" w:cs="Times New Roman"/>
          <w:sz w:val="24"/>
          <w:szCs w:val="24"/>
        </w:rPr>
        <w:t xml:space="preserve">poderão ser aplicadas provas rápidas no início de cada aula, cobrindo </w:t>
      </w:r>
      <w:r w:rsidR="00442EBD">
        <w:rPr>
          <w:rFonts w:ascii="Times New Roman" w:hAnsi="Times New Roman" w:cs="Times New Roman"/>
          <w:sz w:val="24"/>
          <w:szCs w:val="24"/>
        </w:rPr>
        <w:t>o conteúdo da semana anterior</w:t>
      </w:r>
      <w:r w:rsidRPr="00EC1D52">
        <w:rPr>
          <w:rFonts w:ascii="Times New Roman" w:hAnsi="Times New Roman" w:cs="Times New Roman"/>
          <w:sz w:val="24"/>
          <w:szCs w:val="24"/>
        </w:rPr>
        <w:t>. No caso de aplicação de prova</w:t>
      </w:r>
      <w:r w:rsidR="00EC1D52">
        <w:rPr>
          <w:rFonts w:ascii="Times New Roman" w:hAnsi="Times New Roman" w:cs="Times New Roman"/>
          <w:sz w:val="24"/>
          <w:szCs w:val="24"/>
        </w:rPr>
        <w:t>, prevalecerá a nota da prova;</w:t>
      </w:r>
    </w:p>
    <w:p w14:paraId="3F54D0B6" w14:textId="52F72CF5" w:rsidR="0028731A" w:rsidRPr="00EC1D52" w:rsidRDefault="008B550F" w:rsidP="008127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Participação e assiduidade, </w:t>
      </w:r>
      <w:r w:rsidR="0028731A" w:rsidRPr="00EC1D52">
        <w:rPr>
          <w:rFonts w:ascii="Times New Roman" w:hAnsi="Times New Roman" w:cs="Times New Roman"/>
          <w:sz w:val="24"/>
          <w:szCs w:val="24"/>
        </w:rPr>
        <w:t xml:space="preserve">peso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731A" w:rsidRPr="00EC1D52">
        <w:rPr>
          <w:rFonts w:ascii="Times New Roman" w:hAnsi="Times New Roman" w:cs="Times New Roman"/>
          <w:sz w:val="24"/>
          <w:szCs w:val="24"/>
        </w:rPr>
        <w:t>.</w:t>
      </w:r>
      <w:r w:rsidR="00EC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B67A" w14:textId="77777777" w:rsidR="0028731A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0306C" w14:textId="77777777" w:rsidR="00EC1D52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 xml:space="preserve">O resultado nulo em qualquer dos </w:t>
      </w:r>
      <w:r w:rsidR="00EC1D52">
        <w:rPr>
          <w:rFonts w:ascii="Times New Roman" w:hAnsi="Times New Roman" w:cs="Times New Roman"/>
          <w:sz w:val="24"/>
          <w:szCs w:val="24"/>
        </w:rPr>
        <w:t>três</w:t>
      </w:r>
      <w:r w:rsidRPr="004B3AFB">
        <w:rPr>
          <w:rFonts w:ascii="Times New Roman" w:hAnsi="Times New Roman" w:cs="Times New Roman"/>
          <w:sz w:val="24"/>
          <w:szCs w:val="24"/>
        </w:rPr>
        <w:t xml:space="preserve"> componentes da nota final implica em reprovação.</w:t>
      </w:r>
    </w:p>
    <w:p w14:paraId="51CE91B9" w14:textId="77777777" w:rsidR="0028731A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95506" w14:textId="6F11809B" w:rsidR="0028731A" w:rsidRPr="004B3AFB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b/>
          <w:bCs/>
          <w:sz w:val="24"/>
          <w:szCs w:val="24"/>
        </w:rPr>
        <w:t xml:space="preserve">Atendimento aos </w:t>
      </w:r>
      <w:r>
        <w:rPr>
          <w:rFonts w:ascii="Times New Roman" w:hAnsi="Times New Roman" w:cs="Times New Roman"/>
          <w:b/>
          <w:bCs/>
          <w:sz w:val="24"/>
          <w:szCs w:val="24"/>
        </w:rPr>
        <w:t>estudantes</w:t>
      </w:r>
      <w:r w:rsidRPr="004B3A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3AFB">
        <w:rPr>
          <w:rFonts w:ascii="Times New Roman" w:hAnsi="Times New Roman" w:cs="Times New Roman"/>
          <w:sz w:val="24"/>
          <w:szCs w:val="24"/>
        </w:rPr>
        <w:t xml:space="preserve"> Os </w:t>
      </w:r>
      <w:r w:rsidR="00513176">
        <w:rPr>
          <w:rFonts w:ascii="Times New Roman" w:hAnsi="Times New Roman" w:cs="Times New Roman"/>
          <w:sz w:val="24"/>
          <w:szCs w:val="24"/>
        </w:rPr>
        <w:t xml:space="preserve">instrutores </w:t>
      </w:r>
      <w:r w:rsidRPr="004B3AFB">
        <w:rPr>
          <w:rFonts w:ascii="Times New Roman" w:hAnsi="Times New Roman" w:cs="Times New Roman"/>
          <w:sz w:val="24"/>
          <w:szCs w:val="24"/>
        </w:rPr>
        <w:t>estão disponíveis mediante agendamento eletrônico prévio, pelos e-mails indicados nessa apresentação.</w:t>
      </w:r>
      <w:r w:rsidR="00513176">
        <w:rPr>
          <w:rFonts w:ascii="Times New Roman" w:hAnsi="Times New Roman" w:cs="Times New Roman"/>
          <w:sz w:val="24"/>
          <w:szCs w:val="24"/>
        </w:rPr>
        <w:t xml:space="preserve"> Haverá </w:t>
      </w:r>
      <w:r w:rsidR="003D2547">
        <w:rPr>
          <w:rFonts w:ascii="Times New Roman" w:hAnsi="Times New Roman" w:cs="Times New Roman"/>
          <w:sz w:val="24"/>
          <w:szCs w:val="24"/>
        </w:rPr>
        <w:t xml:space="preserve">pelo menos </w:t>
      </w:r>
      <w:r w:rsidR="00513176">
        <w:rPr>
          <w:rFonts w:ascii="Times New Roman" w:hAnsi="Times New Roman" w:cs="Times New Roman"/>
          <w:sz w:val="24"/>
          <w:szCs w:val="24"/>
        </w:rPr>
        <w:t>duas reuniões com cada grupo para o acompanhamento da evolução dos projetos de conversão.</w:t>
      </w:r>
    </w:p>
    <w:p w14:paraId="6CFFB9D1" w14:textId="77777777" w:rsidR="0028731A" w:rsidRDefault="0028731A" w:rsidP="0081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883D5" w14:textId="697B9095" w:rsidR="0028731A" w:rsidRPr="004B3AFB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b/>
          <w:bCs/>
          <w:sz w:val="24"/>
          <w:szCs w:val="24"/>
        </w:rPr>
        <w:t>Textos de referência:</w:t>
      </w:r>
      <w:r w:rsidRPr="004B3AFB">
        <w:rPr>
          <w:rFonts w:ascii="Times New Roman" w:hAnsi="Times New Roman" w:cs="Times New Roman"/>
          <w:sz w:val="24"/>
          <w:szCs w:val="24"/>
        </w:rPr>
        <w:t xml:space="preserve"> São os livros dos quais foram extraídas as leituras</w:t>
      </w:r>
      <w:r w:rsidR="003D2547">
        <w:rPr>
          <w:rFonts w:ascii="Times New Roman" w:hAnsi="Times New Roman" w:cs="Times New Roman"/>
          <w:sz w:val="24"/>
          <w:szCs w:val="24"/>
        </w:rPr>
        <w:t xml:space="preserve"> </w:t>
      </w:r>
      <w:r w:rsidR="0034189A">
        <w:rPr>
          <w:rFonts w:ascii="Times New Roman" w:hAnsi="Times New Roman" w:cs="Times New Roman"/>
          <w:sz w:val="24"/>
          <w:szCs w:val="24"/>
        </w:rPr>
        <w:t xml:space="preserve">referentes </w:t>
      </w:r>
      <w:r w:rsidR="003D2547">
        <w:rPr>
          <w:rFonts w:ascii="Times New Roman" w:hAnsi="Times New Roman" w:cs="Times New Roman"/>
          <w:sz w:val="24"/>
          <w:szCs w:val="24"/>
        </w:rPr>
        <w:t>a cada aula</w:t>
      </w:r>
      <w:r w:rsidRPr="004B3AFB">
        <w:rPr>
          <w:rFonts w:ascii="Times New Roman" w:hAnsi="Times New Roman" w:cs="Times New Roman"/>
          <w:sz w:val="24"/>
          <w:szCs w:val="24"/>
        </w:rPr>
        <w:t xml:space="preserve">. O conteúdo das leituras é considerado de domínio obrigatório pelo estudante. </w:t>
      </w:r>
      <w:r>
        <w:rPr>
          <w:rFonts w:ascii="Times New Roman" w:hAnsi="Times New Roman" w:cs="Times New Roman"/>
          <w:sz w:val="24"/>
          <w:szCs w:val="24"/>
        </w:rPr>
        <w:t xml:space="preserve">Outros </w:t>
      </w:r>
      <w:r w:rsidRPr="004B3AFB">
        <w:rPr>
          <w:rFonts w:ascii="Times New Roman" w:hAnsi="Times New Roman" w:cs="Times New Roman"/>
          <w:sz w:val="24"/>
          <w:szCs w:val="24"/>
        </w:rPr>
        <w:t>materiais serão recomendados ao longo do curso</w:t>
      </w:r>
      <w:r>
        <w:rPr>
          <w:rFonts w:ascii="Times New Roman" w:hAnsi="Times New Roman" w:cs="Times New Roman"/>
          <w:sz w:val="24"/>
          <w:szCs w:val="24"/>
        </w:rPr>
        <w:t>, em função dos assuntos tratados e dos interesses dos participantes.</w:t>
      </w:r>
    </w:p>
    <w:p w14:paraId="7536546C" w14:textId="77777777" w:rsidR="0028731A" w:rsidRDefault="0028731A" w:rsidP="00812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1AF77" w14:textId="77777777" w:rsidR="0028731A" w:rsidRPr="004B3AFB" w:rsidRDefault="0028731A" w:rsidP="004B3AF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 xml:space="preserve">GLIESSMAN, S.R. </w:t>
      </w:r>
      <w:r w:rsidRPr="004B3AFB">
        <w:rPr>
          <w:rFonts w:ascii="Times New Roman" w:hAnsi="Times New Roman" w:cs="Times New Roman"/>
          <w:b/>
          <w:bCs/>
          <w:sz w:val="24"/>
          <w:szCs w:val="24"/>
        </w:rPr>
        <w:t>Agroecologia</w:t>
      </w:r>
      <w:r w:rsidRPr="004B3AFB">
        <w:rPr>
          <w:rFonts w:ascii="Times New Roman" w:hAnsi="Times New Roman" w:cs="Times New Roman"/>
          <w:sz w:val="24"/>
          <w:szCs w:val="24"/>
        </w:rPr>
        <w:t>. 2.ed. – Porto Alegre: Ed. UFRGS, 2005. 653 p.</w:t>
      </w:r>
    </w:p>
    <w:p w14:paraId="18C5485E" w14:textId="77777777" w:rsidR="0028731A" w:rsidRPr="006336FB" w:rsidRDefault="0028731A" w:rsidP="004B3AF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</w:rPr>
        <w:t xml:space="preserve">KHATOUNIAN, C. A. </w:t>
      </w:r>
      <w:r w:rsidRPr="004B3AFB">
        <w:rPr>
          <w:rFonts w:ascii="Times New Roman" w:hAnsi="Times New Roman" w:cs="Times New Roman"/>
          <w:b/>
          <w:bCs/>
          <w:sz w:val="24"/>
          <w:szCs w:val="24"/>
        </w:rPr>
        <w:t>A reconstrução ecológica da agricultura</w:t>
      </w:r>
      <w:r w:rsidRPr="004B3AFB">
        <w:rPr>
          <w:rFonts w:ascii="Times New Roman" w:hAnsi="Times New Roman" w:cs="Times New Roman"/>
          <w:sz w:val="24"/>
          <w:szCs w:val="24"/>
        </w:rPr>
        <w:t>. Botucatu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FB">
        <w:rPr>
          <w:rFonts w:ascii="Times New Roman" w:hAnsi="Times New Roman" w:cs="Times New Roman"/>
          <w:sz w:val="24"/>
          <w:szCs w:val="24"/>
        </w:rPr>
        <w:t xml:space="preserve">Londrina: Agroecológica / IAPAR, 2001. </w:t>
      </w:r>
      <w:r w:rsidRPr="006336FB">
        <w:rPr>
          <w:rFonts w:ascii="Times New Roman" w:hAnsi="Times New Roman" w:cs="Times New Roman"/>
          <w:sz w:val="24"/>
          <w:szCs w:val="24"/>
        </w:rPr>
        <w:t>348 p.</w:t>
      </w:r>
    </w:p>
    <w:p w14:paraId="6375F358" w14:textId="77777777" w:rsidR="0028731A" w:rsidRPr="004B3AFB" w:rsidRDefault="0028731A" w:rsidP="004B3AF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AFB">
        <w:rPr>
          <w:rFonts w:ascii="Times New Roman" w:hAnsi="Times New Roman" w:cs="Times New Roman"/>
          <w:sz w:val="24"/>
          <w:szCs w:val="24"/>
          <w:lang w:val="en-US"/>
        </w:rPr>
        <w:t xml:space="preserve">PIMENTEL, D.; PIMENTEL, M. </w:t>
      </w:r>
      <w:r w:rsidRPr="004B3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Food, </w:t>
      </w:r>
      <w:proofErr w:type="gramStart"/>
      <w:r w:rsidRPr="004B3AFB"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energy</w:t>
      </w:r>
      <w:proofErr w:type="gramEnd"/>
      <w:r w:rsidRPr="004B3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society.</w:t>
      </w:r>
      <w:r w:rsidRPr="004B3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B3F">
        <w:rPr>
          <w:rFonts w:ascii="Times New Roman" w:hAnsi="Times New Roman" w:cs="Times New Roman"/>
          <w:sz w:val="24"/>
          <w:szCs w:val="24"/>
          <w:lang w:val="en-US"/>
        </w:rPr>
        <w:t xml:space="preserve">Bangalore, Edward Arnold, 2008. </w:t>
      </w:r>
      <w:r w:rsidRPr="004B3AFB">
        <w:rPr>
          <w:rFonts w:ascii="Times New Roman" w:hAnsi="Times New Roman" w:cs="Times New Roman"/>
          <w:sz w:val="24"/>
          <w:szCs w:val="24"/>
        </w:rPr>
        <w:t>380 p.</w:t>
      </w:r>
    </w:p>
    <w:sectPr w:rsidR="0028731A" w:rsidRPr="004B3AFB" w:rsidSect="00B71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7DA2" w14:textId="77777777" w:rsidR="00141E28" w:rsidRDefault="00141E28" w:rsidP="004000AE">
      <w:pPr>
        <w:spacing w:after="0" w:line="240" w:lineRule="auto"/>
      </w:pPr>
      <w:r>
        <w:separator/>
      </w:r>
    </w:p>
  </w:endnote>
  <w:endnote w:type="continuationSeparator" w:id="0">
    <w:p w14:paraId="0E660CA1" w14:textId="77777777" w:rsidR="00141E28" w:rsidRDefault="00141E28" w:rsidP="0040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3B8D" w14:textId="77777777" w:rsidR="00141E28" w:rsidRDefault="00141E28" w:rsidP="004000AE">
      <w:pPr>
        <w:spacing w:after="0" w:line="240" w:lineRule="auto"/>
      </w:pPr>
      <w:r>
        <w:separator/>
      </w:r>
    </w:p>
  </w:footnote>
  <w:footnote w:type="continuationSeparator" w:id="0">
    <w:p w14:paraId="17D7827C" w14:textId="77777777" w:rsidR="00141E28" w:rsidRDefault="00141E28" w:rsidP="0040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8FC"/>
    <w:multiLevelType w:val="hybridMultilevel"/>
    <w:tmpl w:val="9E0495B6"/>
    <w:lvl w:ilvl="0" w:tplc="C02A8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374DC"/>
    <w:multiLevelType w:val="hybridMultilevel"/>
    <w:tmpl w:val="C01CA5AA"/>
    <w:lvl w:ilvl="0" w:tplc="BB7E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7778">
    <w:abstractNumId w:val="0"/>
  </w:num>
  <w:num w:numId="2" w16cid:durableId="113976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7"/>
    <w:rsid w:val="000407BD"/>
    <w:rsid w:val="00046C23"/>
    <w:rsid w:val="000B727C"/>
    <w:rsid w:val="000D4A92"/>
    <w:rsid w:val="00141E28"/>
    <w:rsid w:val="00165DD2"/>
    <w:rsid w:val="001B6BB7"/>
    <w:rsid w:val="00251FE3"/>
    <w:rsid w:val="0028731A"/>
    <w:rsid w:val="00322D72"/>
    <w:rsid w:val="0034189A"/>
    <w:rsid w:val="003C049D"/>
    <w:rsid w:val="003D2547"/>
    <w:rsid w:val="003D503F"/>
    <w:rsid w:val="004000AE"/>
    <w:rsid w:val="00423551"/>
    <w:rsid w:val="00442EBD"/>
    <w:rsid w:val="004B3AFB"/>
    <w:rsid w:val="004E3477"/>
    <w:rsid w:val="00513176"/>
    <w:rsid w:val="0058541D"/>
    <w:rsid w:val="005D31B3"/>
    <w:rsid w:val="006336FB"/>
    <w:rsid w:val="00635B2F"/>
    <w:rsid w:val="006A33C7"/>
    <w:rsid w:val="006E252F"/>
    <w:rsid w:val="00702CC0"/>
    <w:rsid w:val="007221F4"/>
    <w:rsid w:val="00762986"/>
    <w:rsid w:val="007931EE"/>
    <w:rsid w:val="007A719E"/>
    <w:rsid w:val="008127C7"/>
    <w:rsid w:val="00846741"/>
    <w:rsid w:val="008A6F7E"/>
    <w:rsid w:val="008B550F"/>
    <w:rsid w:val="008B6492"/>
    <w:rsid w:val="00980F73"/>
    <w:rsid w:val="00A40CC6"/>
    <w:rsid w:val="00A435B7"/>
    <w:rsid w:val="00B71783"/>
    <w:rsid w:val="00BC5EA3"/>
    <w:rsid w:val="00C36093"/>
    <w:rsid w:val="00CD5117"/>
    <w:rsid w:val="00DC58B1"/>
    <w:rsid w:val="00DD1355"/>
    <w:rsid w:val="00DF0694"/>
    <w:rsid w:val="00E424D5"/>
    <w:rsid w:val="00E71B3F"/>
    <w:rsid w:val="00E7683D"/>
    <w:rsid w:val="00E8624C"/>
    <w:rsid w:val="00EC1D52"/>
    <w:rsid w:val="00EC4069"/>
    <w:rsid w:val="00E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3ADC6"/>
  <w15:docId w15:val="{737D78A3-82AE-4E23-B2BF-E3933BD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83"/>
    <w:pPr>
      <w:spacing w:after="160" w:line="259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000AE"/>
  </w:style>
  <w:style w:type="paragraph" w:styleId="Rodap">
    <w:name w:val="footer"/>
    <w:basedOn w:val="Normal"/>
    <w:link w:val="RodapChar"/>
    <w:uiPriority w:val="99"/>
    <w:rsid w:val="0040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000AE"/>
  </w:style>
  <w:style w:type="character" w:styleId="Hyperlink">
    <w:name w:val="Hyperlink"/>
    <w:basedOn w:val="Fontepargpadro"/>
    <w:uiPriority w:val="99"/>
    <w:unhideWhenUsed/>
    <w:rsid w:val="0025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 LPV 513: AGROECOLOGIA E AGRICULTURA ORGÂNICA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LPV 513: AGROECOLOGIA E AGRICULTURA ORGÂNICA</dc:title>
  <dc:creator>Ademir de Lucas</dc:creator>
  <cp:lastModifiedBy>Carlos Armenio Khatounian</cp:lastModifiedBy>
  <cp:revision>4</cp:revision>
  <dcterms:created xsi:type="dcterms:W3CDTF">2023-08-08T14:38:00Z</dcterms:created>
  <dcterms:modified xsi:type="dcterms:W3CDTF">2023-08-08T14:39:00Z</dcterms:modified>
</cp:coreProperties>
</file>