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2E" w:rsidRPr="00F105D6" w:rsidRDefault="000C722E" w:rsidP="00F105D6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pt-BR"/>
        </w:rPr>
      </w:pPr>
      <w:r w:rsidRPr="00F105D6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pt-BR"/>
        </w:rPr>
        <w:t>EAD e Ensino Remoto</w:t>
      </w:r>
    </w:p>
    <w:p w:rsidR="000C722E" w:rsidRPr="000C722E" w:rsidRDefault="000C722E" w:rsidP="000C72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 w:rsidRPr="000C722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pt-BR"/>
        </w:rPr>
        <w:t>Leituras para discussão</w:t>
      </w:r>
    </w:p>
    <w:p w:rsidR="000C722E" w:rsidRPr="000C722E" w:rsidRDefault="000C722E" w:rsidP="000C72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 xml:space="preserve">HODGES, Charles; MOORE, Stephanie; TRUST, </w:t>
      </w:r>
      <w:proofErr w:type="spellStart"/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Torrey</w:t>
      </w:r>
      <w:proofErr w:type="spellEnd"/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; BOND, Aaron. A diferença entre ensino remoto emergencial e ensino a distância. </w:t>
      </w:r>
      <w:r w:rsidRPr="000C722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pt-BR"/>
        </w:rPr>
        <w:t>Debate Terminológico</w:t>
      </w:r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, Porto Alegre, no prelo. (</w:t>
      </w:r>
      <w:hyperlink r:id="rId5" w:history="1"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https://bit.ly/3glvD21</w:t>
        </w:r>
      </w:hyperlink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) </w:t>
      </w:r>
    </w:p>
    <w:p w:rsidR="000C722E" w:rsidRPr="000C722E" w:rsidRDefault="000C722E" w:rsidP="000C72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Complementar:</w:t>
      </w:r>
    </w:p>
    <w:p w:rsidR="000C722E" w:rsidRPr="000C722E" w:rsidRDefault="000C722E" w:rsidP="000C72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 xml:space="preserve">AGARWAL, </w:t>
      </w:r>
      <w:proofErr w:type="spellStart"/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Anant</w:t>
      </w:r>
      <w:proofErr w:type="spellEnd"/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 xml:space="preserve">. Por que os </w:t>
      </w:r>
      <w:proofErr w:type="spellStart"/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MOOCs</w:t>
      </w:r>
      <w:proofErr w:type="spellEnd"/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 xml:space="preserve"> (ainda) importam [vídeo]. </w:t>
      </w:r>
      <w:r w:rsidRPr="000C722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pt-BR"/>
        </w:rPr>
        <w:t>TEDTALK</w:t>
      </w:r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, 2013. (</w:t>
      </w:r>
      <w:hyperlink r:id="rId6" w:history="1"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https://www.ted.com/talks/anant_agarwal_why_massive_open_online_courses_still_matter</w:t>
        </w:r>
      </w:hyperlink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) </w:t>
      </w:r>
    </w:p>
    <w:p w:rsidR="000C722E" w:rsidRPr="000C722E" w:rsidRDefault="000C722E" w:rsidP="000C72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 xml:space="preserve">PORTO, Cristiane; OLIVEIRA, </w:t>
      </w:r>
      <w:proofErr w:type="spellStart"/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Kaio</w:t>
      </w:r>
      <w:proofErr w:type="spellEnd"/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 xml:space="preserve"> Eduardo; CHAGAS, Alexandre (</w:t>
      </w:r>
      <w:proofErr w:type="spellStart"/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orgs</w:t>
      </w:r>
      <w:proofErr w:type="spellEnd"/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.). </w:t>
      </w:r>
      <w:proofErr w:type="spellStart"/>
      <w:r w:rsidRPr="000C722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pt-BR"/>
        </w:rPr>
        <w:t>Whatsapp</w:t>
      </w:r>
      <w:proofErr w:type="spellEnd"/>
      <w:r w:rsidRPr="000C722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pt-BR"/>
        </w:rPr>
        <w:t xml:space="preserve"> e educação: </w:t>
      </w:r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entre mensagens, imagens e sons. Salvador: EDUFBA, 2017. (</w:t>
      </w:r>
      <w:hyperlink r:id="rId7" w:history="1"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http://books.scielo.org/id/r3xgc</w:t>
        </w:r>
      </w:hyperlink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) </w:t>
      </w:r>
    </w:p>
    <w:p w:rsidR="000C722E" w:rsidRPr="000C722E" w:rsidRDefault="000C722E" w:rsidP="000C72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 xml:space="preserve">VALENTE, José Armando. </w:t>
      </w:r>
      <w:proofErr w:type="spellStart"/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Blended</w:t>
      </w:r>
      <w:proofErr w:type="spellEnd"/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 xml:space="preserve"> </w:t>
      </w:r>
      <w:proofErr w:type="spellStart"/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learning</w:t>
      </w:r>
      <w:proofErr w:type="spellEnd"/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 xml:space="preserve"> e as mudanças no ensino superior: a proposta da sala de aula invertida. </w:t>
      </w:r>
      <w:r w:rsidRPr="000C722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pt-BR"/>
        </w:rPr>
        <w:t>Educar em Revista</w:t>
      </w:r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, Curitiba, Brasil, Edição Especial n. 4, p. 79-97, 2014. (</w:t>
      </w:r>
      <w:hyperlink r:id="rId8" w:history="1"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https://revistas.ufpr.br/educar/article/view/38645/24339</w:t>
        </w:r>
      </w:hyperlink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)</w:t>
      </w:r>
    </w:p>
    <w:p w:rsidR="000C722E" w:rsidRPr="000C722E" w:rsidRDefault="000C722E" w:rsidP="000C72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</w:p>
    <w:p w:rsidR="000C722E" w:rsidRPr="000C722E" w:rsidRDefault="000C722E" w:rsidP="000C72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</w:p>
    <w:p w:rsidR="000C722E" w:rsidRPr="000C722E" w:rsidRDefault="000C722E" w:rsidP="000C72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 w:rsidRPr="000C722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pt-BR"/>
        </w:rPr>
        <w:t>Experiências internacionais</w:t>
      </w:r>
    </w:p>
    <w:p w:rsidR="000C722E" w:rsidRPr="000C722E" w:rsidRDefault="000C722E" w:rsidP="000C72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</w:p>
    <w:p w:rsidR="000C722E" w:rsidRPr="000C722E" w:rsidRDefault="000C722E" w:rsidP="000C72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hyperlink r:id="rId9" w:tgtFrame="_blank" w:history="1"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 xml:space="preserve">Open </w:t>
        </w:r>
        <w:proofErr w:type="spellStart"/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University</w:t>
        </w:r>
        <w:proofErr w:type="spellEnd"/>
      </w:hyperlink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br/>
      </w:r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br/>
      </w:r>
      <w:hyperlink r:id="rId10" w:tgtFrame="_blank" w:history="1">
        <w:proofErr w:type="spellStart"/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Coursera</w:t>
        </w:r>
        <w:proofErr w:type="spellEnd"/>
      </w:hyperlink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br/>
      </w:r>
      <w:hyperlink r:id="rId11" w:tgtFrame="_blank" w:history="1">
        <w:proofErr w:type="spellStart"/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edX</w:t>
        </w:r>
        <w:proofErr w:type="spellEnd"/>
      </w:hyperlink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br/>
      </w:r>
      <w:hyperlink r:id="rId12" w:tgtFrame="_blank" w:history="1">
        <w:proofErr w:type="spellStart"/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Udemy</w:t>
        </w:r>
        <w:proofErr w:type="spellEnd"/>
      </w:hyperlink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br/>
      </w:r>
      <w:hyperlink r:id="rId13" w:tgtFrame="_blank" w:history="1">
        <w:proofErr w:type="spellStart"/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FutureLearn</w:t>
        </w:r>
        <w:proofErr w:type="spellEnd"/>
      </w:hyperlink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br/>
      </w:r>
      <w:hyperlink r:id="rId14" w:tgtFrame="_blank" w:history="1">
        <w:proofErr w:type="spellStart"/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Udacity</w:t>
        </w:r>
        <w:proofErr w:type="spellEnd"/>
      </w:hyperlink>
    </w:p>
    <w:p w:rsidR="000C722E" w:rsidRPr="000C722E" w:rsidRDefault="000C722E" w:rsidP="000C72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</w:p>
    <w:p w:rsidR="000C722E" w:rsidRPr="000C722E" w:rsidRDefault="000C722E" w:rsidP="000C72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 w:rsidRPr="000C722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pt-BR"/>
        </w:rPr>
        <w:t>Experiências brasileiras</w:t>
      </w:r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br/>
      </w:r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br/>
      </w:r>
      <w:hyperlink r:id="rId15" w:tgtFrame="_blank" w:history="1"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Universidade Aberta do Brasil</w:t>
        </w:r>
      </w:hyperlink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br/>
      </w:r>
      <w:hyperlink r:id="rId16" w:tgtFrame="_blank" w:history="1">
        <w:proofErr w:type="spellStart"/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Univesp</w:t>
        </w:r>
        <w:proofErr w:type="spellEnd"/>
      </w:hyperlink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br/>
      </w:r>
      <w:hyperlink r:id="rId17" w:tgtFrame="_blank" w:history="1"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Centro de Mídias da Educação de São Paulo</w:t>
        </w:r>
      </w:hyperlink>
    </w:p>
    <w:p w:rsidR="000C722E" w:rsidRPr="000C722E" w:rsidRDefault="000C722E" w:rsidP="000C72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</w:p>
    <w:p w:rsidR="000C722E" w:rsidRPr="000C722E" w:rsidRDefault="000C722E" w:rsidP="000C72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hyperlink r:id="rId18" w:tgtFrame="_blank" w:history="1">
        <w:proofErr w:type="spellStart"/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Veduca</w:t>
        </w:r>
        <w:proofErr w:type="spellEnd"/>
      </w:hyperlink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br/>
      </w:r>
      <w:hyperlink r:id="rId19" w:tgtFrame="_blank" w:history="1"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Curso de Extensão USP</w:t>
        </w:r>
      </w:hyperlink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br/>
      </w:r>
      <w:hyperlink r:id="rId20" w:tgtFrame="_blank" w:history="1"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Curso de Verão</w:t>
        </w:r>
      </w:hyperlink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 e </w:t>
      </w:r>
      <w:hyperlink r:id="rId21" w:tgtFrame="_blank" w:history="1">
        <w:r w:rsidRPr="000C722E">
          <w:rPr>
            <w:rFonts w:ascii="Segoe UI" w:eastAsia="Times New Roman" w:hAnsi="Segoe UI" w:cs="Segoe UI"/>
            <w:color w:val="0F6CBF"/>
            <w:sz w:val="23"/>
            <w:szCs w:val="23"/>
            <w:u w:val="single"/>
            <w:lang w:eastAsia="pt-BR"/>
          </w:rPr>
          <w:t>Inverno FFLCH</w:t>
        </w:r>
      </w:hyperlink>
    </w:p>
    <w:p w:rsidR="008B3413" w:rsidRDefault="004A4324"/>
    <w:p w:rsidR="000C722E" w:rsidRDefault="000C722E">
      <w:r>
        <w:br w:type="page"/>
      </w:r>
    </w:p>
    <w:p w:rsidR="000C722E" w:rsidRDefault="000C722E" w:rsidP="00F105D6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b/>
          <w:bCs/>
          <w:color w:val="1D2125"/>
          <w:sz w:val="23"/>
          <w:szCs w:val="23"/>
        </w:rPr>
      </w:pPr>
      <w:r w:rsidRPr="000C722E">
        <w:rPr>
          <w:rFonts w:ascii="Segoe UI" w:hAnsi="Segoe UI" w:cs="Segoe UI"/>
          <w:b/>
          <w:bCs/>
          <w:color w:val="1D2125"/>
          <w:sz w:val="23"/>
          <w:szCs w:val="23"/>
        </w:rPr>
        <w:lastRenderedPageBreak/>
        <w:t>Planejamento de cursos</w:t>
      </w:r>
    </w:p>
    <w:p w:rsidR="000C722E" w:rsidRDefault="000C722E" w:rsidP="000C722E">
      <w:pPr>
        <w:pStyle w:val="NormalWeb"/>
        <w:shd w:val="clear" w:color="auto" w:fill="FFFFFF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Leituras para discussão:</w:t>
      </w:r>
    </w:p>
    <w:p w:rsidR="000C722E" w:rsidRDefault="000C722E" w:rsidP="000C722E">
      <w:pPr>
        <w:pStyle w:val="NormalWeb"/>
        <w:shd w:val="clear" w:color="auto" w:fill="FFFFFF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CLEMENTINO, Adriana. Planejamento pedagógico para cursos EAD. In: KENSKI,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Vani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(org.). </w:t>
      </w:r>
      <w:r>
        <w:rPr>
          <w:rFonts w:ascii="Segoe UI" w:hAnsi="Segoe UI" w:cs="Segoe UI"/>
          <w:b/>
          <w:bCs/>
          <w:color w:val="1D2125"/>
          <w:sz w:val="23"/>
          <w:szCs w:val="23"/>
        </w:rPr>
        <w:t>Design Instrucional para Cursos On-line</w:t>
      </w:r>
      <w:r>
        <w:rPr>
          <w:rFonts w:ascii="Segoe UI" w:hAnsi="Segoe UI" w:cs="Segoe UI"/>
          <w:color w:val="1D2125"/>
          <w:sz w:val="23"/>
          <w:szCs w:val="23"/>
        </w:rPr>
        <w:t>. São Paulo: SENAC SP, 2015. p. 151-190. (</w:t>
      </w:r>
      <w:hyperlink r:id="rId22" w:history="1">
        <w:r>
          <w:rPr>
            <w:rStyle w:val="Hyperlink"/>
            <w:rFonts w:ascii="Segoe UI" w:hAnsi="Segoe UI" w:cs="Segoe UI"/>
            <w:color w:val="0F6CBF"/>
            <w:sz w:val="23"/>
            <w:szCs w:val="23"/>
            <w:u w:val="none"/>
          </w:rPr>
          <w:t>https://edisciplinas.usp.br/pluginfile.php/5472509/mod_resource/content/1/Planejamento_pedagogico_cursos_EAD.pdf</w:t>
        </w:r>
      </w:hyperlink>
      <w:r>
        <w:rPr>
          <w:rFonts w:ascii="Segoe UI" w:hAnsi="Segoe UI" w:cs="Segoe UI"/>
          <w:color w:val="1D2125"/>
          <w:sz w:val="23"/>
          <w:szCs w:val="23"/>
        </w:rPr>
        <w:t>)</w:t>
      </w:r>
    </w:p>
    <w:p w:rsidR="000C722E" w:rsidRDefault="000C722E" w:rsidP="000C722E">
      <w:pPr>
        <w:pStyle w:val="NormalWeb"/>
        <w:shd w:val="clear" w:color="auto" w:fill="FFFFFF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BEHAR, Patrícia. </w:t>
      </w:r>
      <w:r>
        <w:rPr>
          <w:rFonts w:ascii="Segoe UI" w:hAnsi="Segoe UI" w:cs="Segoe UI"/>
          <w:b/>
          <w:bCs/>
          <w:color w:val="1D2125"/>
          <w:sz w:val="23"/>
          <w:szCs w:val="23"/>
        </w:rPr>
        <w:t>Modelos Pedagógicos em Educação a Distância</w:t>
      </w:r>
      <w:r>
        <w:rPr>
          <w:rFonts w:ascii="Segoe UI" w:hAnsi="Segoe UI" w:cs="Segoe UI"/>
          <w:color w:val="1D2125"/>
          <w:sz w:val="23"/>
          <w:szCs w:val="23"/>
        </w:rPr>
        <w:t>. Disponível em: (</w:t>
      </w:r>
      <w:hyperlink r:id="rId23" w:history="1">
        <w:r>
          <w:rPr>
            <w:rStyle w:val="Hyperlink"/>
            <w:rFonts w:ascii="Segoe UI" w:hAnsi="Segoe UI" w:cs="Segoe UI"/>
            <w:color w:val="0F6CBF"/>
            <w:sz w:val="23"/>
            <w:szCs w:val="23"/>
            <w:u w:val="none"/>
          </w:rPr>
          <w:t>https://drive.google.com/file/d/1yMwRIuh9Gu5lJGyoPuI-3-iwMw_UYt-m/view</w:t>
        </w:r>
      </w:hyperlink>
      <w:r>
        <w:rPr>
          <w:rFonts w:ascii="Segoe UI" w:hAnsi="Segoe UI" w:cs="Segoe UI"/>
          <w:color w:val="1D2125"/>
          <w:sz w:val="23"/>
          <w:szCs w:val="23"/>
        </w:rPr>
        <w:t>)</w:t>
      </w:r>
    </w:p>
    <w:p w:rsidR="000C722E" w:rsidRDefault="000C722E" w:rsidP="000C722E">
      <w:pPr>
        <w:pStyle w:val="NormalWeb"/>
        <w:shd w:val="clear" w:color="auto" w:fill="FFFFFF"/>
        <w:rPr>
          <w:rFonts w:ascii="Segoe UI" w:hAnsi="Segoe UI" w:cs="Segoe UI"/>
          <w:color w:val="1D2125"/>
          <w:sz w:val="23"/>
          <w:szCs w:val="23"/>
        </w:rPr>
      </w:pPr>
    </w:p>
    <w:p w:rsidR="000C722E" w:rsidRPr="000C722E" w:rsidRDefault="000C722E" w:rsidP="00F105D6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b/>
          <w:bCs/>
          <w:color w:val="1D2125"/>
          <w:sz w:val="23"/>
          <w:szCs w:val="23"/>
        </w:rPr>
      </w:pPr>
      <w:hyperlink r:id="rId24" w:anchor="section-4" w:history="1">
        <w:r w:rsidRPr="000C722E">
          <w:rPr>
            <w:rFonts w:ascii="Segoe UI" w:hAnsi="Segoe UI" w:cs="Segoe UI"/>
            <w:b/>
            <w:bCs/>
            <w:color w:val="1D2125"/>
            <w:sz w:val="23"/>
            <w:szCs w:val="23"/>
          </w:rPr>
          <w:t>Design de unidades de aprendizagem em EAD</w:t>
        </w:r>
      </w:hyperlink>
      <w:r w:rsidRPr="000C722E">
        <w:rPr>
          <w:rFonts w:ascii="Segoe UI" w:hAnsi="Segoe UI" w:cs="Segoe UI"/>
          <w:b/>
          <w:bCs/>
          <w:color w:val="1D2125"/>
          <w:sz w:val="23"/>
          <w:szCs w:val="23"/>
        </w:rPr>
        <w:t> </w:t>
      </w:r>
    </w:p>
    <w:p w:rsidR="000C722E" w:rsidRPr="000C722E" w:rsidRDefault="000C722E" w:rsidP="000C72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 w:rsidRPr="000C722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pt-BR"/>
        </w:rPr>
        <w:t>Leituras para discussão:</w:t>
      </w:r>
    </w:p>
    <w:p w:rsidR="000C722E" w:rsidRPr="000C722E" w:rsidRDefault="000C722E" w:rsidP="000C72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 w:rsidRPr="000C722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pt-BR"/>
        </w:rPr>
        <w:t>Design de unidades de aprendizagem e atividades em EAD</w:t>
      </w:r>
    </w:p>
    <w:p w:rsidR="000C722E" w:rsidRDefault="000C722E" w:rsidP="000C72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FILATRO, Andrea. Design de unidades de aprendizagem. In: FILATRO, Andrea. </w:t>
      </w:r>
      <w:r w:rsidRPr="000C722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pt-BR"/>
        </w:rPr>
        <w:t>Design Instrucional</w:t>
      </w:r>
      <w:r w:rsidRPr="000C722E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. São Paulo: Pearson, 2008. p. 43-56.</w:t>
      </w:r>
    </w:p>
    <w:p w:rsidR="00F105D6" w:rsidRDefault="00F105D6" w:rsidP="000C72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</w:p>
    <w:p w:rsidR="00F105D6" w:rsidRDefault="00F105D6" w:rsidP="000C72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Outras possíveis temáticas</w:t>
      </w:r>
    </w:p>
    <w:p w:rsidR="00F105D6" w:rsidRPr="00F105D6" w:rsidRDefault="00F105D6" w:rsidP="00F105D6">
      <w:pPr>
        <w:pStyle w:val="PargrafodaLista"/>
        <w:numPr>
          <w:ilvl w:val="0"/>
          <w:numId w:val="3"/>
        </w:numPr>
        <w:spacing w:after="0" w:line="240" w:lineRule="auto"/>
        <w:ind w:right="240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 w:rsidRPr="00F105D6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Planejamento Pedagógico para Cursos EAD</w:t>
      </w:r>
    </w:p>
    <w:p w:rsidR="00F105D6" w:rsidRPr="00F105D6" w:rsidRDefault="00F105D6" w:rsidP="00F105D6">
      <w:pPr>
        <w:pStyle w:val="PargrafodaLista"/>
        <w:numPr>
          <w:ilvl w:val="0"/>
          <w:numId w:val="3"/>
        </w:numPr>
        <w:spacing w:after="0" w:line="240" w:lineRule="auto"/>
        <w:ind w:right="240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 w:rsidRPr="00F105D6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Design de unidades de aprendizagem e atividades em EAD</w:t>
      </w:r>
    </w:p>
    <w:p w:rsidR="00F105D6" w:rsidRPr="00F105D6" w:rsidRDefault="00F105D6" w:rsidP="00F105D6">
      <w:pPr>
        <w:pStyle w:val="PargrafodaLista"/>
        <w:numPr>
          <w:ilvl w:val="0"/>
          <w:numId w:val="3"/>
        </w:numPr>
        <w:spacing w:after="0" w:line="240" w:lineRule="auto"/>
        <w:ind w:right="240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 w:rsidRPr="00F105D6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Uso de plataformas em EAD</w:t>
      </w:r>
    </w:p>
    <w:p w:rsidR="00F105D6" w:rsidRPr="00F105D6" w:rsidRDefault="00F105D6" w:rsidP="00F105D6">
      <w:pPr>
        <w:pStyle w:val="PargrafodaLista"/>
        <w:numPr>
          <w:ilvl w:val="0"/>
          <w:numId w:val="3"/>
        </w:numPr>
        <w:spacing w:after="0" w:line="240" w:lineRule="auto"/>
        <w:ind w:right="240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 w:rsidRPr="00F105D6"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  <w:t>Mediação pedagógica em cursos EAD</w:t>
      </w:r>
    </w:p>
    <w:p w:rsidR="00F105D6" w:rsidRPr="00F105D6" w:rsidRDefault="00F105D6" w:rsidP="00F105D6">
      <w:pPr>
        <w:pStyle w:val="PargrafodaLista"/>
        <w:numPr>
          <w:ilvl w:val="0"/>
          <w:numId w:val="3"/>
        </w:numPr>
        <w:spacing w:after="0" w:line="240" w:lineRule="auto"/>
        <w:ind w:right="240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Acessibilidade e Educação Especial em EAD</w:t>
      </w:r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 xml:space="preserve"> </w:t>
      </w:r>
    </w:p>
    <w:p w:rsidR="00F105D6" w:rsidRPr="00F105D6" w:rsidRDefault="00F105D6" w:rsidP="00F105D6">
      <w:pPr>
        <w:pStyle w:val="PargrafodaLista"/>
        <w:numPr>
          <w:ilvl w:val="0"/>
          <w:numId w:val="3"/>
        </w:numPr>
        <w:spacing w:after="0" w:line="240" w:lineRule="auto"/>
        <w:ind w:right="240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 xml:space="preserve">Legislação da EAD no Brasil atual, dados de uso da </w:t>
      </w:r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modalidade</w:t>
      </w:r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 xml:space="preserve"> e iniciativas governamentais de fomento </w:t>
      </w:r>
      <w:proofErr w:type="gramStart"/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à</w:t>
      </w:r>
      <w:proofErr w:type="gramEnd"/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 xml:space="preserve"> ela</w:t>
      </w:r>
    </w:p>
    <w:p w:rsidR="00F105D6" w:rsidRPr="00F105D6" w:rsidRDefault="00F105D6" w:rsidP="00F105D6">
      <w:pPr>
        <w:pStyle w:val="PargrafodaLista"/>
        <w:numPr>
          <w:ilvl w:val="0"/>
          <w:numId w:val="3"/>
        </w:numPr>
        <w:spacing w:after="0" w:line="240" w:lineRule="auto"/>
        <w:ind w:right="240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Direitos Autorais, Recursos Educacionais Abertos e EAD</w:t>
      </w:r>
    </w:p>
    <w:p w:rsidR="00F105D6" w:rsidRPr="00F105D6" w:rsidRDefault="00F105D6" w:rsidP="00F105D6">
      <w:pPr>
        <w:pStyle w:val="PargrafodaLista"/>
        <w:numPr>
          <w:ilvl w:val="0"/>
          <w:numId w:val="3"/>
        </w:numPr>
        <w:spacing w:after="0" w:line="240" w:lineRule="auto"/>
        <w:ind w:right="240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Crianças, jovens e EAD</w:t>
      </w:r>
    </w:p>
    <w:p w:rsidR="00F105D6" w:rsidRPr="00F105D6" w:rsidRDefault="00F105D6" w:rsidP="00F105D6">
      <w:pPr>
        <w:pStyle w:val="PargrafodaLista"/>
        <w:numPr>
          <w:ilvl w:val="0"/>
          <w:numId w:val="3"/>
        </w:numPr>
        <w:spacing w:after="0" w:line="240" w:lineRule="auto"/>
        <w:ind w:right="240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Uso de plataformas e mediação pedagógica em cursos de EAD</w:t>
      </w:r>
    </w:p>
    <w:p w:rsidR="00F105D6" w:rsidRPr="00F105D6" w:rsidRDefault="00F105D6" w:rsidP="00F105D6">
      <w:pPr>
        <w:pStyle w:val="PargrafodaLista"/>
        <w:numPr>
          <w:ilvl w:val="0"/>
          <w:numId w:val="3"/>
        </w:numPr>
        <w:spacing w:after="0" w:line="240" w:lineRule="auto"/>
        <w:ind w:right="240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Produção de material para EAD</w:t>
      </w:r>
    </w:p>
    <w:p w:rsidR="00F92056" w:rsidRPr="00F92056" w:rsidRDefault="00F105D6" w:rsidP="00F105D6">
      <w:pPr>
        <w:pStyle w:val="PargrafodaLista"/>
        <w:numPr>
          <w:ilvl w:val="0"/>
          <w:numId w:val="3"/>
        </w:numPr>
        <w:spacing w:after="0" w:line="240" w:lineRule="auto"/>
        <w:ind w:right="240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Redes sociais, ferramentas web 2.0 e outros recursos tecnológicos em EAD</w:t>
      </w:r>
    </w:p>
    <w:p w:rsidR="00F92056" w:rsidRPr="00F92056" w:rsidRDefault="00F105D6" w:rsidP="00F105D6">
      <w:pPr>
        <w:pStyle w:val="PargrafodaLista"/>
        <w:numPr>
          <w:ilvl w:val="0"/>
          <w:numId w:val="3"/>
        </w:numPr>
        <w:spacing w:after="0" w:line="240" w:lineRule="auto"/>
        <w:ind w:right="240"/>
        <w:rPr>
          <w:rFonts w:ascii="Segoe UI" w:eastAsia="Times New Roman" w:hAnsi="Segoe UI" w:cs="Segoe UI"/>
          <w:color w:val="1D2125"/>
          <w:sz w:val="23"/>
          <w:szCs w:val="23"/>
          <w:lang w:eastAsia="pt-BR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 xml:space="preserve">Uso de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gamificação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 xml:space="preserve"> e jogos em EAD</w:t>
      </w:r>
    </w:p>
    <w:p w:rsidR="000C722E" w:rsidRDefault="00F105D6" w:rsidP="004A4324">
      <w:pPr>
        <w:pStyle w:val="PargrafodaLista"/>
        <w:numPr>
          <w:ilvl w:val="0"/>
          <w:numId w:val="3"/>
        </w:numPr>
        <w:spacing w:after="0" w:line="240" w:lineRule="auto"/>
        <w:ind w:right="240"/>
      </w:pPr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Avaliação em EAD</w:t>
      </w:r>
      <w:bookmarkStart w:id="0" w:name="_GoBack"/>
      <w:bookmarkEnd w:id="0"/>
    </w:p>
    <w:sectPr w:rsidR="000C7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5E1"/>
    <w:multiLevelType w:val="hybridMultilevel"/>
    <w:tmpl w:val="3C46A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32BC2"/>
    <w:multiLevelType w:val="multilevel"/>
    <w:tmpl w:val="DB2E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1D33BF"/>
    <w:multiLevelType w:val="multilevel"/>
    <w:tmpl w:val="DB2E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2E"/>
    <w:rsid w:val="000C722E"/>
    <w:rsid w:val="004A4324"/>
    <w:rsid w:val="008E7B99"/>
    <w:rsid w:val="00BB5A1A"/>
    <w:rsid w:val="00F105D6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8348"/>
  <w15:chartTrackingRefBased/>
  <w15:docId w15:val="{A2B2C2AB-8C93-4F8E-B8CF-E56CFB1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C7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722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C722E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722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inplaceeditable">
    <w:name w:val="inplaceeditable"/>
    <w:basedOn w:val="Fontepargpadro"/>
    <w:rsid w:val="000C722E"/>
  </w:style>
  <w:style w:type="paragraph" w:styleId="PargrafodaLista">
    <w:name w:val="List Paragraph"/>
    <w:basedOn w:val="Normal"/>
    <w:uiPriority w:val="34"/>
    <w:qFormat/>
    <w:rsid w:val="00F10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5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fpr.br/educar/article/view/38645/24339" TargetMode="External"/><Relationship Id="rId13" Type="http://schemas.openxmlformats.org/officeDocument/2006/relationships/hyperlink" Target="https://www.futurelearn.com/" TargetMode="External"/><Relationship Id="rId18" Type="http://schemas.openxmlformats.org/officeDocument/2006/relationships/hyperlink" Target="https://veduca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e.fflch.usp.br/cursos-de-inverno-line-da-fflch-2021" TargetMode="External"/><Relationship Id="rId7" Type="http://schemas.openxmlformats.org/officeDocument/2006/relationships/hyperlink" Target="http://books.scielo.org/id/r3xgc" TargetMode="External"/><Relationship Id="rId12" Type="http://schemas.openxmlformats.org/officeDocument/2006/relationships/hyperlink" Target="https://www.udemy.com/" TargetMode="External"/><Relationship Id="rId17" Type="http://schemas.openxmlformats.org/officeDocument/2006/relationships/hyperlink" Target="https://centrodemidiasp.educacao.sp.gov.b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nivesp.br/" TargetMode="External"/><Relationship Id="rId20" Type="http://schemas.openxmlformats.org/officeDocument/2006/relationships/hyperlink" Target="https://sce.fflch.usp.br/node/32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anant_agarwal_why_massive_open_online_courses_still_matter" TargetMode="External"/><Relationship Id="rId11" Type="http://schemas.openxmlformats.org/officeDocument/2006/relationships/hyperlink" Target="https://www.edx.org/" TargetMode="External"/><Relationship Id="rId24" Type="http://schemas.openxmlformats.org/officeDocument/2006/relationships/hyperlink" Target="https://edisciplinas.usp.br/course/view.php?id=113218" TargetMode="External"/><Relationship Id="rId5" Type="http://schemas.openxmlformats.org/officeDocument/2006/relationships/hyperlink" Target="https://bit.ly/3glvD21" TargetMode="External"/><Relationship Id="rId15" Type="http://schemas.openxmlformats.org/officeDocument/2006/relationships/hyperlink" Target="http://portal.mec.gov.br/politica-de-educacao-inclusiva?id=12265" TargetMode="External"/><Relationship Id="rId23" Type="http://schemas.openxmlformats.org/officeDocument/2006/relationships/hyperlink" Target="https://drive.google.com/file/d/1yMwRIuh9Gu5lJGyoPuI-3-iwMw_UYt-m/view" TargetMode="External"/><Relationship Id="rId10" Type="http://schemas.openxmlformats.org/officeDocument/2006/relationships/hyperlink" Target="https://pt.coursera.org/" TargetMode="External"/><Relationship Id="rId19" Type="http://schemas.openxmlformats.org/officeDocument/2006/relationships/hyperlink" Target="https://cursosextensao.usp.br/dashboa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.ac.uk/" TargetMode="External"/><Relationship Id="rId14" Type="http://schemas.openxmlformats.org/officeDocument/2006/relationships/hyperlink" Target="https://www.udacity.com/" TargetMode="External"/><Relationship Id="rId22" Type="http://schemas.openxmlformats.org/officeDocument/2006/relationships/hyperlink" Target="https://edisciplinas.usp.br/pluginfile.php/5472509/mod_resource/content/1/Planejamento_pedagogico_cursos_EAD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Romancini</dc:creator>
  <cp:keywords/>
  <dc:description/>
  <cp:lastModifiedBy>Richard Romancini</cp:lastModifiedBy>
  <cp:revision>3</cp:revision>
  <dcterms:created xsi:type="dcterms:W3CDTF">2023-08-07T22:01:00Z</dcterms:created>
  <dcterms:modified xsi:type="dcterms:W3CDTF">2023-08-07T22:15:00Z</dcterms:modified>
</cp:coreProperties>
</file>